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3181" w14:textId="77777777" w:rsidR="00D70438" w:rsidRDefault="00CB664B">
      <w:pPr>
        <w:pStyle w:val="Heading3"/>
        <w:spacing w:before="76" w:line="491" w:lineRule="auto"/>
        <w:ind w:left="3787" w:right="3269" w:firstLine="1"/>
      </w:pPr>
      <w:r>
        <w:rPr>
          <w:w w:val="105"/>
        </w:rPr>
        <w:t xml:space="preserve">BAB I </w:t>
      </w:r>
      <w:r>
        <w:t>PENDAHULUAN</w:t>
      </w:r>
    </w:p>
    <w:p w14:paraId="7609E047" w14:textId="77777777" w:rsidR="00D70438" w:rsidRDefault="00D70438">
      <w:pPr>
        <w:pStyle w:val="BodyText"/>
        <w:spacing w:before="9"/>
        <w:rPr>
          <w:b/>
          <w:sz w:val="19"/>
        </w:rPr>
      </w:pPr>
    </w:p>
    <w:p w14:paraId="73EDE965" w14:textId="77777777" w:rsidR="00D70438" w:rsidRDefault="00CB664B">
      <w:pPr>
        <w:pStyle w:val="ListParagraph"/>
        <w:numPr>
          <w:ilvl w:val="1"/>
          <w:numId w:val="7"/>
        </w:numPr>
        <w:tabs>
          <w:tab w:val="left" w:pos="1178"/>
        </w:tabs>
        <w:ind w:hanging="511"/>
        <w:rPr>
          <w:b/>
        </w:rPr>
      </w:pPr>
      <w:r>
        <w:rPr>
          <w:b/>
          <w:w w:val="105"/>
        </w:rPr>
        <w:t>LATAR</w:t>
      </w:r>
      <w:r>
        <w:rPr>
          <w:b/>
          <w:spacing w:val="1"/>
          <w:w w:val="105"/>
        </w:rPr>
        <w:t xml:space="preserve"> </w:t>
      </w:r>
      <w:r>
        <w:rPr>
          <w:b/>
          <w:w w:val="105"/>
        </w:rPr>
        <w:t>BELAKANG</w:t>
      </w:r>
    </w:p>
    <w:p w14:paraId="091FAD39" w14:textId="77777777" w:rsidR="00D70438" w:rsidRDefault="00D70438">
      <w:pPr>
        <w:pStyle w:val="BodyText"/>
        <w:spacing w:before="9"/>
        <w:rPr>
          <w:b/>
          <w:sz w:val="20"/>
        </w:rPr>
      </w:pPr>
    </w:p>
    <w:p w14:paraId="6A01B92B" w14:textId="02950EB0" w:rsidR="002D5D5C" w:rsidRDefault="002D5D5C" w:rsidP="002D5D5C">
      <w:pPr>
        <w:pStyle w:val="BodyText"/>
        <w:spacing w:before="132" w:line="360" w:lineRule="auto"/>
        <w:ind w:left="1276" w:right="107" w:firstLine="567"/>
        <w:jc w:val="both"/>
      </w:pPr>
      <w:r>
        <w:t xml:space="preserve">Renja </w:t>
      </w:r>
      <w:proofErr w:type="spellStart"/>
      <w:r w:rsidR="009B6995">
        <w:rPr>
          <w:lang w:val="en-US"/>
        </w:rPr>
        <w:t>Perangkat</w:t>
      </w:r>
      <w:proofErr w:type="spellEnd"/>
      <w:r w:rsidR="009B6995">
        <w:rPr>
          <w:lang w:val="en-US"/>
        </w:rPr>
        <w:t xml:space="preserve"> Daerah</w:t>
      </w:r>
      <w:r>
        <w:t xml:space="preserve"> merupakan dokumen Rencana Kerja dengan waktu satu tahun yang disusun oleh </w:t>
      </w:r>
      <w:proofErr w:type="spellStart"/>
      <w:r w:rsidR="00C32B17">
        <w:rPr>
          <w:lang w:val="en-US"/>
        </w:rPr>
        <w:t>Perangkat</w:t>
      </w:r>
      <w:proofErr w:type="spellEnd"/>
      <w:r w:rsidR="00C32B17">
        <w:rPr>
          <w:lang w:val="en-US"/>
        </w:rPr>
        <w:t xml:space="preserve"> Daerah</w:t>
      </w:r>
      <w:r>
        <w:t xml:space="preserve"> sesuai tugas dan fungsinya guna mengoperasionalkan Rencana strategis (Renstra) </w:t>
      </w:r>
      <w:proofErr w:type="spellStart"/>
      <w:r w:rsidR="00C32B17">
        <w:rPr>
          <w:lang w:val="en-US"/>
        </w:rPr>
        <w:t>Perangkat</w:t>
      </w:r>
      <w:proofErr w:type="spellEnd"/>
      <w:r w:rsidR="00C32B17">
        <w:rPr>
          <w:lang w:val="en-US"/>
        </w:rPr>
        <w:t xml:space="preserve"> Daerah</w:t>
      </w:r>
      <w:r>
        <w:rPr>
          <w:spacing w:val="-3"/>
        </w:rPr>
        <w:t xml:space="preserve"> </w:t>
      </w:r>
      <w:r>
        <w:t xml:space="preserve">untuk tahun rencana yang dimaksud. Renja </w:t>
      </w:r>
      <w:proofErr w:type="spellStart"/>
      <w:r w:rsidR="00C32B17">
        <w:rPr>
          <w:lang w:val="en-US"/>
        </w:rPr>
        <w:t>Perangkat</w:t>
      </w:r>
      <w:proofErr w:type="spellEnd"/>
      <w:r w:rsidR="00C32B17">
        <w:rPr>
          <w:lang w:val="en-US"/>
        </w:rPr>
        <w:t xml:space="preserve"> Daerah</w:t>
      </w:r>
      <w:r>
        <w:t xml:space="preserve"> juga merupakan sebuah dokumen rencana resmi daerah yang dipersyaratkan untuk mengarahkan program dan kegiatan pelayanan </w:t>
      </w:r>
      <w:proofErr w:type="spellStart"/>
      <w:r w:rsidR="00C32B17">
        <w:rPr>
          <w:lang w:val="en-US"/>
        </w:rPr>
        <w:t>Perangkat</w:t>
      </w:r>
      <w:proofErr w:type="spellEnd"/>
      <w:r w:rsidR="00C32B17">
        <w:rPr>
          <w:lang w:val="en-US"/>
        </w:rPr>
        <w:t xml:space="preserve"> Daerah</w:t>
      </w:r>
      <w:r>
        <w:t xml:space="preserve"> khususnya, dan pembangunan daerah pada umumnya. Renja </w:t>
      </w:r>
      <w:proofErr w:type="spellStart"/>
      <w:r w:rsidR="00C32B17">
        <w:rPr>
          <w:lang w:val="en-US"/>
        </w:rPr>
        <w:t>Perangkat</w:t>
      </w:r>
      <w:proofErr w:type="spellEnd"/>
      <w:r w:rsidR="00C32B17">
        <w:rPr>
          <w:lang w:val="en-US"/>
        </w:rPr>
        <w:t xml:space="preserve"> Daerah</w:t>
      </w:r>
      <w:r>
        <w:t xml:space="preserve"> memiliki fungsi yang sangat fundamental dalam sistem perencanaan daerah, karena Renja </w:t>
      </w:r>
      <w:proofErr w:type="spellStart"/>
      <w:r w:rsidR="00C32B17">
        <w:rPr>
          <w:lang w:val="en-US"/>
        </w:rPr>
        <w:t>Perangkat</w:t>
      </w:r>
      <w:proofErr w:type="spellEnd"/>
      <w:r w:rsidR="00C32B17">
        <w:rPr>
          <w:lang w:val="en-US"/>
        </w:rPr>
        <w:t xml:space="preserve"> Daerah</w:t>
      </w:r>
      <w:r>
        <w:t xml:space="preserve"> merupakan produk perencanaan pada  unit organisasi pemerintah terendah dan terkecil. Renja </w:t>
      </w:r>
      <w:proofErr w:type="spellStart"/>
      <w:r w:rsidR="00C32B17">
        <w:rPr>
          <w:lang w:val="en-US"/>
        </w:rPr>
        <w:t>Perangkat</w:t>
      </w:r>
      <w:proofErr w:type="spellEnd"/>
      <w:r w:rsidR="00C32B17">
        <w:rPr>
          <w:lang w:val="en-US"/>
        </w:rPr>
        <w:t xml:space="preserve"> Daerah</w:t>
      </w:r>
      <w:r>
        <w:t xml:space="preserve"> berhubungan langsung dengan pelayanan pada masyarakat yang merupakan tujuan utama penyelenggaraan pemerintahan daerah. Kualitas penyusunan Renja </w:t>
      </w:r>
      <w:proofErr w:type="spellStart"/>
      <w:r w:rsidR="00C32B17">
        <w:rPr>
          <w:lang w:val="en-US"/>
        </w:rPr>
        <w:t>Perangkat</w:t>
      </w:r>
      <w:proofErr w:type="spellEnd"/>
      <w:r w:rsidR="00C32B17">
        <w:rPr>
          <w:lang w:val="en-US"/>
        </w:rPr>
        <w:t xml:space="preserve"> Daerah</w:t>
      </w:r>
      <w:r>
        <w:t xml:space="preserve"> sangatlah menentukan pada kualitas pelayanan pada publik. Proses penyusunan Renja </w:t>
      </w:r>
      <w:proofErr w:type="spellStart"/>
      <w:r w:rsidR="00C32B17">
        <w:rPr>
          <w:lang w:val="en-US"/>
        </w:rPr>
        <w:t>Perangkat</w:t>
      </w:r>
      <w:proofErr w:type="spellEnd"/>
      <w:r w:rsidR="00C32B17">
        <w:rPr>
          <w:lang w:val="en-US"/>
        </w:rPr>
        <w:t xml:space="preserve"> Daerah</w:t>
      </w:r>
      <w:r>
        <w:t xml:space="preserve"> dimulai dengan persiapan penyusunan Renja </w:t>
      </w:r>
      <w:proofErr w:type="spellStart"/>
      <w:r w:rsidR="00C32B17">
        <w:rPr>
          <w:lang w:val="en-US"/>
        </w:rPr>
        <w:t>Perangkat</w:t>
      </w:r>
      <w:proofErr w:type="spellEnd"/>
      <w:r w:rsidR="00C32B17">
        <w:rPr>
          <w:lang w:val="en-US"/>
        </w:rPr>
        <w:t xml:space="preserve"> Daerah</w:t>
      </w:r>
      <w:r>
        <w:t xml:space="preserve"> dengan mengumpulkan pengolahan data dan informasi. Menganalis gambaran pelayanan </w:t>
      </w:r>
      <w:proofErr w:type="spellStart"/>
      <w:r w:rsidR="00C32B17">
        <w:rPr>
          <w:lang w:val="en-US"/>
        </w:rPr>
        <w:t>Perangkat</w:t>
      </w:r>
      <w:proofErr w:type="spellEnd"/>
      <w:r w:rsidR="00C32B17">
        <w:rPr>
          <w:lang w:val="en-US"/>
        </w:rPr>
        <w:t xml:space="preserve"> Daerah</w:t>
      </w:r>
      <w:r>
        <w:t xml:space="preserve"> untuk menentukan isu-isu penting penyelenggaraan tugas dan fungsi </w:t>
      </w:r>
      <w:proofErr w:type="spellStart"/>
      <w:r w:rsidR="00C32B17">
        <w:rPr>
          <w:lang w:val="en-US"/>
        </w:rPr>
        <w:t>Perangkat</w:t>
      </w:r>
      <w:proofErr w:type="spellEnd"/>
      <w:r w:rsidR="00C32B17">
        <w:rPr>
          <w:lang w:val="en-US"/>
        </w:rPr>
        <w:t xml:space="preserve"> Daerah</w:t>
      </w:r>
      <w:r>
        <w:t xml:space="preserve"> sehingga perumusan tujuan dan sasaran yang dihasilkan berdasarkan review hasil evaluasi renja </w:t>
      </w:r>
      <w:proofErr w:type="spellStart"/>
      <w:r w:rsidR="00C32B17">
        <w:rPr>
          <w:lang w:val="en-US"/>
        </w:rPr>
        <w:t>Perangkat</w:t>
      </w:r>
      <w:proofErr w:type="spellEnd"/>
      <w:r w:rsidR="00C32B17">
        <w:rPr>
          <w:lang w:val="en-US"/>
        </w:rPr>
        <w:t xml:space="preserve"> Daerah</w:t>
      </w:r>
      <w:r>
        <w:t xml:space="preserve"> tahun lalu berdasarkan Renstra </w:t>
      </w:r>
      <w:proofErr w:type="spellStart"/>
      <w:r w:rsidR="00C32B17">
        <w:rPr>
          <w:lang w:val="en-US"/>
        </w:rPr>
        <w:t>Perangkat</w:t>
      </w:r>
      <w:proofErr w:type="spellEnd"/>
      <w:r w:rsidR="00C32B17">
        <w:rPr>
          <w:lang w:val="en-US"/>
        </w:rPr>
        <w:t xml:space="preserve"> Daerah</w:t>
      </w:r>
      <w:r>
        <w:t xml:space="preserve"> yang didasarkan pada penalaahan rancangan awal </w:t>
      </w:r>
      <w:proofErr w:type="spellStart"/>
      <w:r w:rsidR="00C32B17">
        <w:rPr>
          <w:lang w:val="en-US"/>
        </w:rPr>
        <w:t>Perangkat</w:t>
      </w:r>
      <w:proofErr w:type="spellEnd"/>
      <w:r w:rsidR="00C32B17">
        <w:rPr>
          <w:lang w:val="en-US"/>
        </w:rPr>
        <w:t xml:space="preserve"> Daerah</w:t>
      </w:r>
      <w:r>
        <w:t xml:space="preserve">. Selanjutnya menjadi perumusan kegiatan prioritas yang juga didasarkan kepada penelaahan usulan kegiatan masyarakat. Prinsip-prinsip di dalam penyusunan rancangan Renja </w:t>
      </w:r>
      <w:proofErr w:type="spellStart"/>
      <w:r w:rsidR="00C32B17">
        <w:rPr>
          <w:lang w:val="en-US"/>
        </w:rPr>
        <w:t>Perangkat</w:t>
      </w:r>
      <w:proofErr w:type="spellEnd"/>
      <w:r w:rsidR="00C32B17">
        <w:rPr>
          <w:lang w:val="en-US"/>
        </w:rPr>
        <w:t xml:space="preserve"> Daerah</w:t>
      </w:r>
      <w:r>
        <w:rPr>
          <w:spacing w:val="-3"/>
        </w:rPr>
        <w:t xml:space="preserve">, </w:t>
      </w:r>
      <w:r>
        <w:t>adalah sebagai berikut :</w:t>
      </w:r>
    </w:p>
    <w:p w14:paraId="5F299BE2" w14:textId="02EEC394" w:rsidR="002D5D5C" w:rsidRDefault="002D5D5C" w:rsidP="002D5D5C">
      <w:pPr>
        <w:pStyle w:val="ListParagraph"/>
        <w:numPr>
          <w:ilvl w:val="2"/>
          <w:numId w:val="8"/>
        </w:numPr>
        <w:tabs>
          <w:tab w:val="left" w:pos="809"/>
        </w:tabs>
        <w:spacing w:before="5"/>
        <w:ind w:left="1843" w:hanging="567"/>
      </w:pPr>
      <w:r w:rsidRPr="002D5D5C">
        <w:t xml:space="preserve">Berpedoman pada Renstra </w:t>
      </w:r>
      <w:proofErr w:type="spellStart"/>
      <w:r w:rsidR="00C32B17">
        <w:rPr>
          <w:lang w:val="en-US"/>
        </w:rPr>
        <w:t>Perangkat</w:t>
      </w:r>
      <w:proofErr w:type="spellEnd"/>
      <w:r w:rsidR="00C32B17">
        <w:rPr>
          <w:lang w:val="en-US"/>
        </w:rPr>
        <w:t xml:space="preserve"> Daerah</w:t>
      </w:r>
      <w:r w:rsidRPr="002D5D5C">
        <w:t xml:space="preserve"> dan mengacu pada rancangan awal</w:t>
      </w:r>
      <w:r w:rsidRPr="002D5D5C">
        <w:rPr>
          <w:spacing w:val="-10"/>
        </w:rPr>
        <w:t xml:space="preserve"> </w:t>
      </w:r>
      <w:proofErr w:type="spellStart"/>
      <w:r w:rsidR="00C32B17">
        <w:rPr>
          <w:lang w:val="en-US"/>
        </w:rPr>
        <w:t>Perangkat</w:t>
      </w:r>
      <w:proofErr w:type="spellEnd"/>
      <w:r w:rsidR="00C32B17">
        <w:rPr>
          <w:lang w:val="en-US"/>
        </w:rPr>
        <w:t xml:space="preserve"> Daerah</w:t>
      </w:r>
      <w:r w:rsidRPr="002D5D5C">
        <w:t>;</w:t>
      </w:r>
    </w:p>
    <w:p w14:paraId="1CD1AA9B" w14:textId="1E5C7C6E" w:rsidR="007E4D41" w:rsidRDefault="007E4D41" w:rsidP="007E4D41">
      <w:pPr>
        <w:tabs>
          <w:tab w:val="left" w:pos="809"/>
        </w:tabs>
        <w:spacing w:before="5"/>
      </w:pPr>
    </w:p>
    <w:p w14:paraId="5D1E40FB" w14:textId="6CAFBFC9" w:rsidR="007E4D41" w:rsidRDefault="007E4D41" w:rsidP="007E4D41">
      <w:pPr>
        <w:tabs>
          <w:tab w:val="left" w:pos="809"/>
        </w:tabs>
        <w:spacing w:before="5"/>
      </w:pPr>
    </w:p>
    <w:p w14:paraId="2D5D83B9" w14:textId="779313DD" w:rsidR="007E4D41" w:rsidRDefault="007E4D41" w:rsidP="007E4D41">
      <w:pPr>
        <w:tabs>
          <w:tab w:val="left" w:pos="809"/>
        </w:tabs>
        <w:spacing w:before="5"/>
      </w:pPr>
    </w:p>
    <w:p w14:paraId="606E064F" w14:textId="77777777" w:rsidR="007E4D41" w:rsidRPr="002D5D5C" w:rsidRDefault="007E4D41" w:rsidP="007E4D41">
      <w:pPr>
        <w:tabs>
          <w:tab w:val="left" w:pos="809"/>
        </w:tabs>
        <w:spacing w:before="5"/>
      </w:pPr>
    </w:p>
    <w:p w14:paraId="5A4E1134" w14:textId="0DD4682F" w:rsidR="002D5D5C" w:rsidRPr="002D5D5C" w:rsidRDefault="002D5D5C" w:rsidP="002D5D5C">
      <w:pPr>
        <w:pStyle w:val="ListParagraph"/>
        <w:numPr>
          <w:ilvl w:val="2"/>
          <w:numId w:val="8"/>
        </w:numPr>
        <w:tabs>
          <w:tab w:val="left" w:pos="809"/>
        </w:tabs>
        <w:spacing w:before="136" w:line="360" w:lineRule="auto"/>
        <w:ind w:left="1843" w:right="121" w:hanging="567"/>
      </w:pPr>
      <w:r w:rsidRPr="002D5D5C">
        <w:lastRenderedPageBreak/>
        <w:t xml:space="preserve">Rumusan program/kegiatan di dalam renja </w:t>
      </w:r>
      <w:proofErr w:type="spellStart"/>
      <w:r w:rsidR="00C32B17">
        <w:rPr>
          <w:lang w:val="en-US"/>
        </w:rPr>
        <w:t>Perangkat</w:t>
      </w:r>
      <w:proofErr w:type="spellEnd"/>
      <w:r w:rsidR="00C32B17">
        <w:rPr>
          <w:lang w:val="en-US"/>
        </w:rPr>
        <w:t xml:space="preserve"> Daerah</w:t>
      </w:r>
      <w:r w:rsidRPr="002D5D5C">
        <w:t xml:space="preserve"> didasarkan atas pertimbangan urutan urusan pelayanan wajib/pilihan pemerintahan daerah yang memerlukan prioritas penanganan dan mempertimbangkan pagu indikatif masing-masing</w:t>
      </w:r>
      <w:r w:rsidRPr="002D5D5C">
        <w:rPr>
          <w:spacing w:val="-8"/>
        </w:rPr>
        <w:t xml:space="preserve"> </w:t>
      </w:r>
      <w:proofErr w:type="spellStart"/>
      <w:r w:rsidR="00C32B17">
        <w:rPr>
          <w:lang w:val="en-US"/>
        </w:rPr>
        <w:t>Perangkat</w:t>
      </w:r>
      <w:proofErr w:type="spellEnd"/>
      <w:r w:rsidR="00C32B17">
        <w:rPr>
          <w:lang w:val="en-US"/>
        </w:rPr>
        <w:t xml:space="preserve"> Daerah</w:t>
      </w:r>
      <w:r w:rsidRPr="002D5D5C">
        <w:t>;</w:t>
      </w:r>
    </w:p>
    <w:p w14:paraId="7FF6EB80" w14:textId="616BBA8F" w:rsidR="002D5D5C" w:rsidRPr="002D5D5C" w:rsidRDefault="002D5D5C" w:rsidP="002D5D5C">
      <w:pPr>
        <w:pStyle w:val="ListParagraph"/>
        <w:numPr>
          <w:ilvl w:val="2"/>
          <w:numId w:val="8"/>
        </w:numPr>
        <w:tabs>
          <w:tab w:val="left" w:pos="809"/>
        </w:tabs>
        <w:spacing w:before="2" w:line="357" w:lineRule="auto"/>
        <w:ind w:left="1843" w:right="119" w:hanging="567"/>
      </w:pPr>
      <w:r w:rsidRPr="002D5D5C">
        <w:t xml:space="preserve">Penyusunan Renja </w:t>
      </w:r>
      <w:proofErr w:type="spellStart"/>
      <w:r w:rsidR="00C32B17">
        <w:rPr>
          <w:lang w:val="en-US"/>
        </w:rPr>
        <w:t>Perangkat</w:t>
      </w:r>
      <w:proofErr w:type="spellEnd"/>
      <w:r w:rsidR="00C32B17">
        <w:rPr>
          <w:lang w:val="en-US"/>
        </w:rPr>
        <w:t xml:space="preserve"> Daerah</w:t>
      </w:r>
      <w:r w:rsidRPr="002D5D5C">
        <w:t xml:space="preserve"> bukan kegiatan yang berdiri sendiri, melainkan merupakanrangkaian kegiatanyang simultan dengan penyusunan </w:t>
      </w:r>
      <w:proofErr w:type="spellStart"/>
      <w:r w:rsidR="00C32B17">
        <w:rPr>
          <w:lang w:val="en-US"/>
        </w:rPr>
        <w:t>Perangkat</w:t>
      </w:r>
      <w:proofErr w:type="spellEnd"/>
      <w:r w:rsidR="00C32B17">
        <w:rPr>
          <w:lang w:val="en-US"/>
        </w:rPr>
        <w:t xml:space="preserve"> Daerah</w:t>
      </w:r>
      <w:r w:rsidRPr="002D5D5C">
        <w:t>, serta merupakan bagian dari rangkaian kegiatan penyusunan</w:t>
      </w:r>
      <w:r w:rsidRPr="002D5D5C">
        <w:rPr>
          <w:spacing w:val="-5"/>
        </w:rPr>
        <w:t xml:space="preserve"> </w:t>
      </w:r>
      <w:r w:rsidRPr="002D5D5C">
        <w:t>APBD;</w:t>
      </w:r>
    </w:p>
    <w:p w14:paraId="3EB5981E" w14:textId="2F244F59" w:rsidR="002D5D5C" w:rsidRPr="002D5D5C" w:rsidRDefault="002D5D5C" w:rsidP="002D5D5C">
      <w:pPr>
        <w:pStyle w:val="ListParagraph"/>
        <w:numPr>
          <w:ilvl w:val="2"/>
          <w:numId w:val="8"/>
        </w:numPr>
        <w:tabs>
          <w:tab w:val="left" w:pos="809"/>
        </w:tabs>
        <w:spacing w:before="7" w:line="360" w:lineRule="auto"/>
        <w:ind w:left="1843" w:right="119" w:hanging="567"/>
      </w:pPr>
      <w:r w:rsidRPr="002D5D5C">
        <w:t xml:space="preserve">Rumusan program/kegiatan di dalam renja </w:t>
      </w:r>
      <w:proofErr w:type="spellStart"/>
      <w:r w:rsidR="00C32B17">
        <w:rPr>
          <w:lang w:val="en-US"/>
        </w:rPr>
        <w:t>Perangkat</w:t>
      </w:r>
      <w:proofErr w:type="spellEnd"/>
      <w:r w:rsidR="00C32B17">
        <w:rPr>
          <w:lang w:val="en-US"/>
        </w:rPr>
        <w:t xml:space="preserve"> Daerah</w:t>
      </w:r>
      <w:r w:rsidRPr="002D5D5C">
        <w:t xml:space="preserve"> didasarkan atas pertimbangan urutan urusan pelayanan wajib/pilihan pemerintahan daerah yang memerlukan prioritas penanganan dan mempertimbangkan pagu indikatif masing-masing</w:t>
      </w:r>
      <w:r w:rsidRPr="002D5D5C">
        <w:rPr>
          <w:spacing w:val="-8"/>
        </w:rPr>
        <w:t xml:space="preserve"> </w:t>
      </w:r>
      <w:proofErr w:type="spellStart"/>
      <w:r w:rsidR="00C32B17">
        <w:rPr>
          <w:lang w:val="en-US"/>
        </w:rPr>
        <w:t>Perangkat</w:t>
      </w:r>
      <w:proofErr w:type="spellEnd"/>
      <w:r w:rsidR="00C32B17">
        <w:rPr>
          <w:lang w:val="en-US"/>
        </w:rPr>
        <w:t xml:space="preserve"> Daerah</w:t>
      </w:r>
      <w:r w:rsidRPr="002D5D5C">
        <w:t>;</w:t>
      </w:r>
    </w:p>
    <w:p w14:paraId="48C60015" w14:textId="77F4FCCE" w:rsidR="002D5D5C" w:rsidRDefault="002D5D5C" w:rsidP="002D5D5C">
      <w:pPr>
        <w:pStyle w:val="ListParagraph"/>
        <w:numPr>
          <w:ilvl w:val="2"/>
          <w:numId w:val="8"/>
        </w:numPr>
        <w:tabs>
          <w:tab w:val="left" w:pos="809"/>
        </w:tabs>
        <w:spacing w:before="76" w:line="362" w:lineRule="auto"/>
        <w:ind w:left="1843" w:right="110" w:hanging="567"/>
      </w:pPr>
      <w:r w:rsidRPr="002D5D5C">
        <w:t xml:space="preserve">Program dan kegiatan yang direncanakan memuat tolok ukur dan target capaian kinerja,keluaran, biaya satuan per keluaran, total kebutuhan dana, baik untuk tahun n dan tahun n+1.Keterkaitan Renja </w:t>
      </w:r>
      <w:proofErr w:type="spellStart"/>
      <w:r w:rsidR="00C32B17">
        <w:rPr>
          <w:lang w:val="en-US"/>
        </w:rPr>
        <w:t>Perangkat</w:t>
      </w:r>
      <w:proofErr w:type="spellEnd"/>
      <w:r w:rsidR="00C32B17">
        <w:rPr>
          <w:lang w:val="en-US"/>
        </w:rPr>
        <w:t xml:space="preserve"> Daerah</w:t>
      </w:r>
      <w:r w:rsidRPr="002D5D5C">
        <w:rPr>
          <w:spacing w:val="-3"/>
        </w:rPr>
        <w:t xml:space="preserve"> </w:t>
      </w:r>
      <w:r w:rsidRPr="002D5D5C">
        <w:t xml:space="preserve">dengan dokumen </w:t>
      </w:r>
      <w:proofErr w:type="spellStart"/>
      <w:r w:rsidR="00C32B17">
        <w:rPr>
          <w:lang w:val="en-US"/>
        </w:rPr>
        <w:t>Perangkat</w:t>
      </w:r>
      <w:proofErr w:type="spellEnd"/>
      <w:r w:rsidR="00C32B17">
        <w:rPr>
          <w:lang w:val="en-US"/>
        </w:rPr>
        <w:t xml:space="preserve"> Daerah</w:t>
      </w:r>
      <w:r w:rsidRPr="002D5D5C">
        <w:t xml:space="preserve"> dan Renstra </w:t>
      </w:r>
      <w:proofErr w:type="spellStart"/>
      <w:r w:rsidR="00C32B17">
        <w:rPr>
          <w:lang w:val="en-US"/>
        </w:rPr>
        <w:t>Perangkat</w:t>
      </w:r>
      <w:proofErr w:type="spellEnd"/>
      <w:r w:rsidR="00C32B17">
        <w:rPr>
          <w:lang w:val="en-US"/>
        </w:rPr>
        <w:t xml:space="preserve"> Daerah</w:t>
      </w:r>
      <w:r w:rsidRPr="002D5D5C">
        <w:t xml:space="preserve"> merupakan satu kesatuan yang tidak dapat dipisahkan karena didalam Renja </w:t>
      </w:r>
      <w:proofErr w:type="spellStart"/>
      <w:r w:rsidR="00C32B17">
        <w:rPr>
          <w:lang w:val="en-US"/>
        </w:rPr>
        <w:t>Perangkat</w:t>
      </w:r>
      <w:proofErr w:type="spellEnd"/>
      <w:r w:rsidR="00C32B17">
        <w:rPr>
          <w:lang w:val="en-US"/>
        </w:rPr>
        <w:t xml:space="preserve"> Daerah</w:t>
      </w:r>
      <w:r w:rsidRPr="002D5D5C">
        <w:rPr>
          <w:spacing w:val="54"/>
        </w:rPr>
        <w:t xml:space="preserve"> </w:t>
      </w:r>
      <w:r w:rsidRPr="002D5D5C">
        <w:t xml:space="preserve">merupakan penjabaran dan adanya hubungan keselarasan dengan dokumen daerah yang ada di atasnya seperti RPJMD, Renstra </w:t>
      </w:r>
      <w:proofErr w:type="spellStart"/>
      <w:r w:rsidR="00C32B17">
        <w:rPr>
          <w:lang w:val="en-US"/>
        </w:rPr>
        <w:t>Perangkat</w:t>
      </w:r>
      <w:proofErr w:type="spellEnd"/>
      <w:r w:rsidR="00C32B17">
        <w:rPr>
          <w:lang w:val="en-US"/>
        </w:rPr>
        <w:t xml:space="preserve"> Daerah</w:t>
      </w:r>
      <w:r w:rsidRPr="002D5D5C">
        <w:t xml:space="preserve"> dan RKPD. Renja</w:t>
      </w:r>
      <w:r w:rsidRPr="002D5D5C">
        <w:rPr>
          <w:spacing w:val="10"/>
        </w:rPr>
        <w:t xml:space="preserve"> </w:t>
      </w:r>
      <w:proofErr w:type="spellStart"/>
      <w:r w:rsidR="00C32B17">
        <w:rPr>
          <w:lang w:val="en-US"/>
        </w:rPr>
        <w:t>Perangkat</w:t>
      </w:r>
      <w:proofErr w:type="spellEnd"/>
      <w:r w:rsidR="00C32B17">
        <w:rPr>
          <w:lang w:val="en-US"/>
        </w:rPr>
        <w:t xml:space="preserve"> Daerah</w:t>
      </w:r>
      <w:r>
        <w:rPr>
          <w:lang w:val="en-US"/>
        </w:rPr>
        <w:t xml:space="preserve"> </w:t>
      </w:r>
      <w:r>
        <w:t xml:space="preserve">merupakan masukan utama bagi penyusunan RKP, Renstra </w:t>
      </w:r>
      <w:proofErr w:type="spellStart"/>
      <w:r w:rsidR="00C32B17">
        <w:rPr>
          <w:lang w:val="en-US"/>
        </w:rPr>
        <w:t>Perangkat</w:t>
      </w:r>
      <w:proofErr w:type="spellEnd"/>
      <w:r w:rsidR="00C32B17">
        <w:rPr>
          <w:lang w:val="en-US"/>
        </w:rPr>
        <w:t xml:space="preserve"> Daerah</w:t>
      </w:r>
      <w:r>
        <w:t>, dan RPJMD, bagi RKA SKPD, KUA, PPAS, dan RAPBD.</w:t>
      </w:r>
    </w:p>
    <w:p w14:paraId="0C93718F" w14:textId="42205555" w:rsidR="007E4D41" w:rsidRDefault="007E4D41" w:rsidP="007E4D41">
      <w:pPr>
        <w:tabs>
          <w:tab w:val="left" w:pos="809"/>
        </w:tabs>
        <w:spacing w:before="76" w:line="362" w:lineRule="auto"/>
        <w:ind w:right="110"/>
      </w:pPr>
    </w:p>
    <w:p w14:paraId="6D76783D" w14:textId="74EFBE9B" w:rsidR="007E4D41" w:rsidRDefault="007E4D41" w:rsidP="007E4D41">
      <w:pPr>
        <w:tabs>
          <w:tab w:val="left" w:pos="809"/>
        </w:tabs>
        <w:spacing w:before="76" w:line="362" w:lineRule="auto"/>
        <w:ind w:right="110"/>
      </w:pPr>
    </w:p>
    <w:p w14:paraId="2C7049A7" w14:textId="6AC6638E" w:rsidR="007E4D41" w:rsidRDefault="007E4D41" w:rsidP="007E4D41">
      <w:pPr>
        <w:tabs>
          <w:tab w:val="left" w:pos="809"/>
        </w:tabs>
        <w:spacing w:before="76" w:line="362" w:lineRule="auto"/>
        <w:ind w:right="110"/>
      </w:pPr>
    </w:p>
    <w:p w14:paraId="57E64142" w14:textId="376278CA" w:rsidR="007E4D41" w:rsidRDefault="007E4D41" w:rsidP="007E4D41">
      <w:pPr>
        <w:tabs>
          <w:tab w:val="left" w:pos="809"/>
        </w:tabs>
        <w:spacing w:before="76" w:line="362" w:lineRule="auto"/>
        <w:ind w:right="110"/>
      </w:pPr>
    </w:p>
    <w:p w14:paraId="57C0A1DE" w14:textId="140E9C3D" w:rsidR="007E4D41" w:rsidRDefault="007E4D41" w:rsidP="007E4D41">
      <w:pPr>
        <w:tabs>
          <w:tab w:val="left" w:pos="809"/>
        </w:tabs>
        <w:spacing w:before="76" w:line="362" w:lineRule="auto"/>
        <w:ind w:right="110"/>
      </w:pPr>
    </w:p>
    <w:p w14:paraId="0F8C9ACB" w14:textId="201B0DED" w:rsidR="007E4D41" w:rsidRDefault="007E4D41" w:rsidP="007E4D41">
      <w:pPr>
        <w:tabs>
          <w:tab w:val="left" w:pos="809"/>
        </w:tabs>
        <w:spacing w:before="76" w:line="362" w:lineRule="auto"/>
        <w:ind w:right="110"/>
      </w:pPr>
    </w:p>
    <w:p w14:paraId="48F20F12" w14:textId="0938F471" w:rsidR="007E4D41" w:rsidRDefault="007E4D41" w:rsidP="007E4D41">
      <w:pPr>
        <w:tabs>
          <w:tab w:val="left" w:pos="809"/>
        </w:tabs>
        <w:spacing w:before="76" w:line="362" w:lineRule="auto"/>
        <w:ind w:right="110"/>
      </w:pPr>
    </w:p>
    <w:p w14:paraId="690650CA" w14:textId="77777777" w:rsidR="007E4D41" w:rsidRDefault="007E4D41" w:rsidP="007E4D41">
      <w:pPr>
        <w:tabs>
          <w:tab w:val="left" w:pos="809"/>
        </w:tabs>
        <w:spacing w:before="76" w:line="362" w:lineRule="auto"/>
        <w:ind w:right="110"/>
      </w:pPr>
    </w:p>
    <w:p w14:paraId="1F2DDBCE" w14:textId="77777777" w:rsidR="00D70438" w:rsidRDefault="00D70438">
      <w:pPr>
        <w:pStyle w:val="BodyText"/>
        <w:rPr>
          <w:sz w:val="19"/>
        </w:rPr>
      </w:pPr>
    </w:p>
    <w:p w14:paraId="3D564042" w14:textId="77777777" w:rsidR="00D70438" w:rsidRDefault="00CB664B" w:rsidP="00696187">
      <w:pPr>
        <w:pStyle w:val="Heading3"/>
        <w:numPr>
          <w:ilvl w:val="1"/>
          <w:numId w:val="7"/>
        </w:numPr>
        <w:tabs>
          <w:tab w:val="left" w:pos="1178"/>
        </w:tabs>
        <w:ind w:hanging="511"/>
        <w:jc w:val="left"/>
      </w:pPr>
      <w:r>
        <w:rPr>
          <w:w w:val="105"/>
        </w:rPr>
        <w:lastRenderedPageBreak/>
        <w:t>LANDASAN</w:t>
      </w:r>
      <w:r>
        <w:rPr>
          <w:spacing w:val="-3"/>
          <w:w w:val="105"/>
        </w:rPr>
        <w:t xml:space="preserve"> </w:t>
      </w:r>
      <w:r>
        <w:rPr>
          <w:w w:val="105"/>
        </w:rPr>
        <w:t>HUKUM</w:t>
      </w:r>
    </w:p>
    <w:p w14:paraId="30EBF653" w14:textId="77777777" w:rsidR="00D70438" w:rsidRDefault="00D70438">
      <w:pPr>
        <w:pStyle w:val="BodyText"/>
        <w:rPr>
          <w:b/>
          <w:sz w:val="21"/>
        </w:rPr>
      </w:pPr>
    </w:p>
    <w:p w14:paraId="67559987" w14:textId="33F0E719" w:rsidR="00D70438" w:rsidRDefault="00CB664B">
      <w:pPr>
        <w:pStyle w:val="BodyText"/>
        <w:spacing w:line="372" w:lineRule="auto"/>
        <w:ind w:left="1176" w:right="148" w:firstLine="847"/>
        <w:jc w:val="both"/>
      </w:pPr>
      <w:r>
        <w:rPr>
          <w:w w:val="105"/>
        </w:rPr>
        <w:t>Adapun landasan hukum penyusunan Rencana Kerja (Renja) Dinas</w:t>
      </w:r>
      <w:r>
        <w:rPr>
          <w:spacing w:val="-21"/>
          <w:w w:val="105"/>
        </w:rPr>
        <w:t xml:space="preserve"> </w:t>
      </w:r>
      <w:proofErr w:type="spellStart"/>
      <w:r w:rsidR="008A00FD">
        <w:rPr>
          <w:w w:val="105"/>
          <w:lang w:val="en-US"/>
        </w:rPr>
        <w:t>Komunikasi</w:t>
      </w:r>
      <w:proofErr w:type="spellEnd"/>
      <w:r w:rsidR="008A00FD">
        <w:rPr>
          <w:w w:val="105"/>
          <w:lang w:val="en-US"/>
        </w:rPr>
        <w:t xml:space="preserve">, </w:t>
      </w:r>
      <w:proofErr w:type="spellStart"/>
      <w:r w:rsidR="008A00FD">
        <w:rPr>
          <w:w w:val="105"/>
          <w:lang w:val="en-US"/>
        </w:rPr>
        <w:t>Informatika</w:t>
      </w:r>
      <w:proofErr w:type="spellEnd"/>
      <w:r w:rsidR="008A00FD">
        <w:rPr>
          <w:w w:val="105"/>
          <w:lang w:val="en-US"/>
        </w:rPr>
        <w:t xml:space="preserve">, </w:t>
      </w:r>
      <w:proofErr w:type="spellStart"/>
      <w:r w:rsidR="008A00FD">
        <w:rPr>
          <w:w w:val="105"/>
          <w:lang w:val="en-US"/>
        </w:rPr>
        <w:t>Statistik</w:t>
      </w:r>
      <w:proofErr w:type="spellEnd"/>
      <w:r w:rsidR="008A00FD">
        <w:rPr>
          <w:w w:val="105"/>
          <w:lang w:val="en-US"/>
        </w:rPr>
        <w:t xml:space="preserve"> dan </w:t>
      </w:r>
      <w:proofErr w:type="spellStart"/>
      <w:r w:rsidR="008A00FD">
        <w:rPr>
          <w:w w:val="105"/>
          <w:lang w:val="en-US"/>
        </w:rPr>
        <w:t>Persandian</w:t>
      </w:r>
      <w:proofErr w:type="spellEnd"/>
      <w:r w:rsidR="008A00FD">
        <w:rPr>
          <w:w w:val="105"/>
        </w:rPr>
        <w:t xml:space="preserve"> </w:t>
      </w:r>
      <w:r>
        <w:rPr>
          <w:w w:val="105"/>
        </w:rPr>
        <w:t>Kabupaten</w:t>
      </w:r>
      <w:r>
        <w:rPr>
          <w:spacing w:val="-20"/>
          <w:w w:val="105"/>
        </w:rPr>
        <w:t xml:space="preserve"> </w:t>
      </w:r>
      <w:r>
        <w:rPr>
          <w:w w:val="105"/>
        </w:rPr>
        <w:t>Kepulauan</w:t>
      </w:r>
      <w:r>
        <w:rPr>
          <w:spacing w:val="-20"/>
          <w:w w:val="105"/>
        </w:rPr>
        <w:t xml:space="preserve"> </w:t>
      </w:r>
      <w:r>
        <w:rPr>
          <w:w w:val="105"/>
        </w:rPr>
        <w:t>Selayar,</w:t>
      </w:r>
      <w:r>
        <w:rPr>
          <w:spacing w:val="-19"/>
          <w:w w:val="105"/>
        </w:rPr>
        <w:t xml:space="preserve"> </w:t>
      </w:r>
      <w:r>
        <w:rPr>
          <w:w w:val="105"/>
        </w:rPr>
        <w:t>sebagai</w:t>
      </w:r>
      <w:r>
        <w:rPr>
          <w:spacing w:val="-19"/>
          <w:w w:val="105"/>
        </w:rPr>
        <w:t xml:space="preserve"> </w:t>
      </w:r>
      <w:r>
        <w:rPr>
          <w:w w:val="105"/>
        </w:rPr>
        <w:t>berikut</w:t>
      </w:r>
      <w:r>
        <w:rPr>
          <w:spacing w:val="-17"/>
          <w:w w:val="105"/>
        </w:rPr>
        <w:t xml:space="preserve"> </w:t>
      </w:r>
      <w:r>
        <w:rPr>
          <w:w w:val="105"/>
        </w:rPr>
        <w:t>:</w:t>
      </w:r>
    </w:p>
    <w:p w14:paraId="59EFC5E7" w14:textId="21FF3E57" w:rsidR="00D70438" w:rsidRPr="000E2580" w:rsidRDefault="00CB664B" w:rsidP="00236555">
      <w:pPr>
        <w:pStyle w:val="ListParagraph"/>
        <w:numPr>
          <w:ilvl w:val="2"/>
          <w:numId w:val="7"/>
        </w:numPr>
        <w:tabs>
          <w:tab w:val="left" w:pos="1516"/>
        </w:tabs>
        <w:spacing w:line="360" w:lineRule="auto"/>
        <w:ind w:hanging="340"/>
      </w:pPr>
      <w:r>
        <w:rPr>
          <w:w w:val="105"/>
        </w:rPr>
        <w:t>Undang-undang</w:t>
      </w:r>
      <w:r>
        <w:rPr>
          <w:spacing w:val="-13"/>
          <w:w w:val="105"/>
        </w:rPr>
        <w:t xml:space="preserve"> </w:t>
      </w:r>
      <w:r>
        <w:rPr>
          <w:w w:val="105"/>
        </w:rPr>
        <w:t>Nomor</w:t>
      </w:r>
      <w:r>
        <w:rPr>
          <w:spacing w:val="-13"/>
          <w:w w:val="105"/>
        </w:rPr>
        <w:t xml:space="preserve"> </w:t>
      </w:r>
      <w:r>
        <w:rPr>
          <w:w w:val="105"/>
        </w:rPr>
        <w:t>17</w:t>
      </w:r>
      <w:r>
        <w:rPr>
          <w:spacing w:val="-12"/>
          <w:w w:val="105"/>
        </w:rPr>
        <w:t xml:space="preserve"> </w:t>
      </w:r>
      <w:r>
        <w:rPr>
          <w:w w:val="105"/>
        </w:rPr>
        <w:t>Tahun</w:t>
      </w:r>
      <w:r>
        <w:rPr>
          <w:spacing w:val="-11"/>
          <w:w w:val="105"/>
        </w:rPr>
        <w:t xml:space="preserve"> </w:t>
      </w:r>
      <w:r>
        <w:rPr>
          <w:w w:val="105"/>
        </w:rPr>
        <w:t>2003</w:t>
      </w:r>
      <w:r>
        <w:rPr>
          <w:spacing w:val="-12"/>
          <w:w w:val="105"/>
        </w:rPr>
        <w:t xml:space="preserve"> </w:t>
      </w:r>
      <w:r>
        <w:rPr>
          <w:w w:val="105"/>
        </w:rPr>
        <w:t>tentang</w:t>
      </w:r>
      <w:r>
        <w:rPr>
          <w:spacing w:val="-12"/>
          <w:w w:val="105"/>
        </w:rPr>
        <w:t xml:space="preserve"> </w:t>
      </w:r>
      <w:r>
        <w:rPr>
          <w:w w:val="105"/>
        </w:rPr>
        <w:t>Keuangan</w:t>
      </w:r>
      <w:r>
        <w:rPr>
          <w:spacing w:val="-11"/>
          <w:w w:val="105"/>
        </w:rPr>
        <w:t xml:space="preserve"> </w:t>
      </w:r>
      <w:r w:rsidR="00236555">
        <w:rPr>
          <w:w w:val="105"/>
          <w:lang w:val="en-US"/>
        </w:rPr>
        <w:t>Negara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Tahun</w:t>
      </w:r>
      <w:proofErr w:type="spellEnd"/>
      <w:r w:rsidR="00236555">
        <w:rPr>
          <w:w w:val="105"/>
          <w:lang w:val="en-US"/>
        </w:rPr>
        <w:t xml:space="preserve"> 2003 </w:t>
      </w:r>
      <w:proofErr w:type="spellStart"/>
      <w:r w:rsidR="00236555">
        <w:rPr>
          <w:w w:val="105"/>
          <w:lang w:val="en-US"/>
        </w:rPr>
        <w:t>Nomor</w:t>
      </w:r>
      <w:proofErr w:type="spellEnd"/>
      <w:r w:rsidR="00236555">
        <w:rPr>
          <w:w w:val="105"/>
          <w:lang w:val="en-US"/>
        </w:rPr>
        <w:t xml:space="preserve"> 47, </w:t>
      </w:r>
      <w:proofErr w:type="spellStart"/>
      <w:r w:rsidR="00236555">
        <w:rPr>
          <w:w w:val="105"/>
          <w:lang w:val="en-US"/>
        </w:rPr>
        <w:t>Tambahan</w:t>
      </w:r>
      <w:proofErr w:type="spellEnd"/>
      <w:r w:rsidR="00236555">
        <w:rPr>
          <w:w w:val="105"/>
          <w:lang w:val="en-US"/>
        </w:rPr>
        <w:t xml:space="preserve">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Nomor</w:t>
      </w:r>
      <w:proofErr w:type="spellEnd"/>
      <w:r w:rsidR="00236555">
        <w:rPr>
          <w:w w:val="105"/>
          <w:lang w:val="en-US"/>
        </w:rPr>
        <w:t xml:space="preserve"> 4286) </w:t>
      </w:r>
      <w:proofErr w:type="spellStart"/>
      <w:r w:rsidR="00236555">
        <w:rPr>
          <w:w w:val="105"/>
          <w:lang w:val="en-US"/>
        </w:rPr>
        <w:t>sebagiamana</w:t>
      </w:r>
      <w:proofErr w:type="spellEnd"/>
      <w:r w:rsidR="00236555">
        <w:rPr>
          <w:w w:val="105"/>
          <w:lang w:val="en-US"/>
        </w:rPr>
        <w:t xml:space="preserve"> </w:t>
      </w:r>
      <w:proofErr w:type="spellStart"/>
      <w:r w:rsidR="00236555">
        <w:rPr>
          <w:w w:val="105"/>
          <w:lang w:val="en-US"/>
        </w:rPr>
        <w:t>telah</w:t>
      </w:r>
      <w:proofErr w:type="spellEnd"/>
      <w:r w:rsidR="00236555">
        <w:rPr>
          <w:w w:val="105"/>
          <w:lang w:val="en-US"/>
        </w:rPr>
        <w:t xml:space="preserve"> </w:t>
      </w:r>
      <w:proofErr w:type="spellStart"/>
      <w:r w:rsidR="00236555">
        <w:rPr>
          <w:w w:val="105"/>
          <w:lang w:val="en-US"/>
        </w:rPr>
        <w:t>diubah</w:t>
      </w:r>
      <w:proofErr w:type="spellEnd"/>
      <w:r w:rsidR="00236555">
        <w:rPr>
          <w:w w:val="105"/>
          <w:lang w:val="en-US"/>
        </w:rPr>
        <w:t xml:space="preserve"> </w:t>
      </w:r>
      <w:proofErr w:type="spellStart"/>
      <w:r w:rsidR="00236555">
        <w:rPr>
          <w:w w:val="105"/>
          <w:lang w:val="en-US"/>
        </w:rPr>
        <w:t>dengan</w:t>
      </w:r>
      <w:proofErr w:type="spellEnd"/>
      <w:r w:rsidR="00236555">
        <w:rPr>
          <w:w w:val="105"/>
          <w:lang w:val="en-US"/>
        </w:rPr>
        <w:t xml:space="preserve"> </w:t>
      </w:r>
      <w:proofErr w:type="spellStart"/>
      <w:r w:rsidR="00236555">
        <w:rPr>
          <w:w w:val="105"/>
          <w:lang w:val="en-US"/>
        </w:rPr>
        <w:t>UNdang-Undang</w:t>
      </w:r>
      <w:proofErr w:type="spellEnd"/>
      <w:r w:rsidR="00236555">
        <w:rPr>
          <w:w w:val="105"/>
          <w:lang w:val="en-US"/>
        </w:rPr>
        <w:t xml:space="preserve"> </w:t>
      </w:r>
      <w:proofErr w:type="spellStart"/>
      <w:r w:rsidR="00236555">
        <w:rPr>
          <w:w w:val="105"/>
          <w:lang w:val="en-US"/>
        </w:rPr>
        <w:t>Nomor</w:t>
      </w:r>
      <w:proofErr w:type="spellEnd"/>
      <w:r w:rsidR="00236555">
        <w:rPr>
          <w:w w:val="105"/>
          <w:lang w:val="en-US"/>
        </w:rPr>
        <w:t xml:space="preserve"> 2 </w:t>
      </w:r>
      <w:proofErr w:type="spellStart"/>
      <w:r w:rsidR="00236555">
        <w:rPr>
          <w:w w:val="105"/>
          <w:lang w:val="en-US"/>
        </w:rPr>
        <w:t>Tahun</w:t>
      </w:r>
      <w:proofErr w:type="spellEnd"/>
      <w:r w:rsidR="00236555">
        <w:rPr>
          <w:w w:val="105"/>
          <w:lang w:val="en-US"/>
        </w:rPr>
        <w:t xml:space="preserve"> 2020 </w:t>
      </w:r>
      <w:proofErr w:type="spellStart"/>
      <w:r w:rsidR="00236555">
        <w:rPr>
          <w:w w:val="105"/>
          <w:lang w:val="en-US"/>
        </w:rPr>
        <w:t>tentang</w:t>
      </w:r>
      <w:proofErr w:type="spellEnd"/>
      <w:r w:rsidR="00236555">
        <w:rPr>
          <w:w w:val="105"/>
          <w:lang w:val="en-US"/>
        </w:rPr>
        <w:t xml:space="preserve"> </w:t>
      </w:r>
      <w:proofErr w:type="spellStart"/>
      <w:r w:rsidR="00236555">
        <w:rPr>
          <w:w w:val="105"/>
          <w:lang w:val="en-US"/>
        </w:rPr>
        <w:t>Penetapan</w:t>
      </w:r>
      <w:proofErr w:type="spellEnd"/>
      <w:r w:rsidR="00236555">
        <w:rPr>
          <w:w w:val="105"/>
          <w:lang w:val="en-US"/>
        </w:rPr>
        <w:t xml:space="preserve"> </w:t>
      </w:r>
      <w:proofErr w:type="spellStart"/>
      <w:r w:rsidR="00236555">
        <w:rPr>
          <w:w w:val="105"/>
          <w:lang w:val="en-US"/>
        </w:rPr>
        <w:t>Peraturan</w:t>
      </w:r>
      <w:proofErr w:type="spellEnd"/>
      <w:r w:rsidR="00236555">
        <w:rPr>
          <w:w w:val="105"/>
          <w:lang w:val="en-US"/>
        </w:rPr>
        <w:t xml:space="preserve"> </w:t>
      </w:r>
      <w:proofErr w:type="spellStart"/>
      <w:r w:rsidR="00236555">
        <w:rPr>
          <w:w w:val="105"/>
          <w:lang w:val="en-US"/>
        </w:rPr>
        <w:t>Pemerintah</w:t>
      </w:r>
      <w:proofErr w:type="spellEnd"/>
      <w:r w:rsidR="00236555">
        <w:rPr>
          <w:w w:val="105"/>
          <w:lang w:val="en-US"/>
        </w:rPr>
        <w:t xml:space="preserve"> </w:t>
      </w:r>
      <w:proofErr w:type="spellStart"/>
      <w:r w:rsidR="00236555">
        <w:rPr>
          <w:w w:val="105"/>
          <w:lang w:val="en-US"/>
        </w:rPr>
        <w:t>Pengganti</w:t>
      </w:r>
      <w:proofErr w:type="spellEnd"/>
      <w:r w:rsidR="00236555">
        <w:rPr>
          <w:w w:val="105"/>
          <w:lang w:val="en-US"/>
        </w:rPr>
        <w:t xml:space="preserve"> </w:t>
      </w:r>
      <w:proofErr w:type="spellStart"/>
      <w:r w:rsidR="00236555">
        <w:rPr>
          <w:w w:val="105"/>
          <w:lang w:val="en-US"/>
        </w:rPr>
        <w:t>Undang-Undang</w:t>
      </w:r>
      <w:proofErr w:type="spellEnd"/>
      <w:r w:rsidR="00236555">
        <w:rPr>
          <w:w w:val="105"/>
          <w:lang w:val="en-US"/>
        </w:rPr>
        <w:t xml:space="preserve"> </w:t>
      </w:r>
      <w:proofErr w:type="spellStart"/>
      <w:r w:rsidR="00236555">
        <w:rPr>
          <w:w w:val="105"/>
          <w:lang w:val="en-US"/>
        </w:rPr>
        <w:t>Nomor</w:t>
      </w:r>
      <w:proofErr w:type="spellEnd"/>
      <w:r w:rsidR="00236555">
        <w:rPr>
          <w:w w:val="105"/>
          <w:lang w:val="en-US"/>
        </w:rPr>
        <w:t xml:space="preserve"> 1 </w:t>
      </w:r>
      <w:proofErr w:type="spellStart"/>
      <w:r w:rsidR="00236555">
        <w:rPr>
          <w:w w:val="105"/>
          <w:lang w:val="en-US"/>
        </w:rPr>
        <w:t>Tahun</w:t>
      </w:r>
      <w:proofErr w:type="spellEnd"/>
      <w:r w:rsidR="00236555">
        <w:rPr>
          <w:w w:val="105"/>
          <w:lang w:val="en-US"/>
        </w:rPr>
        <w:t xml:space="preserve"> 2020 </w:t>
      </w:r>
      <w:proofErr w:type="spellStart"/>
      <w:r w:rsidR="00236555">
        <w:rPr>
          <w:w w:val="105"/>
          <w:lang w:val="en-US"/>
        </w:rPr>
        <w:t>tentang</w:t>
      </w:r>
      <w:proofErr w:type="spellEnd"/>
      <w:r w:rsidR="00236555">
        <w:rPr>
          <w:w w:val="105"/>
          <w:lang w:val="en-US"/>
        </w:rPr>
        <w:t xml:space="preserve"> </w:t>
      </w:r>
      <w:proofErr w:type="spellStart"/>
      <w:r w:rsidR="00236555">
        <w:rPr>
          <w:w w:val="105"/>
          <w:lang w:val="en-US"/>
        </w:rPr>
        <w:t>Kebijakan</w:t>
      </w:r>
      <w:proofErr w:type="spellEnd"/>
      <w:r w:rsidR="00236555">
        <w:rPr>
          <w:w w:val="105"/>
          <w:lang w:val="en-US"/>
        </w:rPr>
        <w:t xml:space="preserve"> </w:t>
      </w:r>
      <w:proofErr w:type="spellStart"/>
      <w:r w:rsidR="00236555">
        <w:rPr>
          <w:w w:val="105"/>
          <w:lang w:val="en-US"/>
        </w:rPr>
        <w:t>Keuangan</w:t>
      </w:r>
      <w:proofErr w:type="spellEnd"/>
      <w:r w:rsidR="00236555">
        <w:rPr>
          <w:w w:val="105"/>
          <w:lang w:val="en-US"/>
        </w:rPr>
        <w:t xml:space="preserve"> Negara dan </w:t>
      </w:r>
      <w:proofErr w:type="spellStart"/>
      <w:r w:rsidR="00236555">
        <w:rPr>
          <w:w w:val="105"/>
          <w:lang w:val="en-US"/>
        </w:rPr>
        <w:t>Stabilitas</w:t>
      </w:r>
      <w:proofErr w:type="spellEnd"/>
      <w:r w:rsidR="00236555">
        <w:rPr>
          <w:w w:val="105"/>
          <w:lang w:val="en-US"/>
        </w:rPr>
        <w:t xml:space="preserve"> </w:t>
      </w:r>
      <w:proofErr w:type="spellStart"/>
      <w:r w:rsidR="00236555">
        <w:rPr>
          <w:w w:val="105"/>
          <w:lang w:val="en-US"/>
        </w:rPr>
        <w:t>Sistem</w:t>
      </w:r>
      <w:proofErr w:type="spellEnd"/>
      <w:r w:rsidR="00236555">
        <w:rPr>
          <w:w w:val="105"/>
          <w:lang w:val="en-US"/>
        </w:rPr>
        <w:t xml:space="preserve"> </w:t>
      </w:r>
      <w:proofErr w:type="spellStart"/>
      <w:r w:rsidR="00236555">
        <w:rPr>
          <w:w w:val="105"/>
          <w:lang w:val="en-US"/>
        </w:rPr>
        <w:t>Keuangan</w:t>
      </w:r>
      <w:proofErr w:type="spellEnd"/>
      <w:r w:rsidR="00236555">
        <w:rPr>
          <w:w w:val="105"/>
          <w:lang w:val="en-US"/>
        </w:rPr>
        <w:t xml:space="preserve"> </w:t>
      </w:r>
      <w:proofErr w:type="spellStart"/>
      <w:r w:rsidR="00236555">
        <w:rPr>
          <w:w w:val="105"/>
          <w:lang w:val="en-US"/>
        </w:rPr>
        <w:t>untuk</w:t>
      </w:r>
      <w:proofErr w:type="spellEnd"/>
      <w:r w:rsidR="00236555">
        <w:rPr>
          <w:w w:val="105"/>
          <w:lang w:val="en-US"/>
        </w:rPr>
        <w:t xml:space="preserve"> </w:t>
      </w:r>
      <w:proofErr w:type="spellStart"/>
      <w:r w:rsidR="00236555">
        <w:rPr>
          <w:w w:val="105"/>
          <w:lang w:val="en-US"/>
        </w:rPr>
        <w:t>Penanganan</w:t>
      </w:r>
      <w:proofErr w:type="spellEnd"/>
      <w:r w:rsidR="00236555">
        <w:rPr>
          <w:w w:val="105"/>
          <w:lang w:val="en-US"/>
        </w:rPr>
        <w:t xml:space="preserve"> </w:t>
      </w:r>
      <w:proofErr w:type="spellStart"/>
      <w:r w:rsidR="00236555">
        <w:rPr>
          <w:w w:val="105"/>
          <w:lang w:val="en-US"/>
        </w:rPr>
        <w:t>Pandemi</w:t>
      </w:r>
      <w:proofErr w:type="spellEnd"/>
      <w:r w:rsidR="00236555">
        <w:rPr>
          <w:w w:val="105"/>
          <w:lang w:val="en-US"/>
        </w:rPr>
        <w:t xml:space="preserve"> </w:t>
      </w:r>
      <w:r w:rsidR="00236555">
        <w:rPr>
          <w:i/>
          <w:iCs/>
          <w:w w:val="105"/>
          <w:lang w:val="en-US"/>
        </w:rPr>
        <w:t xml:space="preserve">Corona Virus Disease </w:t>
      </w:r>
      <w:r w:rsidR="00236555">
        <w:rPr>
          <w:w w:val="105"/>
          <w:lang w:val="en-US"/>
        </w:rPr>
        <w:t>2019 (Covid-19) dan/</w:t>
      </w:r>
      <w:proofErr w:type="spellStart"/>
      <w:r w:rsidR="00236555">
        <w:rPr>
          <w:w w:val="105"/>
          <w:lang w:val="en-US"/>
        </w:rPr>
        <w:t>atau</w:t>
      </w:r>
      <w:proofErr w:type="spellEnd"/>
      <w:r w:rsidR="00236555">
        <w:rPr>
          <w:w w:val="105"/>
          <w:lang w:val="en-US"/>
        </w:rPr>
        <w:t xml:space="preserve"> </w:t>
      </w:r>
      <w:proofErr w:type="spellStart"/>
      <w:r w:rsidR="00236555">
        <w:rPr>
          <w:w w:val="105"/>
          <w:lang w:val="en-US"/>
        </w:rPr>
        <w:t>dalam</w:t>
      </w:r>
      <w:proofErr w:type="spellEnd"/>
      <w:r w:rsidR="00236555">
        <w:rPr>
          <w:w w:val="105"/>
          <w:lang w:val="en-US"/>
        </w:rPr>
        <w:t xml:space="preserve"> </w:t>
      </w:r>
      <w:proofErr w:type="spellStart"/>
      <w:r w:rsidR="00236555">
        <w:rPr>
          <w:w w:val="105"/>
          <w:lang w:val="en-US"/>
        </w:rPr>
        <w:t>rangka</w:t>
      </w:r>
      <w:proofErr w:type="spellEnd"/>
      <w:r w:rsidR="00236555">
        <w:rPr>
          <w:w w:val="105"/>
          <w:lang w:val="en-US"/>
        </w:rPr>
        <w:t xml:space="preserve"> </w:t>
      </w:r>
      <w:proofErr w:type="spellStart"/>
      <w:r w:rsidR="00236555">
        <w:rPr>
          <w:w w:val="105"/>
          <w:lang w:val="en-US"/>
        </w:rPr>
        <w:t>Menghadapai</w:t>
      </w:r>
      <w:proofErr w:type="spellEnd"/>
      <w:r w:rsidR="00236555">
        <w:rPr>
          <w:w w:val="105"/>
          <w:lang w:val="en-US"/>
        </w:rPr>
        <w:t xml:space="preserve"> </w:t>
      </w:r>
      <w:proofErr w:type="spellStart"/>
      <w:r w:rsidR="00236555">
        <w:rPr>
          <w:w w:val="105"/>
          <w:lang w:val="en-US"/>
        </w:rPr>
        <w:t>Ancaman</w:t>
      </w:r>
      <w:proofErr w:type="spellEnd"/>
      <w:r w:rsidR="00236555">
        <w:rPr>
          <w:w w:val="105"/>
          <w:lang w:val="en-US"/>
        </w:rPr>
        <w:t xml:space="preserve"> yang </w:t>
      </w:r>
      <w:proofErr w:type="spellStart"/>
      <w:r w:rsidR="00236555">
        <w:rPr>
          <w:w w:val="105"/>
          <w:lang w:val="en-US"/>
        </w:rPr>
        <w:t>Membahayakan</w:t>
      </w:r>
      <w:proofErr w:type="spellEnd"/>
      <w:r w:rsidR="00236555">
        <w:rPr>
          <w:w w:val="105"/>
          <w:lang w:val="en-US"/>
        </w:rPr>
        <w:t xml:space="preserve"> </w:t>
      </w:r>
      <w:proofErr w:type="spellStart"/>
      <w:r w:rsidR="00236555">
        <w:rPr>
          <w:w w:val="105"/>
          <w:lang w:val="en-US"/>
        </w:rPr>
        <w:t>Perekonomian</w:t>
      </w:r>
      <w:proofErr w:type="spellEnd"/>
      <w:r w:rsidR="00236555">
        <w:rPr>
          <w:w w:val="105"/>
          <w:lang w:val="en-US"/>
        </w:rPr>
        <w:t xml:space="preserve"> Nasional dan/</w:t>
      </w:r>
      <w:proofErr w:type="spellStart"/>
      <w:r w:rsidR="00236555">
        <w:rPr>
          <w:w w:val="105"/>
          <w:lang w:val="en-US"/>
        </w:rPr>
        <w:t>atau</w:t>
      </w:r>
      <w:proofErr w:type="spellEnd"/>
      <w:r w:rsidR="00236555">
        <w:rPr>
          <w:w w:val="105"/>
          <w:lang w:val="en-US"/>
        </w:rPr>
        <w:t xml:space="preserve"> </w:t>
      </w:r>
      <w:proofErr w:type="spellStart"/>
      <w:r w:rsidR="00236555">
        <w:rPr>
          <w:w w:val="105"/>
          <w:lang w:val="en-US"/>
        </w:rPr>
        <w:t>Stabilitas</w:t>
      </w:r>
      <w:proofErr w:type="spellEnd"/>
      <w:r w:rsidR="00236555">
        <w:rPr>
          <w:w w:val="105"/>
          <w:lang w:val="en-US"/>
        </w:rPr>
        <w:t xml:space="preserve"> </w:t>
      </w:r>
      <w:proofErr w:type="spellStart"/>
      <w:r w:rsidR="00236555">
        <w:rPr>
          <w:w w:val="105"/>
          <w:lang w:val="en-US"/>
        </w:rPr>
        <w:t>Sistem</w:t>
      </w:r>
      <w:proofErr w:type="spellEnd"/>
      <w:r w:rsidR="00236555">
        <w:rPr>
          <w:w w:val="105"/>
          <w:lang w:val="en-US"/>
        </w:rPr>
        <w:t xml:space="preserve"> </w:t>
      </w:r>
      <w:proofErr w:type="spellStart"/>
      <w:r w:rsidR="00236555">
        <w:rPr>
          <w:w w:val="105"/>
          <w:lang w:val="en-US"/>
        </w:rPr>
        <w:t>Keuangan</w:t>
      </w:r>
      <w:proofErr w:type="spellEnd"/>
      <w:r w:rsidR="00236555">
        <w:rPr>
          <w:w w:val="105"/>
          <w:lang w:val="en-US"/>
        </w:rPr>
        <w:t xml:space="preserve"> </w:t>
      </w:r>
      <w:proofErr w:type="spellStart"/>
      <w:r w:rsidR="00236555">
        <w:rPr>
          <w:w w:val="105"/>
          <w:lang w:val="en-US"/>
        </w:rPr>
        <w:t>menjadi</w:t>
      </w:r>
      <w:proofErr w:type="spellEnd"/>
      <w:r w:rsidR="00236555">
        <w:rPr>
          <w:w w:val="105"/>
          <w:lang w:val="en-US"/>
        </w:rPr>
        <w:t xml:space="preserve"> </w:t>
      </w:r>
      <w:proofErr w:type="spellStart"/>
      <w:r w:rsidR="00236555">
        <w:rPr>
          <w:w w:val="105"/>
          <w:lang w:val="en-US"/>
        </w:rPr>
        <w:t>Undang-Undang</w:t>
      </w:r>
      <w:proofErr w:type="spellEnd"/>
      <w:r w:rsidR="00236555">
        <w:rPr>
          <w:w w:val="105"/>
          <w:lang w:val="en-US"/>
        </w:rPr>
        <w:t xml:space="preserve">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Tahun</w:t>
      </w:r>
      <w:proofErr w:type="spellEnd"/>
      <w:r w:rsidR="00236555">
        <w:rPr>
          <w:w w:val="105"/>
          <w:lang w:val="en-US"/>
        </w:rPr>
        <w:t xml:space="preserve"> 2020 </w:t>
      </w:r>
      <w:proofErr w:type="spellStart"/>
      <w:r w:rsidR="00236555">
        <w:rPr>
          <w:w w:val="105"/>
          <w:lang w:val="en-US"/>
        </w:rPr>
        <w:t>Nomor</w:t>
      </w:r>
      <w:proofErr w:type="spellEnd"/>
      <w:r w:rsidR="00236555">
        <w:rPr>
          <w:w w:val="105"/>
          <w:lang w:val="en-US"/>
        </w:rPr>
        <w:t xml:space="preserve"> 134, </w:t>
      </w:r>
      <w:proofErr w:type="spellStart"/>
      <w:r w:rsidR="00236555">
        <w:rPr>
          <w:w w:val="105"/>
          <w:lang w:val="en-US"/>
        </w:rPr>
        <w:t>Tambahan</w:t>
      </w:r>
      <w:proofErr w:type="spellEnd"/>
      <w:r w:rsidR="00236555">
        <w:rPr>
          <w:w w:val="105"/>
          <w:lang w:val="en-US"/>
        </w:rPr>
        <w:t xml:space="preserve">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Nomor</w:t>
      </w:r>
      <w:proofErr w:type="spellEnd"/>
      <w:r w:rsidR="00236555">
        <w:rPr>
          <w:w w:val="105"/>
          <w:lang w:val="en-US"/>
        </w:rPr>
        <w:t xml:space="preserve"> 6516)</w:t>
      </w:r>
      <w:r>
        <w:rPr>
          <w:w w:val="105"/>
        </w:rPr>
        <w:t>;</w:t>
      </w:r>
    </w:p>
    <w:p w14:paraId="5E882467" w14:textId="0401346C" w:rsidR="00D70438" w:rsidRDefault="00CB664B">
      <w:pPr>
        <w:pStyle w:val="ListParagraph"/>
        <w:numPr>
          <w:ilvl w:val="2"/>
          <w:numId w:val="7"/>
        </w:numPr>
        <w:tabs>
          <w:tab w:val="left" w:pos="1516"/>
        </w:tabs>
        <w:spacing w:before="136" w:line="369" w:lineRule="auto"/>
        <w:ind w:right="149"/>
      </w:pPr>
      <w:r>
        <w:rPr>
          <w:w w:val="105"/>
        </w:rPr>
        <w:t>Undang-undang Nomor 1 Tahun 2004 tentang Perbendaharaan Negara</w:t>
      </w:r>
      <w:r w:rsidR="00236555">
        <w:rPr>
          <w:w w:val="105"/>
          <w:lang w:val="en-US"/>
        </w:rPr>
        <w:t xml:space="preserve">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Tahun</w:t>
      </w:r>
      <w:proofErr w:type="spellEnd"/>
      <w:r w:rsidR="00236555">
        <w:rPr>
          <w:w w:val="105"/>
          <w:lang w:val="en-US"/>
        </w:rPr>
        <w:t xml:space="preserve"> 2004 </w:t>
      </w:r>
      <w:proofErr w:type="spellStart"/>
      <w:r w:rsidR="00236555">
        <w:rPr>
          <w:w w:val="105"/>
          <w:lang w:val="en-US"/>
        </w:rPr>
        <w:t>Nomor</w:t>
      </w:r>
      <w:proofErr w:type="spellEnd"/>
      <w:r w:rsidR="00236555">
        <w:rPr>
          <w:w w:val="105"/>
          <w:lang w:val="en-US"/>
        </w:rPr>
        <w:t xml:space="preserve"> 5, </w:t>
      </w:r>
      <w:proofErr w:type="spellStart"/>
      <w:r w:rsidR="00236555">
        <w:rPr>
          <w:w w:val="105"/>
          <w:lang w:val="en-US"/>
        </w:rPr>
        <w:t>Tambahan</w:t>
      </w:r>
      <w:proofErr w:type="spellEnd"/>
      <w:r w:rsidR="00236555">
        <w:rPr>
          <w:w w:val="105"/>
          <w:lang w:val="en-US"/>
        </w:rPr>
        <w:t xml:space="preserve">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Tahun</w:t>
      </w:r>
      <w:proofErr w:type="spellEnd"/>
      <w:r w:rsidR="00236555">
        <w:rPr>
          <w:w w:val="105"/>
          <w:lang w:val="en-US"/>
        </w:rPr>
        <w:t xml:space="preserve"> 2004 </w:t>
      </w:r>
      <w:proofErr w:type="spellStart"/>
      <w:r w:rsidR="00236555">
        <w:rPr>
          <w:w w:val="105"/>
          <w:lang w:val="en-US"/>
        </w:rPr>
        <w:t>Nomor</w:t>
      </w:r>
      <w:proofErr w:type="spellEnd"/>
      <w:r w:rsidR="00236555">
        <w:rPr>
          <w:w w:val="105"/>
          <w:lang w:val="en-US"/>
        </w:rPr>
        <w:t xml:space="preserve"> 5, </w:t>
      </w:r>
      <w:proofErr w:type="spellStart"/>
      <w:r w:rsidR="00236555">
        <w:rPr>
          <w:w w:val="105"/>
          <w:lang w:val="en-US"/>
        </w:rPr>
        <w:t>Tambahan</w:t>
      </w:r>
      <w:proofErr w:type="spellEnd"/>
      <w:r w:rsidR="00236555">
        <w:rPr>
          <w:w w:val="105"/>
          <w:lang w:val="en-US"/>
        </w:rPr>
        <w:t xml:space="preserve">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Nomor</w:t>
      </w:r>
      <w:proofErr w:type="spellEnd"/>
      <w:r w:rsidR="00236555">
        <w:rPr>
          <w:w w:val="105"/>
          <w:lang w:val="en-US"/>
        </w:rPr>
        <w:t xml:space="preserve"> 4355) </w:t>
      </w:r>
      <w:proofErr w:type="spellStart"/>
      <w:r w:rsidR="00236555">
        <w:rPr>
          <w:w w:val="105"/>
          <w:lang w:val="en-US"/>
        </w:rPr>
        <w:t>sebagaimana</w:t>
      </w:r>
      <w:proofErr w:type="spellEnd"/>
      <w:r w:rsidR="00236555">
        <w:rPr>
          <w:w w:val="105"/>
          <w:lang w:val="en-US"/>
        </w:rPr>
        <w:t xml:space="preserve"> </w:t>
      </w:r>
      <w:proofErr w:type="spellStart"/>
      <w:r w:rsidR="00236555">
        <w:rPr>
          <w:w w:val="105"/>
          <w:lang w:val="en-US"/>
        </w:rPr>
        <w:t>telah</w:t>
      </w:r>
      <w:proofErr w:type="spellEnd"/>
      <w:r w:rsidR="00236555">
        <w:rPr>
          <w:w w:val="105"/>
          <w:lang w:val="en-US"/>
        </w:rPr>
        <w:t xml:space="preserve"> </w:t>
      </w:r>
      <w:proofErr w:type="spellStart"/>
      <w:r w:rsidR="00236555">
        <w:rPr>
          <w:w w:val="105"/>
          <w:lang w:val="en-US"/>
        </w:rPr>
        <w:t>diubah</w:t>
      </w:r>
      <w:proofErr w:type="spellEnd"/>
      <w:r w:rsidR="00236555">
        <w:rPr>
          <w:w w:val="105"/>
          <w:lang w:val="en-US"/>
        </w:rPr>
        <w:t xml:space="preserve"> </w:t>
      </w:r>
      <w:proofErr w:type="spellStart"/>
      <w:r w:rsidR="00236555">
        <w:rPr>
          <w:w w:val="105"/>
          <w:lang w:val="en-US"/>
        </w:rPr>
        <w:t>dengan</w:t>
      </w:r>
      <w:proofErr w:type="spellEnd"/>
      <w:r w:rsidR="00236555">
        <w:rPr>
          <w:w w:val="105"/>
          <w:lang w:val="en-US"/>
        </w:rPr>
        <w:t xml:space="preserve"> </w:t>
      </w:r>
      <w:proofErr w:type="spellStart"/>
      <w:r w:rsidR="00236555">
        <w:rPr>
          <w:w w:val="105"/>
          <w:lang w:val="en-US"/>
        </w:rPr>
        <w:t>Undang-Undang</w:t>
      </w:r>
      <w:proofErr w:type="spellEnd"/>
      <w:r w:rsidR="00236555">
        <w:rPr>
          <w:w w:val="105"/>
          <w:lang w:val="en-US"/>
        </w:rPr>
        <w:t xml:space="preserve"> </w:t>
      </w:r>
      <w:proofErr w:type="spellStart"/>
      <w:r w:rsidR="00236555">
        <w:rPr>
          <w:w w:val="105"/>
          <w:lang w:val="en-US"/>
        </w:rPr>
        <w:t>Nomor</w:t>
      </w:r>
      <w:proofErr w:type="spellEnd"/>
      <w:r w:rsidR="00236555">
        <w:rPr>
          <w:w w:val="105"/>
          <w:lang w:val="en-US"/>
        </w:rPr>
        <w:t xml:space="preserve"> 2 </w:t>
      </w:r>
      <w:proofErr w:type="spellStart"/>
      <w:r w:rsidR="00236555">
        <w:rPr>
          <w:w w:val="105"/>
          <w:lang w:val="en-US"/>
        </w:rPr>
        <w:t>Tahun</w:t>
      </w:r>
      <w:proofErr w:type="spellEnd"/>
      <w:r w:rsidR="00236555">
        <w:rPr>
          <w:w w:val="105"/>
          <w:lang w:val="en-US"/>
        </w:rPr>
        <w:t xml:space="preserve"> 2020 </w:t>
      </w:r>
      <w:proofErr w:type="spellStart"/>
      <w:r w:rsidR="00236555">
        <w:rPr>
          <w:w w:val="105"/>
          <w:lang w:val="en-US"/>
        </w:rPr>
        <w:t>tentang</w:t>
      </w:r>
      <w:proofErr w:type="spellEnd"/>
      <w:r w:rsidR="00236555">
        <w:rPr>
          <w:w w:val="105"/>
          <w:lang w:val="en-US"/>
        </w:rPr>
        <w:t xml:space="preserve"> </w:t>
      </w:r>
      <w:proofErr w:type="spellStart"/>
      <w:r w:rsidR="00236555">
        <w:rPr>
          <w:w w:val="105"/>
          <w:lang w:val="en-US"/>
        </w:rPr>
        <w:t>Penetapan</w:t>
      </w:r>
      <w:proofErr w:type="spellEnd"/>
      <w:r w:rsidR="00236555">
        <w:rPr>
          <w:w w:val="105"/>
          <w:lang w:val="en-US"/>
        </w:rPr>
        <w:t xml:space="preserve"> </w:t>
      </w:r>
      <w:proofErr w:type="spellStart"/>
      <w:r w:rsidR="00236555">
        <w:rPr>
          <w:w w:val="105"/>
          <w:lang w:val="en-US"/>
        </w:rPr>
        <w:t>Peraturan</w:t>
      </w:r>
      <w:proofErr w:type="spellEnd"/>
      <w:r w:rsidR="00236555">
        <w:rPr>
          <w:w w:val="105"/>
          <w:lang w:val="en-US"/>
        </w:rPr>
        <w:t xml:space="preserve"> </w:t>
      </w:r>
      <w:proofErr w:type="spellStart"/>
      <w:r w:rsidR="00236555">
        <w:rPr>
          <w:w w:val="105"/>
          <w:lang w:val="en-US"/>
        </w:rPr>
        <w:t>Pemerintah</w:t>
      </w:r>
      <w:proofErr w:type="spellEnd"/>
      <w:r w:rsidR="00236555">
        <w:rPr>
          <w:w w:val="105"/>
          <w:lang w:val="en-US"/>
        </w:rPr>
        <w:t xml:space="preserve"> </w:t>
      </w:r>
      <w:proofErr w:type="spellStart"/>
      <w:r w:rsidR="00236555">
        <w:rPr>
          <w:w w:val="105"/>
          <w:lang w:val="en-US"/>
        </w:rPr>
        <w:t>Pengganti</w:t>
      </w:r>
      <w:proofErr w:type="spellEnd"/>
      <w:r w:rsidR="00236555">
        <w:rPr>
          <w:w w:val="105"/>
          <w:lang w:val="en-US"/>
        </w:rPr>
        <w:t xml:space="preserve"> </w:t>
      </w:r>
      <w:proofErr w:type="spellStart"/>
      <w:r w:rsidR="00236555">
        <w:rPr>
          <w:w w:val="105"/>
          <w:lang w:val="en-US"/>
        </w:rPr>
        <w:t>Undang-Undang</w:t>
      </w:r>
      <w:proofErr w:type="spellEnd"/>
      <w:r w:rsidR="00236555">
        <w:rPr>
          <w:w w:val="105"/>
          <w:lang w:val="en-US"/>
        </w:rPr>
        <w:t xml:space="preserve"> </w:t>
      </w:r>
      <w:proofErr w:type="spellStart"/>
      <w:r w:rsidR="00236555">
        <w:rPr>
          <w:w w:val="105"/>
          <w:lang w:val="en-US"/>
        </w:rPr>
        <w:t>Nomor</w:t>
      </w:r>
      <w:proofErr w:type="spellEnd"/>
      <w:r w:rsidR="00236555">
        <w:rPr>
          <w:w w:val="105"/>
          <w:lang w:val="en-US"/>
        </w:rPr>
        <w:t xml:space="preserve"> 1 </w:t>
      </w:r>
      <w:proofErr w:type="spellStart"/>
      <w:r w:rsidR="00236555">
        <w:rPr>
          <w:w w:val="105"/>
          <w:lang w:val="en-US"/>
        </w:rPr>
        <w:t>Tahun</w:t>
      </w:r>
      <w:proofErr w:type="spellEnd"/>
      <w:r w:rsidR="00236555">
        <w:rPr>
          <w:w w:val="105"/>
          <w:lang w:val="en-US"/>
        </w:rPr>
        <w:t xml:space="preserve"> 2020 </w:t>
      </w:r>
      <w:proofErr w:type="spellStart"/>
      <w:r w:rsidR="00236555">
        <w:rPr>
          <w:w w:val="105"/>
          <w:lang w:val="en-US"/>
        </w:rPr>
        <w:t>tentang</w:t>
      </w:r>
      <w:proofErr w:type="spellEnd"/>
      <w:r w:rsidR="00236555">
        <w:rPr>
          <w:w w:val="105"/>
          <w:lang w:val="en-US"/>
        </w:rPr>
        <w:t xml:space="preserve"> </w:t>
      </w:r>
      <w:proofErr w:type="spellStart"/>
      <w:r w:rsidR="00236555">
        <w:rPr>
          <w:w w:val="105"/>
          <w:lang w:val="en-US"/>
        </w:rPr>
        <w:t>Kebijakan</w:t>
      </w:r>
      <w:proofErr w:type="spellEnd"/>
      <w:r w:rsidR="00236555">
        <w:rPr>
          <w:w w:val="105"/>
          <w:lang w:val="en-US"/>
        </w:rPr>
        <w:t xml:space="preserve"> </w:t>
      </w:r>
      <w:proofErr w:type="spellStart"/>
      <w:r w:rsidR="00236555">
        <w:rPr>
          <w:w w:val="105"/>
          <w:lang w:val="en-US"/>
        </w:rPr>
        <w:t>Keuangan</w:t>
      </w:r>
      <w:proofErr w:type="spellEnd"/>
      <w:r w:rsidR="00236555">
        <w:rPr>
          <w:w w:val="105"/>
          <w:lang w:val="en-US"/>
        </w:rPr>
        <w:t xml:space="preserve"> Negara dan </w:t>
      </w:r>
      <w:proofErr w:type="spellStart"/>
      <w:r w:rsidR="00236555">
        <w:rPr>
          <w:w w:val="105"/>
          <w:lang w:val="en-US"/>
        </w:rPr>
        <w:t>Stabilitas</w:t>
      </w:r>
      <w:proofErr w:type="spellEnd"/>
      <w:r w:rsidR="00236555">
        <w:rPr>
          <w:w w:val="105"/>
          <w:lang w:val="en-US"/>
        </w:rPr>
        <w:t xml:space="preserve"> </w:t>
      </w:r>
      <w:proofErr w:type="spellStart"/>
      <w:r w:rsidR="00236555">
        <w:rPr>
          <w:w w:val="105"/>
          <w:lang w:val="en-US"/>
        </w:rPr>
        <w:t>Sistem</w:t>
      </w:r>
      <w:proofErr w:type="spellEnd"/>
      <w:r w:rsidR="00236555">
        <w:rPr>
          <w:w w:val="105"/>
          <w:lang w:val="en-US"/>
        </w:rPr>
        <w:t xml:space="preserve"> </w:t>
      </w:r>
      <w:proofErr w:type="spellStart"/>
      <w:r w:rsidR="00236555">
        <w:rPr>
          <w:w w:val="105"/>
          <w:lang w:val="en-US"/>
        </w:rPr>
        <w:t>Keuangan</w:t>
      </w:r>
      <w:proofErr w:type="spellEnd"/>
      <w:r w:rsidR="00236555">
        <w:rPr>
          <w:w w:val="105"/>
          <w:lang w:val="en-US"/>
        </w:rPr>
        <w:t xml:space="preserve"> </w:t>
      </w:r>
      <w:proofErr w:type="spellStart"/>
      <w:r w:rsidR="00236555">
        <w:rPr>
          <w:w w:val="105"/>
          <w:lang w:val="en-US"/>
        </w:rPr>
        <w:t>untuk</w:t>
      </w:r>
      <w:proofErr w:type="spellEnd"/>
      <w:r w:rsidR="00236555">
        <w:rPr>
          <w:w w:val="105"/>
          <w:lang w:val="en-US"/>
        </w:rPr>
        <w:t xml:space="preserve"> </w:t>
      </w:r>
      <w:proofErr w:type="spellStart"/>
      <w:r w:rsidR="00236555">
        <w:rPr>
          <w:w w:val="105"/>
          <w:lang w:val="en-US"/>
        </w:rPr>
        <w:t>Penanganan</w:t>
      </w:r>
      <w:proofErr w:type="spellEnd"/>
      <w:r w:rsidR="00236555">
        <w:rPr>
          <w:w w:val="105"/>
          <w:lang w:val="en-US"/>
        </w:rPr>
        <w:t xml:space="preserve"> </w:t>
      </w:r>
      <w:proofErr w:type="spellStart"/>
      <w:r w:rsidR="00236555">
        <w:rPr>
          <w:w w:val="105"/>
          <w:lang w:val="en-US"/>
        </w:rPr>
        <w:t>Pandemi</w:t>
      </w:r>
      <w:proofErr w:type="spellEnd"/>
      <w:r w:rsidR="00236555">
        <w:rPr>
          <w:w w:val="105"/>
          <w:lang w:val="en-US"/>
        </w:rPr>
        <w:t xml:space="preserve"> </w:t>
      </w:r>
      <w:r w:rsidR="00236555">
        <w:rPr>
          <w:i/>
          <w:iCs/>
          <w:w w:val="105"/>
          <w:lang w:val="en-US"/>
        </w:rPr>
        <w:t xml:space="preserve">Corona Virus Disease </w:t>
      </w:r>
      <w:r w:rsidR="00236555">
        <w:rPr>
          <w:w w:val="105"/>
          <w:lang w:val="en-US"/>
        </w:rPr>
        <w:t>2019 (Covid-19) dan/</w:t>
      </w:r>
      <w:proofErr w:type="spellStart"/>
      <w:r w:rsidR="00236555">
        <w:rPr>
          <w:w w:val="105"/>
          <w:lang w:val="en-US"/>
        </w:rPr>
        <w:t>atau</w:t>
      </w:r>
      <w:proofErr w:type="spellEnd"/>
      <w:r w:rsidR="00236555">
        <w:rPr>
          <w:w w:val="105"/>
          <w:lang w:val="en-US"/>
        </w:rPr>
        <w:t xml:space="preserve"> </w:t>
      </w:r>
      <w:proofErr w:type="spellStart"/>
      <w:r w:rsidR="00236555">
        <w:rPr>
          <w:w w:val="105"/>
          <w:lang w:val="en-US"/>
        </w:rPr>
        <w:t>dalam</w:t>
      </w:r>
      <w:proofErr w:type="spellEnd"/>
      <w:r w:rsidR="00236555">
        <w:rPr>
          <w:w w:val="105"/>
          <w:lang w:val="en-US"/>
        </w:rPr>
        <w:t xml:space="preserve"> </w:t>
      </w:r>
      <w:proofErr w:type="spellStart"/>
      <w:r w:rsidR="00236555">
        <w:rPr>
          <w:w w:val="105"/>
          <w:lang w:val="en-US"/>
        </w:rPr>
        <w:t>rangka</w:t>
      </w:r>
      <w:proofErr w:type="spellEnd"/>
      <w:r w:rsidR="00236555">
        <w:rPr>
          <w:w w:val="105"/>
          <w:lang w:val="en-US"/>
        </w:rPr>
        <w:t xml:space="preserve"> </w:t>
      </w:r>
      <w:proofErr w:type="spellStart"/>
      <w:r w:rsidR="00236555">
        <w:rPr>
          <w:w w:val="105"/>
          <w:lang w:val="en-US"/>
        </w:rPr>
        <w:t>Menghadapai</w:t>
      </w:r>
      <w:proofErr w:type="spellEnd"/>
      <w:r w:rsidR="00236555">
        <w:rPr>
          <w:w w:val="105"/>
          <w:lang w:val="en-US"/>
        </w:rPr>
        <w:t xml:space="preserve"> </w:t>
      </w:r>
      <w:proofErr w:type="spellStart"/>
      <w:r w:rsidR="00236555">
        <w:rPr>
          <w:w w:val="105"/>
          <w:lang w:val="en-US"/>
        </w:rPr>
        <w:t>Ancaman</w:t>
      </w:r>
      <w:proofErr w:type="spellEnd"/>
      <w:r w:rsidR="00236555">
        <w:rPr>
          <w:w w:val="105"/>
          <w:lang w:val="en-US"/>
        </w:rPr>
        <w:t xml:space="preserve"> yang </w:t>
      </w:r>
      <w:proofErr w:type="spellStart"/>
      <w:r w:rsidR="00236555">
        <w:rPr>
          <w:w w:val="105"/>
          <w:lang w:val="en-US"/>
        </w:rPr>
        <w:t>Membahayakan</w:t>
      </w:r>
      <w:proofErr w:type="spellEnd"/>
      <w:r w:rsidR="00236555">
        <w:rPr>
          <w:w w:val="105"/>
          <w:lang w:val="en-US"/>
        </w:rPr>
        <w:t xml:space="preserve"> </w:t>
      </w:r>
      <w:proofErr w:type="spellStart"/>
      <w:r w:rsidR="00236555">
        <w:rPr>
          <w:w w:val="105"/>
          <w:lang w:val="en-US"/>
        </w:rPr>
        <w:t>Perekonomian</w:t>
      </w:r>
      <w:proofErr w:type="spellEnd"/>
      <w:r w:rsidR="00236555">
        <w:rPr>
          <w:w w:val="105"/>
          <w:lang w:val="en-US"/>
        </w:rPr>
        <w:t xml:space="preserve"> Nasional dan/</w:t>
      </w:r>
      <w:proofErr w:type="spellStart"/>
      <w:r w:rsidR="00236555">
        <w:rPr>
          <w:w w:val="105"/>
          <w:lang w:val="en-US"/>
        </w:rPr>
        <w:t>atau</w:t>
      </w:r>
      <w:proofErr w:type="spellEnd"/>
      <w:r w:rsidR="00236555">
        <w:rPr>
          <w:w w:val="105"/>
          <w:lang w:val="en-US"/>
        </w:rPr>
        <w:t xml:space="preserve"> </w:t>
      </w:r>
      <w:proofErr w:type="spellStart"/>
      <w:r w:rsidR="00236555">
        <w:rPr>
          <w:w w:val="105"/>
          <w:lang w:val="en-US"/>
        </w:rPr>
        <w:t>Stabilitas</w:t>
      </w:r>
      <w:proofErr w:type="spellEnd"/>
      <w:r w:rsidR="00236555">
        <w:rPr>
          <w:w w:val="105"/>
          <w:lang w:val="en-US"/>
        </w:rPr>
        <w:t xml:space="preserve"> </w:t>
      </w:r>
      <w:proofErr w:type="spellStart"/>
      <w:r w:rsidR="00236555">
        <w:rPr>
          <w:w w:val="105"/>
          <w:lang w:val="en-US"/>
        </w:rPr>
        <w:t>Sistem</w:t>
      </w:r>
      <w:proofErr w:type="spellEnd"/>
      <w:r w:rsidR="00236555">
        <w:rPr>
          <w:w w:val="105"/>
          <w:lang w:val="en-US"/>
        </w:rPr>
        <w:t xml:space="preserve"> </w:t>
      </w:r>
      <w:proofErr w:type="spellStart"/>
      <w:r w:rsidR="00236555">
        <w:rPr>
          <w:w w:val="105"/>
          <w:lang w:val="en-US"/>
        </w:rPr>
        <w:t>Keuangan</w:t>
      </w:r>
      <w:proofErr w:type="spellEnd"/>
      <w:r w:rsidR="00236555">
        <w:rPr>
          <w:w w:val="105"/>
          <w:lang w:val="en-US"/>
        </w:rPr>
        <w:t xml:space="preserve"> </w:t>
      </w:r>
      <w:proofErr w:type="spellStart"/>
      <w:r w:rsidR="00236555">
        <w:rPr>
          <w:w w:val="105"/>
          <w:lang w:val="en-US"/>
        </w:rPr>
        <w:t>menjadi</w:t>
      </w:r>
      <w:proofErr w:type="spellEnd"/>
      <w:r w:rsidR="00236555">
        <w:rPr>
          <w:w w:val="105"/>
          <w:lang w:val="en-US"/>
        </w:rPr>
        <w:t xml:space="preserve"> </w:t>
      </w:r>
      <w:proofErr w:type="spellStart"/>
      <w:r w:rsidR="00236555">
        <w:rPr>
          <w:w w:val="105"/>
          <w:lang w:val="en-US"/>
        </w:rPr>
        <w:t>Undang-Undang</w:t>
      </w:r>
      <w:proofErr w:type="spellEnd"/>
      <w:r w:rsidR="00236555">
        <w:rPr>
          <w:w w:val="105"/>
          <w:lang w:val="en-US"/>
        </w:rPr>
        <w:t xml:space="preserve">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Tahun</w:t>
      </w:r>
      <w:proofErr w:type="spellEnd"/>
      <w:r w:rsidR="00236555">
        <w:rPr>
          <w:w w:val="105"/>
          <w:lang w:val="en-US"/>
        </w:rPr>
        <w:t xml:space="preserve"> 2020 </w:t>
      </w:r>
      <w:proofErr w:type="spellStart"/>
      <w:r w:rsidR="00236555">
        <w:rPr>
          <w:w w:val="105"/>
          <w:lang w:val="en-US"/>
        </w:rPr>
        <w:t>Nomor</w:t>
      </w:r>
      <w:proofErr w:type="spellEnd"/>
      <w:r w:rsidR="00236555">
        <w:rPr>
          <w:w w:val="105"/>
          <w:lang w:val="en-US"/>
        </w:rPr>
        <w:t xml:space="preserve"> 134, </w:t>
      </w:r>
      <w:proofErr w:type="spellStart"/>
      <w:r w:rsidR="00236555">
        <w:rPr>
          <w:w w:val="105"/>
          <w:lang w:val="en-US"/>
        </w:rPr>
        <w:t>Tambahan</w:t>
      </w:r>
      <w:proofErr w:type="spellEnd"/>
      <w:r w:rsidR="00236555">
        <w:rPr>
          <w:w w:val="105"/>
          <w:lang w:val="en-US"/>
        </w:rPr>
        <w:t xml:space="preserve"> </w:t>
      </w:r>
      <w:proofErr w:type="spellStart"/>
      <w:r w:rsidR="00236555">
        <w:rPr>
          <w:w w:val="105"/>
          <w:lang w:val="en-US"/>
        </w:rPr>
        <w:t>Lembaran</w:t>
      </w:r>
      <w:proofErr w:type="spellEnd"/>
      <w:r w:rsidR="00236555">
        <w:rPr>
          <w:w w:val="105"/>
          <w:lang w:val="en-US"/>
        </w:rPr>
        <w:t xml:space="preserve"> Negara </w:t>
      </w:r>
      <w:proofErr w:type="spellStart"/>
      <w:r w:rsidR="00236555">
        <w:rPr>
          <w:w w:val="105"/>
          <w:lang w:val="en-US"/>
        </w:rPr>
        <w:t>Republik</w:t>
      </w:r>
      <w:proofErr w:type="spellEnd"/>
      <w:r w:rsidR="00236555">
        <w:rPr>
          <w:w w:val="105"/>
          <w:lang w:val="en-US"/>
        </w:rPr>
        <w:t xml:space="preserve"> Indonesia </w:t>
      </w:r>
      <w:proofErr w:type="spellStart"/>
      <w:r w:rsidR="00236555">
        <w:rPr>
          <w:w w:val="105"/>
          <w:lang w:val="en-US"/>
        </w:rPr>
        <w:t>Nomor</w:t>
      </w:r>
      <w:proofErr w:type="spellEnd"/>
      <w:r w:rsidR="00236555">
        <w:rPr>
          <w:w w:val="105"/>
          <w:lang w:val="en-US"/>
        </w:rPr>
        <w:t xml:space="preserve"> 6516)</w:t>
      </w:r>
      <w:r>
        <w:rPr>
          <w:w w:val="105"/>
        </w:rPr>
        <w:t>;</w:t>
      </w:r>
    </w:p>
    <w:p w14:paraId="27E97C6E" w14:textId="4F260BF7" w:rsidR="00D70438" w:rsidRDefault="00CB664B">
      <w:pPr>
        <w:pStyle w:val="ListParagraph"/>
        <w:numPr>
          <w:ilvl w:val="2"/>
          <w:numId w:val="7"/>
        </w:numPr>
        <w:tabs>
          <w:tab w:val="left" w:pos="1516"/>
        </w:tabs>
        <w:spacing w:before="1" w:line="369" w:lineRule="auto"/>
        <w:ind w:right="147"/>
      </w:pPr>
      <w:r>
        <w:rPr>
          <w:w w:val="105"/>
        </w:rPr>
        <w:t xml:space="preserve">Undang-undang Nomor </w:t>
      </w:r>
      <w:r w:rsidR="005462DA">
        <w:rPr>
          <w:w w:val="105"/>
          <w:lang w:val="en-US"/>
        </w:rPr>
        <w:t>25</w:t>
      </w:r>
      <w:r>
        <w:rPr>
          <w:w w:val="105"/>
        </w:rPr>
        <w:t xml:space="preserve"> Tahun 2004 tentang </w:t>
      </w:r>
      <w:proofErr w:type="spellStart"/>
      <w:r w:rsidR="005462DA">
        <w:rPr>
          <w:w w:val="105"/>
          <w:lang w:val="en-US"/>
        </w:rPr>
        <w:t>Sistem</w:t>
      </w:r>
      <w:proofErr w:type="spellEnd"/>
      <w:r w:rsidR="005462DA">
        <w:rPr>
          <w:w w:val="105"/>
          <w:lang w:val="en-US"/>
        </w:rPr>
        <w:t xml:space="preserve"> </w:t>
      </w:r>
      <w:proofErr w:type="spellStart"/>
      <w:r w:rsidR="005462DA">
        <w:rPr>
          <w:w w:val="105"/>
          <w:lang w:val="en-US"/>
        </w:rPr>
        <w:t>Perencanaan</w:t>
      </w:r>
      <w:proofErr w:type="spellEnd"/>
      <w:r w:rsidR="005462DA">
        <w:rPr>
          <w:w w:val="105"/>
          <w:lang w:val="en-US"/>
        </w:rPr>
        <w:t xml:space="preserve"> Pembangunan Nasional (</w:t>
      </w:r>
      <w:proofErr w:type="spellStart"/>
      <w:r w:rsidR="005462DA">
        <w:rPr>
          <w:w w:val="105"/>
          <w:lang w:val="en-US"/>
        </w:rPr>
        <w:t>Lembaran</w:t>
      </w:r>
      <w:proofErr w:type="spellEnd"/>
      <w:r w:rsidR="005462DA">
        <w:rPr>
          <w:w w:val="105"/>
          <w:lang w:val="en-US"/>
        </w:rPr>
        <w:t xml:space="preserve"> Negara </w:t>
      </w:r>
      <w:proofErr w:type="spellStart"/>
      <w:r w:rsidR="005462DA">
        <w:rPr>
          <w:w w:val="105"/>
          <w:lang w:val="en-US"/>
        </w:rPr>
        <w:t>Republik</w:t>
      </w:r>
      <w:proofErr w:type="spellEnd"/>
      <w:r w:rsidR="005462DA">
        <w:rPr>
          <w:w w:val="105"/>
          <w:lang w:val="en-US"/>
        </w:rPr>
        <w:t xml:space="preserve"> Indonesia </w:t>
      </w:r>
      <w:proofErr w:type="spellStart"/>
      <w:r w:rsidR="005462DA">
        <w:rPr>
          <w:w w:val="105"/>
          <w:lang w:val="en-US"/>
        </w:rPr>
        <w:t>Tahun</w:t>
      </w:r>
      <w:proofErr w:type="spellEnd"/>
      <w:r w:rsidR="005462DA">
        <w:rPr>
          <w:w w:val="105"/>
          <w:lang w:val="en-US"/>
        </w:rPr>
        <w:t xml:space="preserve"> 2004 </w:t>
      </w:r>
      <w:proofErr w:type="spellStart"/>
      <w:r w:rsidR="005462DA">
        <w:rPr>
          <w:w w:val="105"/>
          <w:lang w:val="en-US"/>
        </w:rPr>
        <w:t>Nomor</w:t>
      </w:r>
      <w:proofErr w:type="spellEnd"/>
      <w:r w:rsidR="005462DA">
        <w:rPr>
          <w:w w:val="105"/>
          <w:lang w:val="en-US"/>
        </w:rPr>
        <w:t xml:space="preserve"> 104, </w:t>
      </w:r>
      <w:proofErr w:type="spellStart"/>
      <w:r w:rsidR="005462DA">
        <w:rPr>
          <w:w w:val="105"/>
          <w:lang w:val="en-US"/>
        </w:rPr>
        <w:t>Tambahan</w:t>
      </w:r>
      <w:proofErr w:type="spellEnd"/>
      <w:r w:rsidR="005462DA">
        <w:rPr>
          <w:w w:val="105"/>
          <w:lang w:val="en-US"/>
        </w:rPr>
        <w:t xml:space="preserve"> </w:t>
      </w:r>
      <w:proofErr w:type="spellStart"/>
      <w:r w:rsidR="005462DA">
        <w:rPr>
          <w:w w:val="105"/>
          <w:lang w:val="en-US"/>
        </w:rPr>
        <w:t>Lembaran</w:t>
      </w:r>
      <w:proofErr w:type="spellEnd"/>
      <w:r w:rsidR="005462DA">
        <w:rPr>
          <w:w w:val="105"/>
          <w:lang w:val="en-US"/>
        </w:rPr>
        <w:t xml:space="preserve"> Negara </w:t>
      </w:r>
      <w:proofErr w:type="spellStart"/>
      <w:r w:rsidR="005462DA">
        <w:rPr>
          <w:w w:val="105"/>
          <w:lang w:val="en-US"/>
        </w:rPr>
        <w:t>Republik</w:t>
      </w:r>
      <w:proofErr w:type="spellEnd"/>
      <w:r w:rsidR="005462DA">
        <w:rPr>
          <w:w w:val="105"/>
          <w:lang w:val="en-US"/>
        </w:rPr>
        <w:t xml:space="preserve"> Indonesia </w:t>
      </w:r>
      <w:proofErr w:type="spellStart"/>
      <w:r w:rsidR="005462DA">
        <w:rPr>
          <w:w w:val="105"/>
          <w:lang w:val="en-US"/>
        </w:rPr>
        <w:t>Nomor</w:t>
      </w:r>
      <w:proofErr w:type="spellEnd"/>
      <w:r w:rsidR="005462DA">
        <w:rPr>
          <w:w w:val="105"/>
          <w:lang w:val="en-US"/>
        </w:rPr>
        <w:t xml:space="preserve"> 4421)</w:t>
      </w:r>
      <w:r>
        <w:rPr>
          <w:w w:val="105"/>
        </w:rPr>
        <w:t>;</w:t>
      </w:r>
    </w:p>
    <w:p w14:paraId="435748D9" w14:textId="01632862" w:rsidR="00D70438" w:rsidRDefault="00CB664B">
      <w:pPr>
        <w:pStyle w:val="ListParagraph"/>
        <w:numPr>
          <w:ilvl w:val="2"/>
          <w:numId w:val="7"/>
        </w:numPr>
        <w:tabs>
          <w:tab w:val="left" w:pos="1516"/>
        </w:tabs>
        <w:spacing w:line="369" w:lineRule="auto"/>
        <w:ind w:right="148"/>
      </w:pPr>
      <w:r>
        <w:rPr>
          <w:w w:val="105"/>
        </w:rPr>
        <w:lastRenderedPageBreak/>
        <w:t xml:space="preserve">Undang-undang Nomor </w:t>
      </w:r>
      <w:r w:rsidR="005462DA">
        <w:rPr>
          <w:w w:val="105"/>
          <w:lang w:val="en-US"/>
        </w:rPr>
        <w:t>12</w:t>
      </w:r>
      <w:r>
        <w:rPr>
          <w:w w:val="105"/>
        </w:rPr>
        <w:t xml:space="preserve"> Tahun 20</w:t>
      </w:r>
      <w:r w:rsidR="005462DA">
        <w:rPr>
          <w:w w:val="105"/>
          <w:lang w:val="en-US"/>
        </w:rPr>
        <w:t>11</w:t>
      </w:r>
      <w:r>
        <w:rPr>
          <w:w w:val="105"/>
        </w:rPr>
        <w:t xml:space="preserve"> tentang </w:t>
      </w:r>
      <w:proofErr w:type="spellStart"/>
      <w:r w:rsidR="008E3225">
        <w:rPr>
          <w:w w:val="105"/>
          <w:lang w:val="en-US"/>
        </w:rPr>
        <w:t>Pembentukan</w:t>
      </w:r>
      <w:proofErr w:type="spellEnd"/>
      <w:r w:rsidR="008E3225">
        <w:rPr>
          <w:w w:val="105"/>
          <w:lang w:val="en-US"/>
        </w:rPr>
        <w:t xml:space="preserve"> </w:t>
      </w:r>
      <w:proofErr w:type="spellStart"/>
      <w:r w:rsidR="008E3225">
        <w:rPr>
          <w:w w:val="105"/>
          <w:lang w:val="en-US"/>
        </w:rPr>
        <w:t>Peraturan</w:t>
      </w:r>
      <w:proofErr w:type="spellEnd"/>
      <w:r w:rsidR="008E3225">
        <w:rPr>
          <w:w w:val="105"/>
          <w:lang w:val="en-US"/>
        </w:rPr>
        <w:t xml:space="preserve"> </w:t>
      </w:r>
      <w:proofErr w:type="spellStart"/>
      <w:r w:rsidR="008E3225">
        <w:rPr>
          <w:w w:val="105"/>
          <w:lang w:val="en-US"/>
        </w:rPr>
        <w:t>Perundang-undangan</w:t>
      </w:r>
      <w:proofErr w:type="spellEnd"/>
      <w:r w:rsidR="008E3225">
        <w:rPr>
          <w:w w:val="105"/>
          <w:lang w:val="en-US"/>
        </w:rPr>
        <w:t xml:space="preserve"> (</w:t>
      </w:r>
      <w:proofErr w:type="spellStart"/>
      <w:r w:rsidR="008E3225">
        <w:rPr>
          <w:w w:val="105"/>
          <w:lang w:val="en-US"/>
        </w:rPr>
        <w:t>Lembaran</w:t>
      </w:r>
      <w:proofErr w:type="spellEnd"/>
      <w:r w:rsidR="008E3225">
        <w:rPr>
          <w:w w:val="105"/>
          <w:lang w:val="en-US"/>
        </w:rPr>
        <w:t xml:space="preserve"> Negara </w:t>
      </w:r>
      <w:proofErr w:type="spellStart"/>
      <w:r w:rsidR="008E3225">
        <w:rPr>
          <w:w w:val="105"/>
          <w:lang w:val="en-US"/>
        </w:rPr>
        <w:t>Republik</w:t>
      </w:r>
      <w:proofErr w:type="spellEnd"/>
      <w:r w:rsidR="008E3225">
        <w:rPr>
          <w:w w:val="105"/>
          <w:lang w:val="en-US"/>
        </w:rPr>
        <w:t xml:space="preserve"> Indonesia </w:t>
      </w:r>
      <w:proofErr w:type="spellStart"/>
      <w:r w:rsidR="008E3225">
        <w:rPr>
          <w:w w:val="105"/>
          <w:lang w:val="en-US"/>
        </w:rPr>
        <w:t>Nomor</w:t>
      </w:r>
      <w:proofErr w:type="spellEnd"/>
      <w:r w:rsidR="008E3225">
        <w:rPr>
          <w:w w:val="105"/>
          <w:lang w:val="en-US"/>
        </w:rPr>
        <w:t xml:space="preserve"> 5234) </w:t>
      </w:r>
      <w:proofErr w:type="spellStart"/>
      <w:r w:rsidR="008E3225">
        <w:rPr>
          <w:w w:val="105"/>
          <w:lang w:val="en-US"/>
        </w:rPr>
        <w:t>sebagaimana</w:t>
      </w:r>
      <w:proofErr w:type="spellEnd"/>
      <w:r w:rsidR="008E3225">
        <w:rPr>
          <w:w w:val="105"/>
          <w:lang w:val="en-US"/>
        </w:rPr>
        <w:t xml:space="preserve"> </w:t>
      </w:r>
      <w:proofErr w:type="spellStart"/>
      <w:r w:rsidR="008E3225">
        <w:rPr>
          <w:w w:val="105"/>
          <w:lang w:val="en-US"/>
        </w:rPr>
        <w:t>telah</w:t>
      </w:r>
      <w:proofErr w:type="spellEnd"/>
      <w:r w:rsidR="008E3225">
        <w:rPr>
          <w:w w:val="105"/>
          <w:lang w:val="en-US"/>
        </w:rPr>
        <w:t xml:space="preserve"> </w:t>
      </w:r>
      <w:proofErr w:type="spellStart"/>
      <w:r w:rsidR="008E3225">
        <w:rPr>
          <w:w w:val="105"/>
          <w:lang w:val="en-US"/>
        </w:rPr>
        <w:t>diubah</w:t>
      </w:r>
      <w:proofErr w:type="spellEnd"/>
      <w:r w:rsidR="008E3225">
        <w:rPr>
          <w:w w:val="105"/>
          <w:lang w:val="en-US"/>
        </w:rPr>
        <w:t xml:space="preserve"> </w:t>
      </w:r>
      <w:proofErr w:type="spellStart"/>
      <w:r w:rsidR="008E3225">
        <w:rPr>
          <w:w w:val="105"/>
          <w:lang w:val="en-US"/>
        </w:rPr>
        <w:t>beberapa</w:t>
      </w:r>
      <w:proofErr w:type="spellEnd"/>
      <w:r w:rsidR="008E3225">
        <w:rPr>
          <w:w w:val="105"/>
          <w:lang w:val="en-US"/>
        </w:rPr>
        <w:t xml:space="preserve"> kali dan </w:t>
      </w:r>
      <w:proofErr w:type="spellStart"/>
      <w:r w:rsidR="008E3225">
        <w:rPr>
          <w:w w:val="105"/>
          <w:lang w:val="en-US"/>
        </w:rPr>
        <w:t>terakhir</w:t>
      </w:r>
      <w:proofErr w:type="spellEnd"/>
      <w:r w:rsidR="008E3225">
        <w:rPr>
          <w:w w:val="105"/>
          <w:lang w:val="en-US"/>
        </w:rPr>
        <w:t xml:space="preserve"> </w:t>
      </w:r>
      <w:proofErr w:type="spellStart"/>
      <w:r w:rsidR="008E3225">
        <w:rPr>
          <w:w w:val="105"/>
          <w:lang w:val="en-US"/>
        </w:rPr>
        <w:t>dengan</w:t>
      </w:r>
      <w:proofErr w:type="spellEnd"/>
      <w:r w:rsidR="008E3225">
        <w:rPr>
          <w:w w:val="105"/>
          <w:lang w:val="en-US"/>
        </w:rPr>
        <w:t xml:space="preserve"> </w:t>
      </w:r>
      <w:proofErr w:type="spellStart"/>
      <w:r w:rsidR="008E3225">
        <w:rPr>
          <w:w w:val="105"/>
          <w:lang w:val="en-US"/>
        </w:rPr>
        <w:t>Undang-Undang</w:t>
      </w:r>
      <w:proofErr w:type="spellEnd"/>
      <w:r w:rsidR="008E3225">
        <w:rPr>
          <w:w w:val="105"/>
          <w:lang w:val="en-US"/>
        </w:rPr>
        <w:t xml:space="preserve"> </w:t>
      </w:r>
      <w:proofErr w:type="spellStart"/>
      <w:r w:rsidR="008E3225">
        <w:rPr>
          <w:w w:val="105"/>
          <w:lang w:val="en-US"/>
        </w:rPr>
        <w:t>Nomor</w:t>
      </w:r>
      <w:proofErr w:type="spellEnd"/>
      <w:r w:rsidR="008E3225">
        <w:rPr>
          <w:w w:val="105"/>
          <w:lang w:val="en-US"/>
        </w:rPr>
        <w:t xml:space="preserve"> 13 </w:t>
      </w:r>
      <w:proofErr w:type="spellStart"/>
      <w:r w:rsidR="008E3225">
        <w:rPr>
          <w:w w:val="105"/>
          <w:lang w:val="en-US"/>
        </w:rPr>
        <w:t>Tahun</w:t>
      </w:r>
      <w:proofErr w:type="spellEnd"/>
      <w:r w:rsidR="008E3225">
        <w:rPr>
          <w:w w:val="105"/>
          <w:lang w:val="en-US"/>
        </w:rPr>
        <w:t xml:space="preserve"> 2022 </w:t>
      </w:r>
      <w:proofErr w:type="spellStart"/>
      <w:r w:rsidR="008E3225">
        <w:rPr>
          <w:w w:val="105"/>
          <w:lang w:val="en-US"/>
        </w:rPr>
        <w:t>tentang</w:t>
      </w:r>
      <w:proofErr w:type="spellEnd"/>
      <w:r w:rsidR="008E3225">
        <w:rPr>
          <w:w w:val="105"/>
          <w:lang w:val="en-US"/>
        </w:rPr>
        <w:t xml:space="preserve"> </w:t>
      </w:r>
      <w:proofErr w:type="spellStart"/>
      <w:r w:rsidR="008E3225">
        <w:rPr>
          <w:w w:val="105"/>
          <w:lang w:val="en-US"/>
        </w:rPr>
        <w:t>Perubahan</w:t>
      </w:r>
      <w:proofErr w:type="spellEnd"/>
      <w:r w:rsidR="008E3225">
        <w:rPr>
          <w:w w:val="105"/>
          <w:lang w:val="en-US"/>
        </w:rPr>
        <w:t xml:space="preserve"> </w:t>
      </w:r>
      <w:proofErr w:type="spellStart"/>
      <w:r w:rsidR="008E3225">
        <w:rPr>
          <w:w w:val="105"/>
          <w:lang w:val="en-US"/>
        </w:rPr>
        <w:t>Kedua</w:t>
      </w:r>
      <w:proofErr w:type="spellEnd"/>
      <w:r w:rsidR="008E3225">
        <w:rPr>
          <w:w w:val="105"/>
          <w:lang w:val="en-US"/>
        </w:rPr>
        <w:t xml:space="preserve"> Atas </w:t>
      </w:r>
      <w:proofErr w:type="spellStart"/>
      <w:r w:rsidR="008E3225">
        <w:rPr>
          <w:w w:val="105"/>
          <w:lang w:val="en-US"/>
        </w:rPr>
        <w:t>Undang-Undang</w:t>
      </w:r>
      <w:proofErr w:type="spellEnd"/>
      <w:r w:rsidR="008E3225">
        <w:rPr>
          <w:w w:val="105"/>
          <w:lang w:val="en-US"/>
        </w:rPr>
        <w:t xml:space="preserve"> </w:t>
      </w:r>
      <w:proofErr w:type="spellStart"/>
      <w:r w:rsidR="008E3225">
        <w:rPr>
          <w:w w:val="105"/>
          <w:lang w:val="en-US"/>
        </w:rPr>
        <w:t>Nomor</w:t>
      </w:r>
      <w:proofErr w:type="spellEnd"/>
      <w:r w:rsidR="008E3225">
        <w:rPr>
          <w:w w:val="105"/>
          <w:lang w:val="en-US"/>
        </w:rPr>
        <w:t xml:space="preserve"> 12 </w:t>
      </w:r>
      <w:proofErr w:type="spellStart"/>
      <w:r w:rsidR="008E3225">
        <w:rPr>
          <w:w w:val="105"/>
          <w:lang w:val="en-US"/>
        </w:rPr>
        <w:t>Tahun</w:t>
      </w:r>
      <w:proofErr w:type="spellEnd"/>
      <w:r w:rsidR="008E3225">
        <w:rPr>
          <w:w w:val="105"/>
          <w:lang w:val="en-US"/>
        </w:rPr>
        <w:t xml:space="preserve"> 2011 </w:t>
      </w:r>
      <w:proofErr w:type="spellStart"/>
      <w:r w:rsidR="008E3225">
        <w:rPr>
          <w:w w:val="105"/>
          <w:lang w:val="en-US"/>
        </w:rPr>
        <w:t>tentang</w:t>
      </w:r>
      <w:proofErr w:type="spellEnd"/>
      <w:r w:rsidR="008E3225">
        <w:rPr>
          <w:w w:val="105"/>
          <w:lang w:val="en-US"/>
        </w:rPr>
        <w:t xml:space="preserve"> </w:t>
      </w:r>
      <w:proofErr w:type="spellStart"/>
      <w:r w:rsidR="008E3225">
        <w:rPr>
          <w:w w:val="105"/>
          <w:lang w:val="en-US"/>
        </w:rPr>
        <w:t>Pembentukan</w:t>
      </w:r>
      <w:proofErr w:type="spellEnd"/>
      <w:r w:rsidR="008E3225">
        <w:rPr>
          <w:w w:val="105"/>
          <w:lang w:val="en-US"/>
        </w:rPr>
        <w:t xml:space="preserve"> </w:t>
      </w:r>
      <w:proofErr w:type="spellStart"/>
      <w:r w:rsidR="008E3225">
        <w:rPr>
          <w:w w:val="105"/>
          <w:lang w:val="en-US"/>
        </w:rPr>
        <w:t>Peraturan</w:t>
      </w:r>
      <w:proofErr w:type="spellEnd"/>
      <w:r w:rsidR="008E3225">
        <w:rPr>
          <w:w w:val="105"/>
          <w:lang w:val="en-US"/>
        </w:rPr>
        <w:t xml:space="preserve"> </w:t>
      </w:r>
      <w:proofErr w:type="spellStart"/>
      <w:r w:rsidR="008E3225">
        <w:rPr>
          <w:w w:val="105"/>
          <w:lang w:val="en-US"/>
        </w:rPr>
        <w:t>Perundang-undangan</w:t>
      </w:r>
      <w:proofErr w:type="spellEnd"/>
      <w:r w:rsidR="008E3225">
        <w:rPr>
          <w:w w:val="105"/>
          <w:lang w:val="en-US"/>
        </w:rPr>
        <w:t xml:space="preserve"> (</w:t>
      </w:r>
      <w:proofErr w:type="spellStart"/>
      <w:r w:rsidR="008E3225">
        <w:rPr>
          <w:w w:val="105"/>
          <w:lang w:val="en-US"/>
        </w:rPr>
        <w:t>Lembaran</w:t>
      </w:r>
      <w:proofErr w:type="spellEnd"/>
      <w:r w:rsidR="008E3225">
        <w:rPr>
          <w:w w:val="105"/>
          <w:lang w:val="en-US"/>
        </w:rPr>
        <w:t xml:space="preserve"> Negara </w:t>
      </w:r>
      <w:proofErr w:type="spellStart"/>
      <w:r w:rsidR="008E3225">
        <w:rPr>
          <w:w w:val="105"/>
          <w:lang w:val="en-US"/>
        </w:rPr>
        <w:t>Republik</w:t>
      </w:r>
      <w:proofErr w:type="spellEnd"/>
      <w:r w:rsidR="008E3225">
        <w:rPr>
          <w:w w:val="105"/>
          <w:lang w:val="en-US"/>
        </w:rPr>
        <w:t xml:space="preserve"> Indonesia </w:t>
      </w:r>
      <w:proofErr w:type="spellStart"/>
      <w:r w:rsidR="008E3225">
        <w:rPr>
          <w:w w:val="105"/>
          <w:lang w:val="en-US"/>
        </w:rPr>
        <w:t>Tahun</w:t>
      </w:r>
      <w:proofErr w:type="spellEnd"/>
      <w:r w:rsidR="008E3225">
        <w:rPr>
          <w:w w:val="105"/>
          <w:lang w:val="en-US"/>
        </w:rPr>
        <w:t xml:space="preserve"> 2022 </w:t>
      </w:r>
      <w:proofErr w:type="spellStart"/>
      <w:r w:rsidR="008E3225">
        <w:rPr>
          <w:w w:val="105"/>
          <w:lang w:val="en-US"/>
        </w:rPr>
        <w:t>Nomor</w:t>
      </w:r>
      <w:proofErr w:type="spellEnd"/>
      <w:r w:rsidR="008E3225">
        <w:rPr>
          <w:w w:val="105"/>
          <w:lang w:val="en-US"/>
        </w:rPr>
        <w:t xml:space="preserve"> 143, </w:t>
      </w:r>
      <w:proofErr w:type="spellStart"/>
      <w:r w:rsidR="008E3225">
        <w:rPr>
          <w:w w:val="105"/>
          <w:lang w:val="en-US"/>
        </w:rPr>
        <w:t>Tambahan</w:t>
      </w:r>
      <w:proofErr w:type="spellEnd"/>
      <w:r w:rsidR="008E3225">
        <w:rPr>
          <w:w w:val="105"/>
          <w:lang w:val="en-US"/>
        </w:rPr>
        <w:t xml:space="preserve"> </w:t>
      </w:r>
      <w:proofErr w:type="spellStart"/>
      <w:r w:rsidR="008E3225">
        <w:rPr>
          <w:w w:val="105"/>
          <w:lang w:val="en-US"/>
        </w:rPr>
        <w:t>Lembaran</w:t>
      </w:r>
      <w:proofErr w:type="spellEnd"/>
      <w:r w:rsidR="008E3225">
        <w:rPr>
          <w:w w:val="105"/>
          <w:lang w:val="en-US"/>
        </w:rPr>
        <w:t xml:space="preserve"> Negara </w:t>
      </w:r>
      <w:proofErr w:type="spellStart"/>
      <w:r w:rsidR="008E3225">
        <w:rPr>
          <w:w w:val="105"/>
          <w:lang w:val="en-US"/>
        </w:rPr>
        <w:t>Republik</w:t>
      </w:r>
      <w:proofErr w:type="spellEnd"/>
      <w:r w:rsidR="008E3225">
        <w:rPr>
          <w:w w:val="105"/>
          <w:lang w:val="en-US"/>
        </w:rPr>
        <w:t xml:space="preserve"> Indonesia </w:t>
      </w:r>
      <w:proofErr w:type="spellStart"/>
      <w:r w:rsidR="008E3225">
        <w:rPr>
          <w:w w:val="105"/>
          <w:lang w:val="en-US"/>
        </w:rPr>
        <w:t>Nomor</w:t>
      </w:r>
      <w:proofErr w:type="spellEnd"/>
      <w:r w:rsidR="008E3225">
        <w:rPr>
          <w:w w:val="105"/>
          <w:lang w:val="en-US"/>
        </w:rPr>
        <w:t xml:space="preserve"> 6801)</w:t>
      </w:r>
      <w:r>
        <w:rPr>
          <w:w w:val="105"/>
        </w:rPr>
        <w:t>;</w:t>
      </w:r>
    </w:p>
    <w:p w14:paraId="06929237" w14:textId="46F66FAA" w:rsidR="00D70438" w:rsidRDefault="00CB664B">
      <w:pPr>
        <w:pStyle w:val="ListParagraph"/>
        <w:numPr>
          <w:ilvl w:val="2"/>
          <w:numId w:val="7"/>
        </w:numPr>
        <w:tabs>
          <w:tab w:val="left" w:pos="1516"/>
        </w:tabs>
        <w:spacing w:before="1" w:line="369" w:lineRule="auto"/>
        <w:ind w:right="149"/>
      </w:pPr>
      <w:r>
        <w:rPr>
          <w:w w:val="105"/>
        </w:rPr>
        <w:t>Undang-undang</w:t>
      </w:r>
      <w:r>
        <w:rPr>
          <w:spacing w:val="-11"/>
          <w:w w:val="105"/>
        </w:rPr>
        <w:t xml:space="preserve"> </w:t>
      </w:r>
      <w:r>
        <w:rPr>
          <w:w w:val="105"/>
        </w:rPr>
        <w:t>Nomor</w:t>
      </w:r>
      <w:r>
        <w:rPr>
          <w:spacing w:val="-9"/>
          <w:w w:val="105"/>
        </w:rPr>
        <w:t xml:space="preserve"> </w:t>
      </w:r>
      <w:r>
        <w:rPr>
          <w:w w:val="105"/>
        </w:rPr>
        <w:t>23</w:t>
      </w:r>
      <w:r>
        <w:rPr>
          <w:spacing w:val="-11"/>
          <w:w w:val="105"/>
        </w:rPr>
        <w:t xml:space="preserve"> </w:t>
      </w:r>
      <w:r>
        <w:rPr>
          <w:w w:val="105"/>
        </w:rPr>
        <w:t>Tahun</w:t>
      </w:r>
      <w:r>
        <w:rPr>
          <w:spacing w:val="-10"/>
          <w:w w:val="105"/>
        </w:rPr>
        <w:t xml:space="preserve"> </w:t>
      </w:r>
      <w:r>
        <w:rPr>
          <w:w w:val="105"/>
        </w:rPr>
        <w:t>2014</w:t>
      </w:r>
      <w:r>
        <w:rPr>
          <w:spacing w:val="-11"/>
          <w:w w:val="105"/>
        </w:rPr>
        <w:t xml:space="preserve"> </w:t>
      </w:r>
      <w:r>
        <w:rPr>
          <w:w w:val="105"/>
        </w:rPr>
        <w:t>tentang</w:t>
      </w:r>
      <w:r>
        <w:rPr>
          <w:spacing w:val="-10"/>
          <w:w w:val="105"/>
        </w:rPr>
        <w:t xml:space="preserve"> </w:t>
      </w:r>
      <w:r>
        <w:rPr>
          <w:w w:val="105"/>
        </w:rPr>
        <w:t>Pemerintahan</w:t>
      </w:r>
      <w:r>
        <w:rPr>
          <w:spacing w:val="-8"/>
          <w:w w:val="105"/>
        </w:rPr>
        <w:t xml:space="preserve"> </w:t>
      </w:r>
      <w:r>
        <w:rPr>
          <w:w w:val="105"/>
        </w:rPr>
        <w:t>Daerah (Lembaran Negara Republik Indonesia Tahun 2014 Nomor 244, Tambahan</w:t>
      </w:r>
      <w:r>
        <w:rPr>
          <w:spacing w:val="-9"/>
          <w:w w:val="105"/>
        </w:rPr>
        <w:t xml:space="preserve"> </w:t>
      </w:r>
      <w:r>
        <w:rPr>
          <w:w w:val="105"/>
        </w:rPr>
        <w:t>Lembaran</w:t>
      </w:r>
      <w:r>
        <w:rPr>
          <w:spacing w:val="-10"/>
          <w:w w:val="105"/>
        </w:rPr>
        <w:t xml:space="preserve"> </w:t>
      </w:r>
      <w:r>
        <w:rPr>
          <w:w w:val="105"/>
        </w:rPr>
        <w:t>Negara</w:t>
      </w:r>
      <w:r>
        <w:rPr>
          <w:spacing w:val="-11"/>
          <w:w w:val="105"/>
        </w:rPr>
        <w:t xml:space="preserve"> </w:t>
      </w:r>
      <w:r>
        <w:rPr>
          <w:w w:val="105"/>
        </w:rPr>
        <w:t>Republik</w:t>
      </w:r>
      <w:r>
        <w:rPr>
          <w:spacing w:val="-13"/>
          <w:w w:val="105"/>
        </w:rPr>
        <w:t xml:space="preserve"> </w:t>
      </w:r>
      <w:r>
        <w:rPr>
          <w:w w:val="105"/>
        </w:rPr>
        <w:t>Indonesia</w:t>
      </w:r>
      <w:r>
        <w:rPr>
          <w:spacing w:val="-8"/>
          <w:w w:val="105"/>
        </w:rPr>
        <w:t xml:space="preserve"> </w:t>
      </w:r>
      <w:r>
        <w:rPr>
          <w:w w:val="105"/>
        </w:rPr>
        <w:t>Nomor</w:t>
      </w:r>
      <w:r>
        <w:rPr>
          <w:spacing w:val="-8"/>
          <w:w w:val="105"/>
        </w:rPr>
        <w:t xml:space="preserve"> </w:t>
      </w:r>
      <w:r>
        <w:rPr>
          <w:w w:val="105"/>
        </w:rPr>
        <w:t>5587)</w:t>
      </w:r>
      <w:r w:rsidR="0014265E">
        <w:rPr>
          <w:w w:val="105"/>
          <w:lang w:val="en-US"/>
        </w:rPr>
        <w:t xml:space="preserve"> </w:t>
      </w:r>
      <w:proofErr w:type="spellStart"/>
      <w:r w:rsidR="0014265E">
        <w:rPr>
          <w:w w:val="105"/>
          <w:lang w:val="en-US"/>
        </w:rPr>
        <w:t>sebagaimana</w:t>
      </w:r>
      <w:proofErr w:type="spellEnd"/>
      <w:r w:rsidR="0014265E">
        <w:rPr>
          <w:w w:val="105"/>
          <w:lang w:val="en-US"/>
        </w:rPr>
        <w:t xml:space="preserve"> </w:t>
      </w:r>
      <w:proofErr w:type="spellStart"/>
      <w:r w:rsidR="0014265E">
        <w:rPr>
          <w:w w:val="105"/>
          <w:lang w:val="en-US"/>
        </w:rPr>
        <w:t>telah</w:t>
      </w:r>
      <w:proofErr w:type="spellEnd"/>
      <w:r w:rsidR="0014265E">
        <w:rPr>
          <w:w w:val="105"/>
          <w:lang w:val="en-US"/>
        </w:rPr>
        <w:t xml:space="preserve"> </w:t>
      </w:r>
      <w:proofErr w:type="spellStart"/>
      <w:r w:rsidR="0014265E">
        <w:rPr>
          <w:w w:val="105"/>
          <w:lang w:val="en-US"/>
        </w:rPr>
        <w:t>diubah</w:t>
      </w:r>
      <w:proofErr w:type="spellEnd"/>
      <w:r w:rsidR="0014265E">
        <w:rPr>
          <w:w w:val="105"/>
          <w:lang w:val="en-US"/>
        </w:rPr>
        <w:t xml:space="preserve"> </w:t>
      </w:r>
      <w:proofErr w:type="spellStart"/>
      <w:r w:rsidR="0014265E">
        <w:rPr>
          <w:w w:val="105"/>
          <w:lang w:val="en-US"/>
        </w:rPr>
        <w:t>beberapa</w:t>
      </w:r>
      <w:proofErr w:type="spellEnd"/>
      <w:r w:rsidR="0014265E">
        <w:rPr>
          <w:w w:val="105"/>
          <w:lang w:val="en-US"/>
        </w:rPr>
        <w:t xml:space="preserve"> kali dan </w:t>
      </w:r>
      <w:proofErr w:type="spellStart"/>
      <w:r w:rsidR="0014265E">
        <w:rPr>
          <w:w w:val="105"/>
          <w:lang w:val="en-US"/>
        </w:rPr>
        <w:t>terakhir</w:t>
      </w:r>
      <w:proofErr w:type="spellEnd"/>
      <w:r w:rsidR="0014265E">
        <w:rPr>
          <w:w w:val="105"/>
          <w:lang w:val="en-US"/>
        </w:rPr>
        <w:t xml:space="preserve"> </w:t>
      </w:r>
      <w:proofErr w:type="spellStart"/>
      <w:r w:rsidR="0014265E">
        <w:rPr>
          <w:w w:val="105"/>
          <w:lang w:val="en-US"/>
        </w:rPr>
        <w:t>dengan</w:t>
      </w:r>
      <w:proofErr w:type="spellEnd"/>
      <w:r w:rsidR="0014265E">
        <w:rPr>
          <w:w w:val="105"/>
          <w:lang w:val="en-US"/>
        </w:rPr>
        <w:t xml:space="preserve"> </w:t>
      </w:r>
      <w:proofErr w:type="spellStart"/>
      <w:r w:rsidR="0014265E">
        <w:rPr>
          <w:w w:val="105"/>
          <w:lang w:val="en-US"/>
        </w:rPr>
        <w:t>Undang-Undang</w:t>
      </w:r>
      <w:proofErr w:type="spellEnd"/>
      <w:r w:rsidR="0014265E">
        <w:rPr>
          <w:w w:val="105"/>
          <w:lang w:val="en-US"/>
        </w:rPr>
        <w:t xml:space="preserve"> </w:t>
      </w:r>
      <w:proofErr w:type="spellStart"/>
      <w:r w:rsidR="0014265E">
        <w:rPr>
          <w:w w:val="105"/>
          <w:lang w:val="en-US"/>
        </w:rPr>
        <w:t>Nomor</w:t>
      </w:r>
      <w:proofErr w:type="spellEnd"/>
      <w:r w:rsidR="0014265E">
        <w:rPr>
          <w:w w:val="105"/>
          <w:lang w:val="en-US"/>
        </w:rPr>
        <w:t xml:space="preserve"> 1 </w:t>
      </w:r>
      <w:proofErr w:type="spellStart"/>
      <w:r w:rsidR="0014265E">
        <w:rPr>
          <w:w w:val="105"/>
          <w:lang w:val="en-US"/>
        </w:rPr>
        <w:t>Tahun</w:t>
      </w:r>
      <w:proofErr w:type="spellEnd"/>
      <w:r w:rsidR="0014265E">
        <w:rPr>
          <w:w w:val="105"/>
          <w:lang w:val="en-US"/>
        </w:rPr>
        <w:t xml:space="preserve"> 2022 </w:t>
      </w:r>
      <w:proofErr w:type="spellStart"/>
      <w:r w:rsidR="0014265E">
        <w:rPr>
          <w:w w:val="105"/>
          <w:lang w:val="en-US"/>
        </w:rPr>
        <w:t>tentang</w:t>
      </w:r>
      <w:proofErr w:type="spellEnd"/>
      <w:r w:rsidR="0014265E">
        <w:rPr>
          <w:w w:val="105"/>
          <w:lang w:val="en-US"/>
        </w:rPr>
        <w:t xml:space="preserve"> </w:t>
      </w:r>
      <w:proofErr w:type="spellStart"/>
      <w:r w:rsidR="0014265E">
        <w:rPr>
          <w:w w:val="105"/>
          <w:lang w:val="en-US"/>
        </w:rPr>
        <w:t>Hubungan</w:t>
      </w:r>
      <w:proofErr w:type="spellEnd"/>
      <w:r w:rsidR="0014265E">
        <w:rPr>
          <w:w w:val="105"/>
          <w:lang w:val="en-US"/>
        </w:rPr>
        <w:t xml:space="preserve"> </w:t>
      </w:r>
      <w:proofErr w:type="spellStart"/>
      <w:r w:rsidR="0014265E">
        <w:rPr>
          <w:w w:val="105"/>
          <w:lang w:val="en-US"/>
        </w:rPr>
        <w:t>Keuangan</w:t>
      </w:r>
      <w:proofErr w:type="spellEnd"/>
      <w:r w:rsidR="0014265E">
        <w:rPr>
          <w:w w:val="105"/>
          <w:lang w:val="en-US"/>
        </w:rPr>
        <w:t xml:space="preserve"> </w:t>
      </w:r>
      <w:proofErr w:type="spellStart"/>
      <w:r w:rsidR="0014265E">
        <w:rPr>
          <w:w w:val="105"/>
          <w:lang w:val="en-US"/>
        </w:rPr>
        <w:t>antara</w:t>
      </w:r>
      <w:proofErr w:type="spellEnd"/>
      <w:r w:rsidR="0014265E">
        <w:rPr>
          <w:w w:val="105"/>
          <w:lang w:val="en-US"/>
        </w:rPr>
        <w:t xml:space="preserve"> </w:t>
      </w:r>
      <w:proofErr w:type="spellStart"/>
      <w:r w:rsidR="0014265E">
        <w:rPr>
          <w:w w:val="105"/>
          <w:lang w:val="en-US"/>
        </w:rPr>
        <w:t>Pemerintah</w:t>
      </w:r>
      <w:proofErr w:type="spellEnd"/>
      <w:r w:rsidR="0014265E">
        <w:rPr>
          <w:w w:val="105"/>
          <w:lang w:val="en-US"/>
        </w:rPr>
        <w:t xml:space="preserve"> Pusat dan </w:t>
      </w:r>
      <w:proofErr w:type="spellStart"/>
      <w:r w:rsidR="0014265E">
        <w:rPr>
          <w:w w:val="105"/>
          <w:lang w:val="en-US"/>
        </w:rPr>
        <w:t>Pemerintahan</w:t>
      </w:r>
      <w:proofErr w:type="spellEnd"/>
      <w:r w:rsidR="0014265E">
        <w:rPr>
          <w:w w:val="105"/>
          <w:lang w:val="en-US"/>
        </w:rPr>
        <w:t xml:space="preserve"> Daerah (</w:t>
      </w:r>
      <w:proofErr w:type="spellStart"/>
      <w:r w:rsidR="0014265E">
        <w:rPr>
          <w:w w:val="105"/>
          <w:lang w:val="en-US"/>
        </w:rPr>
        <w:t>Lembaran</w:t>
      </w:r>
      <w:proofErr w:type="spellEnd"/>
      <w:r w:rsidR="0014265E">
        <w:rPr>
          <w:w w:val="105"/>
          <w:lang w:val="en-US"/>
        </w:rPr>
        <w:t xml:space="preserve"> Negara </w:t>
      </w:r>
      <w:proofErr w:type="spellStart"/>
      <w:r w:rsidR="0014265E">
        <w:rPr>
          <w:w w:val="105"/>
          <w:lang w:val="en-US"/>
        </w:rPr>
        <w:t>Republik</w:t>
      </w:r>
      <w:proofErr w:type="spellEnd"/>
      <w:r w:rsidR="0014265E">
        <w:rPr>
          <w:w w:val="105"/>
          <w:lang w:val="en-US"/>
        </w:rPr>
        <w:t xml:space="preserve"> Indonesia </w:t>
      </w:r>
      <w:proofErr w:type="spellStart"/>
      <w:r w:rsidR="0014265E">
        <w:rPr>
          <w:w w:val="105"/>
          <w:lang w:val="en-US"/>
        </w:rPr>
        <w:t>Tahun</w:t>
      </w:r>
      <w:proofErr w:type="spellEnd"/>
      <w:r w:rsidR="0014265E">
        <w:rPr>
          <w:w w:val="105"/>
          <w:lang w:val="en-US"/>
        </w:rPr>
        <w:t xml:space="preserve"> 2022 </w:t>
      </w:r>
      <w:proofErr w:type="spellStart"/>
      <w:r w:rsidR="0014265E">
        <w:rPr>
          <w:w w:val="105"/>
          <w:lang w:val="en-US"/>
        </w:rPr>
        <w:t>Nomor</w:t>
      </w:r>
      <w:proofErr w:type="spellEnd"/>
      <w:r w:rsidR="0014265E">
        <w:rPr>
          <w:w w:val="105"/>
          <w:lang w:val="en-US"/>
        </w:rPr>
        <w:t xml:space="preserve"> 4, </w:t>
      </w:r>
      <w:proofErr w:type="spellStart"/>
      <w:r w:rsidR="0014265E">
        <w:rPr>
          <w:w w:val="105"/>
          <w:lang w:val="en-US"/>
        </w:rPr>
        <w:t>Tambahan</w:t>
      </w:r>
      <w:proofErr w:type="spellEnd"/>
      <w:r w:rsidR="0014265E">
        <w:rPr>
          <w:w w:val="105"/>
          <w:lang w:val="en-US"/>
        </w:rPr>
        <w:t xml:space="preserve"> </w:t>
      </w:r>
      <w:proofErr w:type="spellStart"/>
      <w:r w:rsidR="0014265E">
        <w:rPr>
          <w:w w:val="105"/>
          <w:lang w:val="en-US"/>
        </w:rPr>
        <w:t>Lembaran</w:t>
      </w:r>
      <w:proofErr w:type="spellEnd"/>
      <w:r w:rsidR="0014265E">
        <w:rPr>
          <w:w w:val="105"/>
          <w:lang w:val="en-US"/>
        </w:rPr>
        <w:t xml:space="preserve"> Negara </w:t>
      </w:r>
      <w:proofErr w:type="spellStart"/>
      <w:r w:rsidR="0014265E">
        <w:rPr>
          <w:w w:val="105"/>
          <w:lang w:val="en-US"/>
        </w:rPr>
        <w:t>Republik</w:t>
      </w:r>
      <w:proofErr w:type="spellEnd"/>
      <w:r w:rsidR="0014265E">
        <w:rPr>
          <w:w w:val="105"/>
          <w:lang w:val="en-US"/>
        </w:rPr>
        <w:t xml:space="preserve"> Indonesia </w:t>
      </w:r>
      <w:proofErr w:type="spellStart"/>
      <w:r w:rsidR="0014265E">
        <w:rPr>
          <w:w w:val="105"/>
          <w:lang w:val="en-US"/>
        </w:rPr>
        <w:t>Nomor</w:t>
      </w:r>
      <w:proofErr w:type="spellEnd"/>
      <w:r w:rsidR="0014265E">
        <w:rPr>
          <w:w w:val="105"/>
          <w:lang w:val="en-US"/>
        </w:rPr>
        <w:t xml:space="preserve"> 6757)</w:t>
      </w:r>
      <w:r>
        <w:rPr>
          <w:w w:val="105"/>
        </w:rPr>
        <w:t>;</w:t>
      </w:r>
    </w:p>
    <w:p w14:paraId="3FFFF23E" w14:textId="622CC890" w:rsidR="00D70438" w:rsidRDefault="00CB664B">
      <w:pPr>
        <w:pStyle w:val="ListParagraph"/>
        <w:numPr>
          <w:ilvl w:val="2"/>
          <w:numId w:val="7"/>
        </w:numPr>
        <w:tabs>
          <w:tab w:val="left" w:pos="1516"/>
        </w:tabs>
        <w:spacing w:line="372" w:lineRule="auto"/>
        <w:ind w:right="150"/>
      </w:pPr>
      <w:r>
        <w:rPr>
          <w:w w:val="105"/>
        </w:rPr>
        <w:t xml:space="preserve">Undang-undang Nomor </w:t>
      </w:r>
      <w:r w:rsidR="00E24933">
        <w:rPr>
          <w:w w:val="105"/>
          <w:lang w:val="en-US"/>
        </w:rPr>
        <w:t>55</w:t>
      </w:r>
      <w:r>
        <w:rPr>
          <w:w w:val="105"/>
        </w:rPr>
        <w:t xml:space="preserve"> Tahun 200</w:t>
      </w:r>
      <w:r w:rsidR="00E24933">
        <w:rPr>
          <w:w w:val="105"/>
          <w:lang w:val="en-US"/>
        </w:rPr>
        <w:t>5</w:t>
      </w:r>
      <w:r>
        <w:rPr>
          <w:w w:val="105"/>
        </w:rPr>
        <w:t xml:space="preserve"> tentang </w:t>
      </w:r>
      <w:r w:rsidR="00E24933">
        <w:rPr>
          <w:w w:val="105"/>
          <w:lang w:val="en-US"/>
        </w:rPr>
        <w:t xml:space="preserve">Dana </w:t>
      </w:r>
      <w:r>
        <w:rPr>
          <w:w w:val="105"/>
        </w:rPr>
        <w:t xml:space="preserve">Perimbangan </w:t>
      </w:r>
      <w:r w:rsidR="00E24933">
        <w:rPr>
          <w:w w:val="105"/>
          <w:lang w:val="en-US"/>
        </w:rPr>
        <w:t>(</w:t>
      </w:r>
      <w:proofErr w:type="spellStart"/>
      <w:r w:rsidR="00E24933">
        <w:rPr>
          <w:w w:val="105"/>
          <w:lang w:val="en-US"/>
        </w:rPr>
        <w:t>Lembaran</w:t>
      </w:r>
      <w:proofErr w:type="spellEnd"/>
      <w:r w:rsidR="00E24933">
        <w:rPr>
          <w:w w:val="105"/>
          <w:lang w:val="en-US"/>
        </w:rPr>
        <w:t xml:space="preserve"> Negara </w:t>
      </w:r>
      <w:proofErr w:type="spellStart"/>
      <w:r w:rsidR="00E24933">
        <w:rPr>
          <w:w w:val="105"/>
          <w:lang w:val="en-US"/>
        </w:rPr>
        <w:t>Republik</w:t>
      </w:r>
      <w:proofErr w:type="spellEnd"/>
      <w:r w:rsidR="00E24933">
        <w:rPr>
          <w:w w:val="105"/>
          <w:lang w:val="en-US"/>
        </w:rPr>
        <w:t xml:space="preserve"> Indonesia </w:t>
      </w:r>
      <w:proofErr w:type="spellStart"/>
      <w:r w:rsidR="00E24933">
        <w:rPr>
          <w:w w:val="105"/>
          <w:lang w:val="en-US"/>
        </w:rPr>
        <w:t>Tahun</w:t>
      </w:r>
      <w:proofErr w:type="spellEnd"/>
      <w:r w:rsidR="00E24933">
        <w:rPr>
          <w:w w:val="105"/>
          <w:lang w:val="en-US"/>
        </w:rPr>
        <w:t xml:space="preserve"> 2005 </w:t>
      </w:r>
      <w:proofErr w:type="spellStart"/>
      <w:r w:rsidR="00E24933">
        <w:rPr>
          <w:w w:val="105"/>
          <w:lang w:val="en-US"/>
        </w:rPr>
        <w:t>Nomor</w:t>
      </w:r>
      <w:proofErr w:type="spellEnd"/>
      <w:r w:rsidR="00E24933">
        <w:rPr>
          <w:w w:val="105"/>
          <w:lang w:val="en-US"/>
        </w:rPr>
        <w:t xml:space="preserve"> 137, </w:t>
      </w:r>
      <w:proofErr w:type="spellStart"/>
      <w:r w:rsidR="00E24933">
        <w:rPr>
          <w:w w:val="105"/>
          <w:lang w:val="en-US"/>
        </w:rPr>
        <w:t>Tambahan</w:t>
      </w:r>
      <w:proofErr w:type="spellEnd"/>
      <w:r w:rsidR="00E24933">
        <w:rPr>
          <w:w w:val="105"/>
          <w:lang w:val="en-US"/>
        </w:rPr>
        <w:t xml:space="preserve"> </w:t>
      </w:r>
      <w:proofErr w:type="spellStart"/>
      <w:r w:rsidR="00E24933">
        <w:rPr>
          <w:w w:val="105"/>
          <w:lang w:val="en-US"/>
        </w:rPr>
        <w:t>Lembaran</w:t>
      </w:r>
      <w:proofErr w:type="spellEnd"/>
      <w:r w:rsidR="00E24933">
        <w:rPr>
          <w:w w:val="105"/>
          <w:lang w:val="en-US"/>
        </w:rPr>
        <w:t xml:space="preserve"> Negara </w:t>
      </w:r>
      <w:proofErr w:type="spellStart"/>
      <w:r w:rsidR="00E24933">
        <w:rPr>
          <w:w w:val="105"/>
          <w:lang w:val="en-US"/>
        </w:rPr>
        <w:t>Republik</w:t>
      </w:r>
      <w:proofErr w:type="spellEnd"/>
      <w:r w:rsidR="00E24933">
        <w:rPr>
          <w:w w:val="105"/>
          <w:lang w:val="en-US"/>
        </w:rPr>
        <w:t xml:space="preserve"> Indonesia </w:t>
      </w:r>
      <w:proofErr w:type="spellStart"/>
      <w:r w:rsidR="00E24933">
        <w:rPr>
          <w:w w:val="105"/>
          <w:lang w:val="en-US"/>
        </w:rPr>
        <w:t>Nomor</w:t>
      </w:r>
      <w:proofErr w:type="spellEnd"/>
      <w:r w:rsidR="00E24933">
        <w:rPr>
          <w:w w:val="105"/>
          <w:lang w:val="en-US"/>
        </w:rPr>
        <w:t xml:space="preserve"> 4575)</w:t>
      </w:r>
      <w:r>
        <w:rPr>
          <w:w w:val="105"/>
        </w:rPr>
        <w:t>;</w:t>
      </w:r>
    </w:p>
    <w:p w14:paraId="1E2C845A" w14:textId="77777777" w:rsidR="001D6E4B" w:rsidRDefault="001D6E4B" w:rsidP="001D6E4B">
      <w:pPr>
        <w:pStyle w:val="ListParagraph"/>
        <w:numPr>
          <w:ilvl w:val="2"/>
          <w:numId w:val="7"/>
        </w:numPr>
        <w:tabs>
          <w:tab w:val="left" w:pos="1515"/>
        </w:tabs>
        <w:spacing w:before="1" w:line="369" w:lineRule="auto"/>
        <w:ind w:right="151"/>
      </w:pPr>
      <w:r>
        <w:rPr>
          <w:w w:val="105"/>
        </w:rPr>
        <w:t xml:space="preserve">Peraturan Pemerintah Republik Indonesia Nomor 6 Tahun 2008 tentang </w:t>
      </w:r>
      <w:proofErr w:type="spellStart"/>
      <w:r>
        <w:rPr>
          <w:w w:val="105"/>
          <w:lang w:val="en-US"/>
        </w:rPr>
        <w:t>Pedoman</w:t>
      </w:r>
      <w:proofErr w:type="spellEnd"/>
      <w:r>
        <w:rPr>
          <w:w w:val="105"/>
          <w:lang w:val="en-US"/>
        </w:rPr>
        <w:t xml:space="preserve"> </w:t>
      </w:r>
      <w:proofErr w:type="spellStart"/>
      <w:r>
        <w:rPr>
          <w:w w:val="105"/>
          <w:lang w:val="en-US"/>
        </w:rPr>
        <w:t>Evaluasi</w:t>
      </w:r>
      <w:proofErr w:type="spellEnd"/>
      <w:r>
        <w:rPr>
          <w:w w:val="105"/>
          <w:lang w:val="en-US"/>
        </w:rPr>
        <w:t xml:space="preserve"> </w:t>
      </w:r>
      <w:proofErr w:type="spellStart"/>
      <w:r>
        <w:rPr>
          <w:w w:val="105"/>
          <w:lang w:val="en-US"/>
        </w:rPr>
        <w:t>Penyelenggaraan</w:t>
      </w:r>
      <w:proofErr w:type="spellEnd"/>
      <w:r>
        <w:rPr>
          <w:w w:val="105"/>
          <w:lang w:val="en-US"/>
        </w:rPr>
        <w:t xml:space="preserve"> </w:t>
      </w:r>
      <w:proofErr w:type="spellStart"/>
      <w:r>
        <w:rPr>
          <w:w w:val="105"/>
          <w:lang w:val="en-US"/>
        </w:rPr>
        <w:t>Pemerintahan</w:t>
      </w:r>
      <w:proofErr w:type="spellEnd"/>
      <w:r>
        <w:rPr>
          <w:w w:val="105"/>
          <w:lang w:val="en-US"/>
        </w:rPr>
        <w:t xml:space="preserve"> Daerah (</w:t>
      </w:r>
      <w:proofErr w:type="spellStart"/>
      <w:r>
        <w:rPr>
          <w:w w:val="105"/>
          <w:lang w:val="en-US"/>
        </w:rPr>
        <w:t>Lembaran</w:t>
      </w:r>
      <w:proofErr w:type="spellEnd"/>
      <w:r>
        <w:rPr>
          <w:w w:val="105"/>
          <w:lang w:val="en-US"/>
        </w:rPr>
        <w:t xml:space="preserve"> Negara </w:t>
      </w:r>
      <w:proofErr w:type="spellStart"/>
      <w:r>
        <w:rPr>
          <w:w w:val="105"/>
          <w:lang w:val="en-US"/>
        </w:rPr>
        <w:t>Republik</w:t>
      </w:r>
      <w:proofErr w:type="spellEnd"/>
      <w:r>
        <w:rPr>
          <w:w w:val="105"/>
          <w:lang w:val="en-US"/>
        </w:rPr>
        <w:t xml:space="preserve"> Indonesia </w:t>
      </w:r>
      <w:proofErr w:type="spellStart"/>
      <w:r>
        <w:rPr>
          <w:w w:val="105"/>
          <w:lang w:val="en-US"/>
        </w:rPr>
        <w:t>Tahun</w:t>
      </w:r>
      <w:proofErr w:type="spellEnd"/>
      <w:r>
        <w:rPr>
          <w:w w:val="105"/>
          <w:lang w:val="en-US"/>
        </w:rPr>
        <w:t xml:space="preserve"> 2008 </w:t>
      </w:r>
      <w:proofErr w:type="spellStart"/>
      <w:r>
        <w:rPr>
          <w:w w:val="105"/>
          <w:lang w:val="en-US"/>
        </w:rPr>
        <w:t>Nomor</w:t>
      </w:r>
      <w:proofErr w:type="spellEnd"/>
      <w:r>
        <w:rPr>
          <w:w w:val="105"/>
          <w:lang w:val="en-US"/>
        </w:rPr>
        <w:t xml:space="preserve"> 19, </w:t>
      </w:r>
      <w:proofErr w:type="spellStart"/>
      <w:r>
        <w:rPr>
          <w:w w:val="105"/>
          <w:lang w:val="en-US"/>
        </w:rPr>
        <w:t>Tambahan</w:t>
      </w:r>
      <w:proofErr w:type="spellEnd"/>
      <w:r>
        <w:rPr>
          <w:w w:val="105"/>
          <w:lang w:val="en-US"/>
        </w:rPr>
        <w:t xml:space="preserve"> </w:t>
      </w:r>
      <w:proofErr w:type="spellStart"/>
      <w:r>
        <w:rPr>
          <w:w w:val="105"/>
          <w:lang w:val="en-US"/>
        </w:rPr>
        <w:t>Lembaran</w:t>
      </w:r>
      <w:proofErr w:type="spellEnd"/>
      <w:r>
        <w:rPr>
          <w:w w:val="105"/>
          <w:lang w:val="en-US"/>
        </w:rPr>
        <w:t xml:space="preserve"> Negara </w:t>
      </w:r>
      <w:proofErr w:type="spellStart"/>
      <w:r>
        <w:rPr>
          <w:w w:val="105"/>
          <w:lang w:val="en-US"/>
        </w:rPr>
        <w:t>Republik</w:t>
      </w:r>
      <w:proofErr w:type="spellEnd"/>
      <w:r>
        <w:rPr>
          <w:w w:val="105"/>
          <w:lang w:val="en-US"/>
        </w:rPr>
        <w:t xml:space="preserve"> Indonesia </w:t>
      </w:r>
      <w:proofErr w:type="spellStart"/>
      <w:r>
        <w:rPr>
          <w:w w:val="105"/>
          <w:lang w:val="en-US"/>
        </w:rPr>
        <w:t>Nomor</w:t>
      </w:r>
      <w:proofErr w:type="spellEnd"/>
      <w:r>
        <w:rPr>
          <w:w w:val="105"/>
          <w:lang w:val="en-US"/>
        </w:rPr>
        <w:t xml:space="preserve"> 4815)</w:t>
      </w:r>
      <w:r>
        <w:rPr>
          <w:w w:val="105"/>
        </w:rPr>
        <w:t>;</w:t>
      </w:r>
    </w:p>
    <w:p w14:paraId="71367F82" w14:textId="77777777" w:rsidR="001D6E4B" w:rsidRDefault="001D6E4B" w:rsidP="001D6E4B">
      <w:pPr>
        <w:pStyle w:val="ListParagraph"/>
        <w:numPr>
          <w:ilvl w:val="2"/>
          <w:numId w:val="7"/>
        </w:numPr>
        <w:tabs>
          <w:tab w:val="left" w:pos="1515"/>
        </w:tabs>
        <w:spacing w:before="1" w:line="369" w:lineRule="auto"/>
        <w:ind w:right="148"/>
      </w:pPr>
      <w:r>
        <w:rPr>
          <w:w w:val="105"/>
        </w:rPr>
        <w:t>Peraturan Pemerintah Republik Indonesia Nomor 8 Tahun 2008 tentang</w:t>
      </w:r>
      <w:r>
        <w:rPr>
          <w:spacing w:val="-9"/>
          <w:w w:val="105"/>
        </w:rPr>
        <w:t xml:space="preserve"> </w:t>
      </w:r>
      <w:r>
        <w:rPr>
          <w:w w:val="105"/>
        </w:rPr>
        <w:t>Tahapan,</w:t>
      </w:r>
      <w:r>
        <w:rPr>
          <w:spacing w:val="-5"/>
          <w:w w:val="105"/>
        </w:rPr>
        <w:t xml:space="preserve"> </w:t>
      </w:r>
      <w:r>
        <w:rPr>
          <w:w w:val="105"/>
        </w:rPr>
        <w:t>Tata</w:t>
      </w:r>
      <w:r>
        <w:rPr>
          <w:spacing w:val="-8"/>
          <w:w w:val="105"/>
        </w:rPr>
        <w:t xml:space="preserve"> </w:t>
      </w:r>
      <w:r>
        <w:rPr>
          <w:w w:val="105"/>
        </w:rPr>
        <w:t>Cara</w:t>
      </w:r>
      <w:r>
        <w:rPr>
          <w:spacing w:val="-10"/>
          <w:w w:val="105"/>
        </w:rPr>
        <w:t xml:space="preserve"> </w:t>
      </w:r>
      <w:r>
        <w:rPr>
          <w:w w:val="105"/>
        </w:rPr>
        <w:t>Penyusunan,</w:t>
      </w:r>
      <w:r>
        <w:rPr>
          <w:spacing w:val="-5"/>
          <w:w w:val="105"/>
        </w:rPr>
        <w:t xml:space="preserve"> </w:t>
      </w:r>
      <w:r>
        <w:rPr>
          <w:w w:val="105"/>
        </w:rPr>
        <w:t>Pengendalian</w:t>
      </w:r>
      <w:r>
        <w:rPr>
          <w:spacing w:val="-9"/>
          <w:w w:val="105"/>
        </w:rPr>
        <w:t xml:space="preserve"> </w:t>
      </w:r>
      <w:r>
        <w:rPr>
          <w:w w:val="105"/>
        </w:rPr>
        <w:t>dan</w:t>
      </w:r>
      <w:r>
        <w:rPr>
          <w:spacing w:val="-8"/>
          <w:w w:val="105"/>
        </w:rPr>
        <w:t xml:space="preserve"> </w:t>
      </w:r>
      <w:r>
        <w:rPr>
          <w:w w:val="105"/>
        </w:rPr>
        <w:t>Evaluasi Pelaksanaan Rencana Pembangunan</w:t>
      </w:r>
      <w:r>
        <w:rPr>
          <w:spacing w:val="-10"/>
          <w:w w:val="105"/>
        </w:rPr>
        <w:t xml:space="preserve"> </w:t>
      </w:r>
      <w:r>
        <w:rPr>
          <w:w w:val="105"/>
        </w:rPr>
        <w:t>Daerah</w:t>
      </w:r>
      <w:r>
        <w:rPr>
          <w:w w:val="105"/>
          <w:lang w:val="en-US"/>
        </w:rPr>
        <w:t xml:space="preserve"> (</w:t>
      </w:r>
      <w:proofErr w:type="spellStart"/>
      <w:r>
        <w:rPr>
          <w:w w:val="105"/>
          <w:lang w:val="en-US"/>
        </w:rPr>
        <w:t>Lembaran</w:t>
      </w:r>
      <w:proofErr w:type="spellEnd"/>
      <w:r>
        <w:rPr>
          <w:w w:val="105"/>
          <w:lang w:val="en-US"/>
        </w:rPr>
        <w:t xml:space="preserve"> Negara </w:t>
      </w:r>
      <w:proofErr w:type="spellStart"/>
      <w:r>
        <w:rPr>
          <w:w w:val="105"/>
          <w:lang w:val="en-US"/>
        </w:rPr>
        <w:t>Republik</w:t>
      </w:r>
      <w:proofErr w:type="spellEnd"/>
      <w:r>
        <w:rPr>
          <w:w w:val="105"/>
          <w:lang w:val="en-US"/>
        </w:rPr>
        <w:t xml:space="preserve"> Indonesia </w:t>
      </w:r>
      <w:proofErr w:type="spellStart"/>
      <w:r>
        <w:rPr>
          <w:w w:val="105"/>
          <w:lang w:val="en-US"/>
        </w:rPr>
        <w:t>Tahun</w:t>
      </w:r>
      <w:proofErr w:type="spellEnd"/>
      <w:r>
        <w:rPr>
          <w:w w:val="105"/>
          <w:lang w:val="en-US"/>
        </w:rPr>
        <w:t xml:space="preserve"> 2008 </w:t>
      </w:r>
      <w:proofErr w:type="spellStart"/>
      <w:r>
        <w:rPr>
          <w:w w:val="105"/>
          <w:lang w:val="en-US"/>
        </w:rPr>
        <w:t>Nomor</w:t>
      </w:r>
      <w:proofErr w:type="spellEnd"/>
      <w:r>
        <w:rPr>
          <w:w w:val="105"/>
          <w:lang w:val="en-US"/>
        </w:rPr>
        <w:t xml:space="preserve"> 21, </w:t>
      </w:r>
      <w:proofErr w:type="spellStart"/>
      <w:r>
        <w:rPr>
          <w:w w:val="105"/>
          <w:lang w:val="en-US"/>
        </w:rPr>
        <w:t>Tambahan</w:t>
      </w:r>
      <w:proofErr w:type="spellEnd"/>
      <w:r>
        <w:rPr>
          <w:w w:val="105"/>
          <w:lang w:val="en-US"/>
        </w:rPr>
        <w:t xml:space="preserve"> </w:t>
      </w:r>
      <w:proofErr w:type="spellStart"/>
      <w:r>
        <w:rPr>
          <w:w w:val="105"/>
          <w:lang w:val="en-US"/>
        </w:rPr>
        <w:t>Lembaran</w:t>
      </w:r>
      <w:proofErr w:type="spellEnd"/>
      <w:r>
        <w:rPr>
          <w:w w:val="105"/>
          <w:lang w:val="en-US"/>
        </w:rPr>
        <w:t xml:space="preserve"> Negara </w:t>
      </w:r>
      <w:proofErr w:type="spellStart"/>
      <w:r>
        <w:rPr>
          <w:w w:val="105"/>
          <w:lang w:val="en-US"/>
        </w:rPr>
        <w:t>Republik</w:t>
      </w:r>
      <w:proofErr w:type="spellEnd"/>
      <w:r>
        <w:rPr>
          <w:w w:val="105"/>
          <w:lang w:val="en-US"/>
        </w:rPr>
        <w:t xml:space="preserve"> Indonesia </w:t>
      </w:r>
      <w:proofErr w:type="spellStart"/>
      <w:r>
        <w:rPr>
          <w:w w:val="105"/>
          <w:lang w:val="en-US"/>
        </w:rPr>
        <w:t>Nomor</w:t>
      </w:r>
      <w:proofErr w:type="spellEnd"/>
      <w:r>
        <w:rPr>
          <w:w w:val="105"/>
          <w:lang w:val="en-US"/>
        </w:rPr>
        <w:t xml:space="preserve"> 4817)</w:t>
      </w:r>
      <w:r>
        <w:rPr>
          <w:w w:val="105"/>
        </w:rPr>
        <w:t>;</w:t>
      </w:r>
    </w:p>
    <w:p w14:paraId="1338BD91" w14:textId="7F8F1E45" w:rsidR="00D70438" w:rsidRDefault="00CB664B">
      <w:pPr>
        <w:pStyle w:val="ListParagraph"/>
        <w:numPr>
          <w:ilvl w:val="2"/>
          <w:numId w:val="7"/>
        </w:numPr>
        <w:tabs>
          <w:tab w:val="left" w:pos="1515"/>
        </w:tabs>
        <w:spacing w:line="369" w:lineRule="auto"/>
        <w:ind w:right="146"/>
      </w:pPr>
      <w:r>
        <w:rPr>
          <w:w w:val="105"/>
        </w:rPr>
        <w:t xml:space="preserve">Peraturan Pemerintah Republik Indonesia Nomor </w:t>
      </w:r>
      <w:r w:rsidR="007F739D">
        <w:rPr>
          <w:w w:val="105"/>
          <w:lang w:val="en-US"/>
        </w:rPr>
        <w:t>12</w:t>
      </w:r>
      <w:r>
        <w:rPr>
          <w:w w:val="105"/>
        </w:rPr>
        <w:t xml:space="preserve"> Tahun 201</w:t>
      </w:r>
      <w:r w:rsidR="007F739D">
        <w:rPr>
          <w:w w:val="105"/>
          <w:lang w:val="en-US"/>
        </w:rPr>
        <w:t xml:space="preserve">7 </w:t>
      </w:r>
      <w:r>
        <w:rPr>
          <w:w w:val="105"/>
        </w:rPr>
        <w:t xml:space="preserve">tentang </w:t>
      </w:r>
      <w:proofErr w:type="spellStart"/>
      <w:r w:rsidR="001D6E4B">
        <w:rPr>
          <w:w w:val="105"/>
          <w:lang w:val="en-US"/>
        </w:rPr>
        <w:t>Sinkronisasi</w:t>
      </w:r>
      <w:proofErr w:type="spellEnd"/>
      <w:r w:rsidR="001D6E4B">
        <w:rPr>
          <w:w w:val="105"/>
          <w:lang w:val="en-US"/>
        </w:rPr>
        <w:t xml:space="preserve"> Proses </w:t>
      </w:r>
      <w:proofErr w:type="spellStart"/>
      <w:r w:rsidR="001D6E4B">
        <w:rPr>
          <w:w w:val="105"/>
          <w:lang w:val="en-US"/>
        </w:rPr>
        <w:t>Perencanaan</w:t>
      </w:r>
      <w:proofErr w:type="spellEnd"/>
      <w:r w:rsidR="001D6E4B">
        <w:rPr>
          <w:w w:val="105"/>
          <w:lang w:val="en-US"/>
        </w:rPr>
        <w:t xml:space="preserve"> dan </w:t>
      </w:r>
      <w:proofErr w:type="spellStart"/>
      <w:r w:rsidR="001D6E4B">
        <w:rPr>
          <w:w w:val="105"/>
          <w:lang w:val="en-US"/>
        </w:rPr>
        <w:t>Penganggaran</w:t>
      </w:r>
      <w:proofErr w:type="spellEnd"/>
      <w:r w:rsidR="001D6E4B">
        <w:rPr>
          <w:w w:val="105"/>
          <w:lang w:val="en-US"/>
        </w:rPr>
        <w:t xml:space="preserve"> Pembangunan Nasional</w:t>
      </w:r>
      <w:r w:rsidR="007F739D">
        <w:rPr>
          <w:w w:val="105"/>
          <w:lang w:val="en-US"/>
        </w:rPr>
        <w:t xml:space="preserve"> (</w:t>
      </w:r>
      <w:proofErr w:type="spellStart"/>
      <w:r w:rsidR="007F739D">
        <w:rPr>
          <w:w w:val="105"/>
          <w:lang w:val="en-US"/>
        </w:rPr>
        <w:t>Lembaran</w:t>
      </w:r>
      <w:proofErr w:type="spellEnd"/>
      <w:r w:rsidR="007F739D">
        <w:rPr>
          <w:w w:val="105"/>
          <w:lang w:val="en-US"/>
        </w:rPr>
        <w:t xml:space="preserve"> Negara </w:t>
      </w:r>
      <w:proofErr w:type="spellStart"/>
      <w:r w:rsidR="007F739D">
        <w:rPr>
          <w:w w:val="105"/>
          <w:lang w:val="en-US"/>
        </w:rPr>
        <w:t>Republik</w:t>
      </w:r>
      <w:proofErr w:type="spellEnd"/>
      <w:r w:rsidR="007F739D">
        <w:rPr>
          <w:w w:val="105"/>
          <w:lang w:val="en-US"/>
        </w:rPr>
        <w:t xml:space="preserve"> Indonesia </w:t>
      </w:r>
      <w:proofErr w:type="spellStart"/>
      <w:r w:rsidR="007F739D">
        <w:rPr>
          <w:w w:val="105"/>
          <w:lang w:val="en-US"/>
        </w:rPr>
        <w:t>Tahun</w:t>
      </w:r>
      <w:proofErr w:type="spellEnd"/>
      <w:r w:rsidR="007F739D">
        <w:rPr>
          <w:w w:val="105"/>
          <w:lang w:val="en-US"/>
        </w:rPr>
        <w:t xml:space="preserve"> 2017 </w:t>
      </w:r>
      <w:proofErr w:type="spellStart"/>
      <w:r w:rsidR="007F739D">
        <w:rPr>
          <w:w w:val="105"/>
          <w:lang w:val="en-US"/>
        </w:rPr>
        <w:t>Nomor</w:t>
      </w:r>
      <w:proofErr w:type="spellEnd"/>
      <w:r w:rsidR="007F739D">
        <w:rPr>
          <w:w w:val="105"/>
          <w:lang w:val="en-US"/>
        </w:rPr>
        <w:t xml:space="preserve"> </w:t>
      </w:r>
      <w:r w:rsidR="001D6E4B">
        <w:rPr>
          <w:w w:val="105"/>
          <w:lang w:val="en-US"/>
        </w:rPr>
        <w:t>105</w:t>
      </w:r>
      <w:r w:rsidR="007F739D">
        <w:rPr>
          <w:w w:val="105"/>
          <w:lang w:val="en-US"/>
        </w:rPr>
        <w:t xml:space="preserve">, </w:t>
      </w:r>
      <w:proofErr w:type="spellStart"/>
      <w:r w:rsidR="007F739D">
        <w:rPr>
          <w:w w:val="105"/>
          <w:lang w:val="en-US"/>
        </w:rPr>
        <w:t>Tambahan</w:t>
      </w:r>
      <w:proofErr w:type="spellEnd"/>
      <w:r w:rsidR="007F739D">
        <w:rPr>
          <w:w w:val="105"/>
          <w:lang w:val="en-US"/>
        </w:rPr>
        <w:t xml:space="preserve"> </w:t>
      </w:r>
      <w:proofErr w:type="spellStart"/>
      <w:r w:rsidR="007F739D">
        <w:rPr>
          <w:w w:val="105"/>
          <w:lang w:val="en-US"/>
        </w:rPr>
        <w:t>Lembaran</w:t>
      </w:r>
      <w:proofErr w:type="spellEnd"/>
      <w:r w:rsidR="007F739D">
        <w:rPr>
          <w:w w:val="105"/>
          <w:lang w:val="en-US"/>
        </w:rPr>
        <w:t xml:space="preserve"> Negara </w:t>
      </w:r>
      <w:proofErr w:type="spellStart"/>
      <w:r w:rsidR="007F739D">
        <w:rPr>
          <w:w w:val="105"/>
          <w:lang w:val="en-US"/>
        </w:rPr>
        <w:t>Republik</w:t>
      </w:r>
      <w:proofErr w:type="spellEnd"/>
      <w:r w:rsidR="007F739D">
        <w:rPr>
          <w:w w:val="105"/>
          <w:lang w:val="en-US"/>
        </w:rPr>
        <w:t xml:space="preserve"> Indonesia </w:t>
      </w:r>
      <w:proofErr w:type="spellStart"/>
      <w:r w:rsidR="007F739D">
        <w:rPr>
          <w:w w:val="105"/>
          <w:lang w:val="en-US"/>
        </w:rPr>
        <w:t>Nomor</w:t>
      </w:r>
      <w:proofErr w:type="spellEnd"/>
      <w:r w:rsidR="007F739D">
        <w:rPr>
          <w:w w:val="105"/>
          <w:lang w:val="en-US"/>
        </w:rPr>
        <w:t xml:space="preserve"> </w:t>
      </w:r>
      <w:r w:rsidR="001D6E4B">
        <w:rPr>
          <w:w w:val="105"/>
          <w:lang w:val="en-US"/>
        </w:rPr>
        <w:t>6056</w:t>
      </w:r>
      <w:r w:rsidR="007F739D">
        <w:rPr>
          <w:w w:val="105"/>
          <w:lang w:val="en-US"/>
        </w:rPr>
        <w:t>)</w:t>
      </w:r>
      <w:r>
        <w:rPr>
          <w:w w:val="105"/>
        </w:rPr>
        <w:t>;</w:t>
      </w:r>
    </w:p>
    <w:p w14:paraId="02CD23BE" w14:textId="1280B21C" w:rsidR="00D70438" w:rsidRDefault="00CB664B">
      <w:pPr>
        <w:pStyle w:val="ListParagraph"/>
        <w:numPr>
          <w:ilvl w:val="2"/>
          <w:numId w:val="7"/>
        </w:numPr>
        <w:tabs>
          <w:tab w:val="left" w:pos="1515"/>
        </w:tabs>
        <w:spacing w:line="369" w:lineRule="auto"/>
        <w:ind w:right="146"/>
      </w:pPr>
      <w:r>
        <w:rPr>
          <w:w w:val="105"/>
        </w:rPr>
        <w:lastRenderedPageBreak/>
        <w:t xml:space="preserve">Peraturan Pemerintah Republik Indonesia Nomor </w:t>
      </w:r>
      <w:r w:rsidR="005E4448">
        <w:rPr>
          <w:w w:val="105"/>
          <w:lang w:val="en-US"/>
        </w:rPr>
        <w:t>12</w:t>
      </w:r>
      <w:r>
        <w:rPr>
          <w:w w:val="105"/>
        </w:rPr>
        <w:t xml:space="preserve"> Tahun 201</w:t>
      </w:r>
      <w:r w:rsidR="005E4448">
        <w:rPr>
          <w:w w:val="105"/>
          <w:lang w:val="en-US"/>
        </w:rPr>
        <w:t>9</w:t>
      </w:r>
      <w:r>
        <w:rPr>
          <w:w w:val="105"/>
        </w:rPr>
        <w:t xml:space="preserve"> </w:t>
      </w:r>
      <w:proofErr w:type="spellStart"/>
      <w:r w:rsidR="005E4448">
        <w:rPr>
          <w:w w:val="105"/>
          <w:lang w:val="en-US"/>
        </w:rPr>
        <w:t>Pengelolaan</w:t>
      </w:r>
      <w:proofErr w:type="spellEnd"/>
      <w:r w:rsidR="005E4448">
        <w:rPr>
          <w:w w:val="105"/>
          <w:lang w:val="en-US"/>
        </w:rPr>
        <w:t xml:space="preserve"> </w:t>
      </w:r>
      <w:proofErr w:type="spellStart"/>
      <w:r w:rsidR="005E4448">
        <w:rPr>
          <w:w w:val="105"/>
          <w:lang w:val="en-US"/>
        </w:rPr>
        <w:t>Keuangan</w:t>
      </w:r>
      <w:proofErr w:type="spellEnd"/>
      <w:r w:rsidR="005E4448">
        <w:rPr>
          <w:w w:val="105"/>
          <w:lang w:val="en-US"/>
        </w:rPr>
        <w:t xml:space="preserve"> Daerah (</w:t>
      </w:r>
      <w:proofErr w:type="spellStart"/>
      <w:r w:rsidR="005E4448">
        <w:rPr>
          <w:w w:val="105"/>
          <w:lang w:val="en-US"/>
        </w:rPr>
        <w:t>Lembaran</w:t>
      </w:r>
      <w:proofErr w:type="spellEnd"/>
      <w:r w:rsidR="005E4448">
        <w:rPr>
          <w:w w:val="105"/>
          <w:lang w:val="en-US"/>
        </w:rPr>
        <w:t xml:space="preserve"> Negara </w:t>
      </w:r>
      <w:proofErr w:type="spellStart"/>
      <w:r w:rsidR="005E4448">
        <w:rPr>
          <w:w w:val="105"/>
          <w:lang w:val="en-US"/>
        </w:rPr>
        <w:t>Republik</w:t>
      </w:r>
      <w:proofErr w:type="spellEnd"/>
      <w:r w:rsidR="005E4448">
        <w:rPr>
          <w:w w:val="105"/>
          <w:lang w:val="en-US"/>
        </w:rPr>
        <w:t xml:space="preserve"> Indonesia </w:t>
      </w:r>
      <w:proofErr w:type="spellStart"/>
      <w:r w:rsidR="005E4448">
        <w:rPr>
          <w:w w:val="105"/>
          <w:lang w:val="en-US"/>
        </w:rPr>
        <w:t>Tahun</w:t>
      </w:r>
      <w:proofErr w:type="spellEnd"/>
      <w:r w:rsidR="005E4448">
        <w:rPr>
          <w:w w:val="105"/>
          <w:lang w:val="en-US"/>
        </w:rPr>
        <w:t xml:space="preserve"> 2019 </w:t>
      </w:r>
      <w:proofErr w:type="spellStart"/>
      <w:r w:rsidR="005E4448">
        <w:rPr>
          <w:w w:val="105"/>
          <w:lang w:val="en-US"/>
        </w:rPr>
        <w:t>Nomor</w:t>
      </w:r>
      <w:proofErr w:type="spellEnd"/>
      <w:r w:rsidR="005E4448">
        <w:rPr>
          <w:w w:val="105"/>
          <w:lang w:val="en-US"/>
        </w:rPr>
        <w:t xml:space="preserve"> 42, </w:t>
      </w:r>
      <w:proofErr w:type="spellStart"/>
      <w:r w:rsidR="005E4448">
        <w:rPr>
          <w:w w:val="105"/>
          <w:lang w:val="en-US"/>
        </w:rPr>
        <w:t>Tambahan</w:t>
      </w:r>
      <w:proofErr w:type="spellEnd"/>
      <w:r w:rsidR="005E4448">
        <w:rPr>
          <w:w w:val="105"/>
          <w:lang w:val="en-US"/>
        </w:rPr>
        <w:t xml:space="preserve"> </w:t>
      </w:r>
      <w:proofErr w:type="spellStart"/>
      <w:r w:rsidR="005E4448">
        <w:rPr>
          <w:w w:val="105"/>
          <w:lang w:val="en-US"/>
        </w:rPr>
        <w:t>Lembaranb</w:t>
      </w:r>
      <w:proofErr w:type="spellEnd"/>
      <w:r w:rsidR="005E4448">
        <w:rPr>
          <w:w w:val="105"/>
          <w:lang w:val="en-US"/>
        </w:rPr>
        <w:t xml:space="preserve"> Negara </w:t>
      </w:r>
      <w:proofErr w:type="spellStart"/>
      <w:r w:rsidR="005E4448">
        <w:rPr>
          <w:w w:val="105"/>
          <w:lang w:val="en-US"/>
        </w:rPr>
        <w:t>Republik</w:t>
      </w:r>
      <w:proofErr w:type="spellEnd"/>
      <w:r w:rsidR="005E4448">
        <w:rPr>
          <w:w w:val="105"/>
          <w:lang w:val="en-US"/>
        </w:rPr>
        <w:t xml:space="preserve"> Indonesia </w:t>
      </w:r>
      <w:proofErr w:type="spellStart"/>
      <w:r w:rsidR="005E4448">
        <w:rPr>
          <w:w w:val="105"/>
          <w:lang w:val="en-US"/>
        </w:rPr>
        <w:t>Nomor</w:t>
      </w:r>
      <w:proofErr w:type="spellEnd"/>
      <w:r w:rsidR="005E4448">
        <w:rPr>
          <w:w w:val="105"/>
          <w:lang w:val="en-US"/>
        </w:rPr>
        <w:t xml:space="preserve"> 6322)</w:t>
      </w:r>
      <w:r>
        <w:rPr>
          <w:w w:val="105"/>
        </w:rPr>
        <w:t>;</w:t>
      </w:r>
    </w:p>
    <w:p w14:paraId="317EE06E" w14:textId="0AD04807" w:rsidR="00D70438" w:rsidRDefault="00CB664B">
      <w:pPr>
        <w:pStyle w:val="ListParagraph"/>
        <w:numPr>
          <w:ilvl w:val="2"/>
          <w:numId w:val="7"/>
        </w:numPr>
        <w:tabs>
          <w:tab w:val="left" w:pos="1515"/>
        </w:tabs>
        <w:spacing w:line="369" w:lineRule="auto"/>
        <w:ind w:right="147"/>
      </w:pPr>
      <w:r>
        <w:rPr>
          <w:w w:val="105"/>
        </w:rPr>
        <w:t xml:space="preserve">Peraturan Menteri Dalam Negeri Nomor 86 Tahun 2017 tentang Tata Cara Perencanaan, Pengendalian dan Evaluasi Pembangunan Daerah, Tata Cara Evaluasi Rancangan Peraturan Daerah tentang Rencana Pembangunan Jangka Panjang Daerah, Rencana Pembangunan Jangka Menengah Daerah </w:t>
      </w:r>
      <w:proofErr w:type="spellStart"/>
      <w:r w:rsidR="0096619F">
        <w:rPr>
          <w:w w:val="105"/>
          <w:lang w:val="en-US"/>
        </w:rPr>
        <w:t>serta</w:t>
      </w:r>
      <w:proofErr w:type="spellEnd"/>
      <w:r w:rsidR="0096619F">
        <w:rPr>
          <w:w w:val="105"/>
          <w:lang w:val="en-US"/>
        </w:rPr>
        <w:t xml:space="preserve"> Tata Cara </w:t>
      </w:r>
      <w:proofErr w:type="spellStart"/>
      <w:r w:rsidR="0096619F">
        <w:rPr>
          <w:w w:val="105"/>
          <w:lang w:val="en-US"/>
        </w:rPr>
        <w:t>Perubahan</w:t>
      </w:r>
      <w:proofErr w:type="spellEnd"/>
      <w:r w:rsidR="0096619F">
        <w:rPr>
          <w:w w:val="105"/>
          <w:lang w:val="en-US"/>
        </w:rPr>
        <w:t xml:space="preserve"> </w:t>
      </w:r>
      <w:proofErr w:type="spellStart"/>
      <w:r w:rsidR="0096619F">
        <w:rPr>
          <w:w w:val="105"/>
          <w:lang w:val="en-US"/>
        </w:rPr>
        <w:t>Rencana</w:t>
      </w:r>
      <w:proofErr w:type="spellEnd"/>
      <w:r w:rsidR="0096619F">
        <w:rPr>
          <w:w w:val="105"/>
          <w:lang w:val="en-US"/>
        </w:rPr>
        <w:t xml:space="preserve"> Pembangunan </w:t>
      </w:r>
      <w:proofErr w:type="spellStart"/>
      <w:r w:rsidR="0096619F">
        <w:rPr>
          <w:w w:val="105"/>
          <w:lang w:val="en-US"/>
        </w:rPr>
        <w:t>Jangka</w:t>
      </w:r>
      <w:proofErr w:type="spellEnd"/>
      <w:r w:rsidR="0096619F">
        <w:rPr>
          <w:w w:val="105"/>
          <w:lang w:val="en-US"/>
        </w:rPr>
        <w:t xml:space="preserve"> Panjang </w:t>
      </w:r>
      <w:proofErr w:type="spellStart"/>
      <w:r w:rsidR="0096619F">
        <w:rPr>
          <w:w w:val="105"/>
          <w:lang w:val="en-US"/>
        </w:rPr>
        <w:t>daerah</w:t>
      </w:r>
      <w:proofErr w:type="spellEnd"/>
      <w:r w:rsidR="0096619F">
        <w:rPr>
          <w:w w:val="105"/>
          <w:lang w:val="en-US"/>
        </w:rPr>
        <w:t xml:space="preserve">, </w:t>
      </w:r>
      <w:proofErr w:type="spellStart"/>
      <w:r w:rsidR="0096619F">
        <w:rPr>
          <w:w w:val="105"/>
          <w:lang w:val="en-US"/>
        </w:rPr>
        <w:t>Rencana</w:t>
      </w:r>
      <w:proofErr w:type="spellEnd"/>
      <w:r w:rsidR="0096619F">
        <w:rPr>
          <w:w w:val="105"/>
          <w:lang w:val="en-US"/>
        </w:rPr>
        <w:t xml:space="preserve"> Pembangunan </w:t>
      </w:r>
      <w:proofErr w:type="spellStart"/>
      <w:r w:rsidR="0096619F">
        <w:rPr>
          <w:w w:val="105"/>
          <w:lang w:val="en-US"/>
        </w:rPr>
        <w:t>Jangka</w:t>
      </w:r>
      <w:proofErr w:type="spellEnd"/>
      <w:r w:rsidR="0096619F">
        <w:rPr>
          <w:w w:val="105"/>
          <w:lang w:val="en-US"/>
        </w:rPr>
        <w:t xml:space="preserve"> </w:t>
      </w:r>
      <w:proofErr w:type="spellStart"/>
      <w:r w:rsidR="0096619F">
        <w:rPr>
          <w:w w:val="105"/>
          <w:lang w:val="en-US"/>
        </w:rPr>
        <w:t>Menengah</w:t>
      </w:r>
      <w:proofErr w:type="spellEnd"/>
      <w:r w:rsidR="0096619F">
        <w:rPr>
          <w:w w:val="105"/>
          <w:lang w:val="en-US"/>
        </w:rPr>
        <w:t xml:space="preserve"> Daerah </w:t>
      </w:r>
      <w:r>
        <w:rPr>
          <w:w w:val="105"/>
        </w:rPr>
        <w:t>dan Ren</w:t>
      </w:r>
      <w:r w:rsidR="0096619F">
        <w:rPr>
          <w:w w:val="105"/>
          <w:lang w:val="en-US"/>
        </w:rPr>
        <w:t>c</w:t>
      </w:r>
      <w:r>
        <w:rPr>
          <w:w w:val="105"/>
        </w:rPr>
        <w:t>ana Kerja Pemerintah</w:t>
      </w:r>
      <w:r>
        <w:rPr>
          <w:spacing w:val="-3"/>
          <w:w w:val="105"/>
        </w:rPr>
        <w:t xml:space="preserve"> </w:t>
      </w:r>
      <w:r>
        <w:rPr>
          <w:w w:val="105"/>
        </w:rPr>
        <w:t>Daerah;</w:t>
      </w:r>
    </w:p>
    <w:p w14:paraId="577966C3" w14:textId="601F35A3" w:rsidR="000E2580" w:rsidRDefault="00CB664B" w:rsidP="000E2580">
      <w:pPr>
        <w:pStyle w:val="ListParagraph"/>
        <w:numPr>
          <w:ilvl w:val="2"/>
          <w:numId w:val="7"/>
        </w:numPr>
        <w:tabs>
          <w:tab w:val="left" w:pos="1515"/>
        </w:tabs>
        <w:spacing w:line="369" w:lineRule="auto"/>
        <w:ind w:right="148"/>
      </w:pPr>
      <w:r w:rsidRPr="00696187">
        <w:rPr>
          <w:w w:val="105"/>
        </w:rPr>
        <w:t>Peraturan Daerah Kabupaten Selayar Nomor 4 Tahun 2020 tentang tentang Pembentukan dan Susunan Perangkat Daerah Kabupaten Kepulauan</w:t>
      </w:r>
      <w:r w:rsidRPr="00696187">
        <w:rPr>
          <w:spacing w:val="-3"/>
          <w:w w:val="105"/>
        </w:rPr>
        <w:t xml:space="preserve"> </w:t>
      </w:r>
      <w:r w:rsidRPr="00696187">
        <w:rPr>
          <w:w w:val="105"/>
        </w:rPr>
        <w:t>Selayar;</w:t>
      </w:r>
    </w:p>
    <w:p w14:paraId="6696BDE9" w14:textId="2C676B66" w:rsidR="00D70438" w:rsidRPr="000E2580" w:rsidRDefault="00CB664B">
      <w:pPr>
        <w:pStyle w:val="ListParagraph"/>
        <w:numPr>
          <w:ilvl w:val="2"/>
          <w:numId w:val="7"/>
        </w:numPr>
        <w:tabs>
          <w:tab w:val="left" w:pos="1515"/>
        </w:tabs>
        <w:spacing w:line="369" w:lineRule="auto"/>
        <w:ind w:right="144"/>
      </w:pPr>
      <w:r>
        <w:rPr>
          <w:w w:val="105"/>
        </w:rPr>
        <w:t xml:space="preserve">Peraturan Bupati Kepulauan Selayar Nomor </w:t>
      </w:r>
      <w:r w:rsidRPr="008A00FD">
        <w:rPr>
          <w:w w:val="105"/>
        </w:rPr>
        <w:t>3</w:t>
      </w:r>
      <w:r>
        <w:rPr>
          <w:color w:val="FF0000"/>
          <w:w w:val="105"/>
        </w:rPr>
        <w:t xml:space="preserve"> </w:t>
      </w:r>
      <w:r>
        <w:rPr>
          <w:w w:val="105"/>
        </w:rPr>
        <w:t>Tahun 2021 tentang</w:t>
      </w:r>
      <w:r>
        <w:rPr>
          <w:spacing w:val="64"/>
          <w:w w:val="105"/>
        </w:rPr>
        <w:t xml:space="preserve"> </w:t>
      </w:r>
      <w:r>
        <w:rPr>
          <w:w w:val="105"/>
        </w:rPr>
        <w:t>Rencana Pembangunan Jangka Menengah Daerah (RPJMD) Kabupaten Kepulauan Selayar Tahun 2021 -</w:t>
      </w:r>
      <w:r>
        <w:rPr>
          <w:spacing w:val="-24"/>
          <w:w w:val="105"/>
        </w:rPr>
        <w:t xml:space="preserve"> </w:t>
      </w:r>
      <w:r>
        <w:rPr>
          <w:w w:val="105"/>
        </w:rPr>
        <w:t>2026.</w:t>
      </w:r>
    </w:p>
    <w:p w14:paraId="2A8F036E" w14:textId="77777777" w:rsidR="000E2580" w:rsidRPr="008A00FD" w:rsidRDefault="000E2580" w:rsidP="000E2580">
      <w:pPr>
        <w:pStyle w:val="ListParagraph"/>
        <w:numPr>
          <w:ilvl w:val="2"/>
          <w:numId w:val="7"/>
        </w:numPr>
        <w:tabs>
          <w:tab w:val="left" w:pos="1515"/>
        </w:tabs>
        <w:spacing w:line="369" w:lineRule="auto"/>
        <w:ind w:right="144"/>
      </w:pPr>
      <w:r>
        <w:rPr>
          <w:w w:val="105"/>
        </w:rPr>
        <w:t xml:space="preserve">Peraturan Bupati Kepulauan Selayar Nomor </w:t>
      </w:r>
      <w:r w:rsidRPr="008A00FD">
        <w:rPr>
          <w:w w:val="105"/>
          <w:lang w:val="en-US"/>
        </w:rPr>
        <w:t>132</w:t>
      </w:r>
      <w:r>
        <w:rPr>
          <w:color w:val="FF0000"/>
          <w:w w:val="105"/>
        </w:rPr>
        <w:t xml:space="preserve"> </w:t>
      </w:r>
      <w:r>
        <w:rPr>
          <w:w w:val="105"/>
        </w:rPr>
        <w:t>Tahun 202</w:t>
      </w:r>
      <w:r>
        <w:rPr>
          <w:w w:val="105"/>
          <w:lang w:val="en-US"/>
        </w:rPr>
        <w:t>1</w:t>
      </w:r>
      <w:r>
        <w:rPr>
          <w:w w:val="105"/>
        </w:rPr>
        <w:t xml:space="preserve"> tentang </w:t>
      </w:r>
      <w:proofErr w:type="spellStart"/>
      <w:r>
        <w:rPr>
          <w:w w:val="105"/>
          <w:lang w:val="en-US"/>
        </w:rPr>
        <w:t>Kedudukan</w:t>
      </w:r>
      <w:proofErr w:type="spellEnd"/>
      <w:r>
        <w:rPr>
          <w:w w:val="105"/>
          <w:lang w:val="en-US"/>
        </w:rPr>
        <w:t xml:space="preserve">, </w:t>
      </w:r>
      <w:proofErr w:type="spellStart"/>
      <w:r>
        <w:rPr>
          <w:w w:val="105"/>
          <w:lang w:val="en-US"/>
        </w:rPr>
        <w:t>Susunan</w:t>
      </w:r>
      <w:proofErr w:type="spellEnd"/>
      <w:r>
        <w:rPr>
          <w:w w:val="105"/>
          <w:lang w:val="en-US"/>
        </w:rPr>
        <w:t xml:space="preserve"> </w:t>
      </w:r>
      <w:proofErr w:type="spellStart"/>
      <w:r>
        <w:rPr>
          <w:w w:val="105"/>
          <w:lang w:val="en-US"/>
        </w:rPr>
        <w:t>Organisasi</w:t>
      </w:r>
      <w:proofErr w:type="spellEnd"/>
      <w:r>
        <w:rPr>
          <w:w w:val="105"/>
          <w:lang w:val="en-US"/>
        </w:rPr>
        <w:t xml:space="preserve">, </w:t>
      </w:r>
      <w:r>
        <w:rPr>
          <w:w w:val="105"/>
        </w:rPr>
        <w:t xml:space="preserve">Tugas dan Fungsi </w:t>
      </w:r>
      <w:proofErr w:type="spellStart"/>
      <w:r>
        <w:rPr>
          <w:w w:val="105"/>
          <w:lang w:val="en-US"/>
        </w:rPr>
        <w:t>serta</w:t>
      </w:r>
      <w:proofErr w:type="spellEnd"/>
      <w:r>
        <w:rPr>
          <w:w w:val="105"/>
          <w:lang w:val="en-US"/>
        </w:rPr>
        <w:t xml:space="preserve"> Tata </w:t>
      </w:r>
      <w:proofErr w:type="spellStart"/>
      <w:r>
        <w:rPr>
          <w:w w:val="105"/>
          <w:lang w:val="en-US"/>
        </w:rPr>
        <w:t>Kerja</w:t>
      </w:r>
      <w:proofErr w:type="spellEnd"/>
      <w:r>
        <w:rPr>
          <w:w w:val="105"/>
          <w:lang w:val="en-US"/>
        </w:rPr>
        <w:t xml:space="preserve"> </w:t>
      </w:r>
      <w:r>
        <w:rPr>
          <w:w w:val="105"/>
        </w:rPr>
        <w:t xml:space="preserve">Dinas </w:t>
      </w:r>
      <w:proofErr w:type="spellStart"/>
      <w:r>
        <w:rPr>
          <w:w w:val="105"/>
          <w:lang w:val="en-US"/>
        </w:rPr>
        <w:t>Komunikasi</w:t>
      </w:r>
      <w:proofErr w:type="spellEnd"/>
      <w:r>
        <w:rPr>
          <w:w w:val="105"/>
          <w:lang w:val="en-US"/>
        </w:rPr>
        <w:t xml:space="preserve">, </w:t>
      </w:r>
      <w:proofErr w:type="spellStart"/>
      <w:r>
        <w:rPr>
          <w:w w:val="105"/>
          <w:lang w:val="en-US"/>
        </w:rPr>
        <w:t>Informatika</w:t>
      </w:r>
      <w:proofErr w:type="spellEnd"/>
      <w:r>
        <w:rPr>
          <w:w w:val="105"/>
          <w:lang w:val="en-US"/>
        </w:rPr>
        <w:t xml:space="preserve">, </w:t>
      </w:r>
      <w:proofErr w:type="spellStart"/>
      <w:r>
        <w:rPr>
          <w:w w:val="105"/>
          <w:lang w:val="en-US"/>
        </w:rPr>
        <w:t>Statistik</w:t>
      </w:r>
      <w:proofErr w:type="spellEnd"/>
      <w:r>
        <w:rPr>
          <w:w w:val="105"/>
          <w:lang w:val="en-US"/>
        </w:rPr>
        <w:t xml:space="preserve"> dan </w:t>
      </w:r>
      <w:proofErr w:type="spellStart"/>
      <w:r>
        <w:rPr>
          <w:w w:val="105"/>
          <w:lang w:val="en-US"/>
        </w:rPr>
        <w:t>Persandian</w:t>
      </w:r>
      <w:proofErr w:type="spellEnd"/>
      <w:r>
        <w:rPr>
          <w:w w:val="105"/>
        </w:rPr>
        <w:t xml:space="preserve"> Kabupaten Kepulauan</w:t>
      </w:r>
      <w:r>
        <w:rPr>
          <w:spacing w:val="-3"/>
          <w:w w:val="105"/>
        </w:rPr>
        <w:t xml:space="preserve"> </w:t>
      </w:r>
      <w:r>
        <w:rPr>
          <w:w w:val="105"/>
        </w:rPr>
        <w:t>Selayar;</w:t>
      </w:r>
    </w:p>
    <w:p w14:paraId="168FED4B" w14:textId="32564900" w:rsidR="000E2580" w:rsidRDefault="000E2580" w:rsidP="000E2580">
      <w:pPr>
        <w:tabs>
          <w:tab w:val="left" w:pos="1515"/>
        </w:tabs>
        <w:spacing w:line="369" w:lineRule="auto"/>
        <w:ind w:left="1176" w:right="144"/>
      </w:pPr>
    </w:p>
    <w:p w14:paraId="333B42E4" w14:textId="03820005" w:rsidR="007E4D41" w:rsidRDefault="007E4D41" w:rsidP="000E2580">
      <w:pPr>
        <w:tabs>
          <w:tab w:val="left" w:pos="1515"/>
        </w:tabs>
        <w:spacing w:line="369" w:lineRule="auto"/>
        <w:ind w:left="1176" w:right="144"/>
      </w:pPr>
    </w:p>
    <w:p w14:paraId="2D477577" w14:textId="2972322B" w:rsidR="007E4D41" w:rsidRDefault="007E4D41" w:rsidP="000E2580">
      <w:pPr>
        <w:tabs>
          <w:tab w:val="left" w:pos="1515"/>
        </w:tabs>
        <w:spacing w:line="369" w:lineRule="auto"/>
        <w:ind w:left="1176" w:right="144"/>
      </w:pPr>
    </w:p>
    <w:p w14:paraId="1CFB7098" w14:textId="751B29F1" w:rsidR="007E4D41" w:rsidRDefault="007E4D41" w:rsidP="000E2580">
      <w:pPr>
        <w:tabs>
          <w:tab w:val="left" w:pos="1515"/>
        </w:tabs>
        <w:spacing w:line="369" w:lineRule="auto"/>
        <w:ind w:left="1176" w:right="144"/>
      </w:pPr>
    </w:p>
    <w:p w14:paraId="2E2501A1" w14:textId="5CBC59B9" w:rsidR="007E4D41" w:rsidRDefault="007E4D41" w:rsidP="000E2580">
      <w:pPr>
        <w:tabs>
          <w:tab w:val="left" w:pos="1515"/>
        </w:tabs>
        <w:spacing w:line="369" w:lineRule="auto"/>
        <w:ind w:left="1176" w:right="144"/>
      </w:pPr>
    </w:p>
    <w:p w14:paraId="40CAFF0D" w14:textId="46A75E54" w:rsidR="007E4D41" w:rsidRDefault="007E4D41" w:rsidP="000E2580">
      <w:pPr>
        <w:tabs>
          <w:tab w:val="left" w:pos="1515"/>
        </w:tabs>
        <w:spacing w:line="369" w:lineRule="auto"/>
        <w:ind w:left="1176" w:right="144"/>
      </w:pPr>
    </w:p>
    <w:p w14:paraId="1DDA96BB" w14:textId="65D55215" w:rsidR="007E4D41" w:rsidRDefault="007E4D41" w:rsidP="000E2580">
      <w:pPr>
        <w:tabs>
          <w:tab w:val="left" w:pos="1515"/>
        </w:tabs>
        <w:spacing w:line="369" w:lineRule="auto"/>
        <w:ind w:left="1176" w:right="144"/>
      </w:pPr>
    </w:p>
    <w:p w14:paraId="43BADAC7" w14:textId="7267D463" w:rsidR="007E4D41" w:rsidRDefault="007E4D41" w:rsidP="000E2580">
      <w:pPr>
        <w:tabs>
          <w:tab w:val="left" w:pos="1515"/>
        </w:tabs>
        <w:spacing w:line="369" w:lineRule="auto"/>
        <w:ind w:left="1176" w:right="144"/>
      </w:pPr>
    </w:p>
    <w:p w14:paraId="144BE0D7" w14:textId="3DFD49C9" w:rsidR="007E4D41" w:rsidRDefault="007E4D41" w:rsidP="000E2580">
      <w:pPr>
        <w:tabs>
          <w:tab w:val="left" w:pos="1515"/>
        </w:tabs>
        <w:spacing w:line="369" w:lineRule="auto"/>
        <w:ind w:left="1176" w:right="144"/>
      </w:pPr>
    </w:p>
    <w:p w14:paraId="390467E8" w14:textId="7912F87C" w:rsidR="007E4D41" w:rsidRDefault="007E4D41" w:rsidP="000E2580">
      <w:pPr>
        <w:tabs>
          <w:tab w:val="left" w:pos="1515"/>
        </w:tabs>
        <w:spacing w:line="369" w:lineRule="auto"/>
        <w:ind w:left="1176" w:right="144"/>
      </w:pPr>
    </w:p>
    <w:p w14:paraId="67D398A4" w14:textId="77777777" w:rsidR="007E4D41" w:rsidRPr="00205236" w:rsidRDefault="007E4D41" w:rsidP="000E2580">
      <w:pPr>
        <w:tabs>
          <w:tab w:val="left" w:pos="1515"/>
        </w:tabs>
        <w:spacing w:line="369" w:lineRule="auto"/>
        <w:ind w:left="1176" w:right="144"/>
      </w:pPr>
    </w:p>
    <w:p w14:paraId="70A22419" w14:textId="77777777" w:rsidR="00D70438" w:rsidRDefault="00CB664B" w:rsidP="00696187">
      <w:pPr>
        <w:pStyle w:val="Heading3"/>
        <w:numPr>
          <w:ilvl w:val="1"/>
          <w:numId w:val="7"/>
        </w:numPr>
        <w:tabs>
          <w:tab w:val="left" w:pos="1178"/>
        </w:tabs>
        <w:spacing w:before="76"/>
        <w:ind w:hanging="511"/>
        <w:jc w:val="left"/>
      </w:pPr>
      <w:r>
        <w:rPr>
          <w:w w:val="105"/>
        </w:rPr>
        <w:lastRenderedPageBreak/>
        <w:t>MAKSUD DAN</w:t>
      </w:r>
      <w:r>
        <w:rPr>
          <w:spacing w:val="-6"/>
          <w:w w:val="105"/>
        </w:rPr>
        <w:t xml:space="preserve"> </w:t>
      </w:r>
      <w:r>
        <w:rPr>
          <w:w w:val="105"/>
        </w:rPr>
        <w:t>TUJUAN</w:t>
      </w:r>
    </w:p>
    <w:p w14:paraId="174FBED5" w14:textId="77777777" w:rsidR="00D70438" w:rsidRDefault="00D70438">
      <w:pPr>
        <w:pStyle w:val="BodyText"/>
        <w:spacing w:before="9"/>
        <w:rPr>
          <w:b/>
          <w:sz w:val="20"/>
        </w:rPr>
      </w:pPr>
    </w:p>
    <w:p w14:paraId="6958ACA5" w14:textId="37681960" w:rsidR="00D70438" w:rsidRDefault="00CB664B">
      <w:pPr>
        <w:pStyle w:val="BodyText"/>
        <w:spacing w:line="369" w:lineRule="auto"/>
        <w:ind w:left="1176" w:right="146" w:firstLine="847"/>
        <w:jc w:val="both"/>
      </w:pPr>
      <w:r>
        <w:rPr>
          <w:w w:val="105"/>
        </w:rPr>
        <w:t xml:space="preserve">Maksud penyusunan Rencana Kerja Dinas </w:t>
      </w:r>
      <w:proofErr w:type="spellStart"/>
      <w:r w:rsidR="008A00FD">
        <w:rPr>
          <w:w w:val="105"/>
          <w:lang w:val="en-US"/>
        </w:rPr>
        <w:t>Komunikasi</w:t>
      </w:r>
      <w:proofErr w:type="spellEnd"/>
      <w:r w:rsidR="008A00FD">
        <w:rPr>
          <w:w w:val="105"/>
          <w:lang w:val="en-US"/>
        </w:rPr>
        <w:t xml:space="preserve">, </w:t>
      </w:r>
      <w:proofErr w:type="spellStart"/>
      <w:r w:rsidR="008A00FD">
        <w:rPr>
          <w:w w:val="105"/>
          <w:lang w:val="en-US"/>
        </w:rPr>
        <w:t>Informatika</w:t>
      </w:r>
      <w:proofErr w:type="spellEnd"/>
      <w:r w:rsidR="008A00FD">
        <w:rPr>
          <w:w w:val="105"/>
          <w:lang w:val="en-US"/>
        </w:rPr>
        <w:t xml:space="preserve">, </w:t>
      </w:r>
      <w:proofErr w:type="spellStart"/>
      <w:r w:rsidR="008A00FD">
        <w:rPr>
          <w:w w:val="105"/>
          <w:lang w:val="en-US"/>
        </w:rPr>
        <w:t>Statistik</w:t>
      </w:r>
      <w:proofErr w:type="spellEnd"/>
      <w:r w:rsidR="008A00FD">
        <w:rPr>
          <w:w w:val="105"/>
          <w:lang w:val="en-US"/>
        </w:rPr>
        <w:t xml:space="preserve"> dan </w:t>
      </w:r>
      <w:proofErr w:type="spellStart"/>
      <w:r w:rsidR="008A00FD">
        <w:rPr>
          <w:w w:val="105"/>
          <w:lang w:val="en-US"/>
        </w:rPr>
        <w:t>Persandian</w:t>
      </w:r>
      <w:proofErr w:type="spellEnd"/>
      <w:r w:rsidR="008A00FD">
        <w:rPr>
          <w:w w:val="105"/>
        </w:rPr>
        <w:t xml:space="preserve"> </w:t>
      </w:r>
      <w:r>
        <w:rPr>
          <w:w w:val="105"/>
        </w:rPr>
        <w:t xml:space="preserve">Kabupaten Kepulauan Selayar adalah untuk </w:t>
      </w:r>
      <w:r w:rsidR="00696187">
        <w:t>melaksanakan dokumen perencanaan satuan kerja perangkat daerah periode 1 (satu) tahun yang dimulai pada tanggal 1 Januari 202</w:t>
      </w:r>
      <w:r w:rsidR="00696187">
        <w:rPr>
          <w:lang w:val="en-US"/>
        </w:rPr>
        <w:t>3</w:t>
      </w:r>
      <w:r w:rsidR="00696187">
        <w:t xml:space="preserve"> dan berakhir pada tanggal 31 Desember 202</w:t>
      </w:r>
      <w:r w:rsidR="00696187">
        <w:rPr>
          <w:lang w:val="en-US"/>
        </w:rPr>
        <w:t xml:space="preserve">3 dan </w:t>
      </w:r>
      <w:r w:rsidR="00696187">
        <w:t xml:space="preserve"> </w:t>
      </w:r>
      <w:r>
        <w:rPr>
          <w:w w:val="105"/>
        </w:rPr>
        <w:t xml:space="preserve">menjadi komitmen bersama bagi pimpinan dan seluruh pegawai Dinas </w:t>
      </w:r>
      <w:proofErr w:type="spellStart"/>
      <w:r w:rsidR="008A00FD">
        <w:rPr>
          <w:w w:val="105"/>
          <w:lang w:val="en-US"/>
        </w:rPr>
        <w:t>Komunikasi</w:t>
      </w:r>
      <w:proofErr w:type="spellEnd"/>
      <w:r w:rsidR="008A00FD">
        <w:rPr>
          <w:w w:val="105"/>
          <w:lang w:val="en-US"/>
        </w:rPr>
        <w:t xml:space="preserve">, </w:t>
      </w:r>
      <w:proofErr w:type="spellStart"/>
      <w:r w:rsidR="008A00FD">
        <w:rPr>
          <w:w w:val="105"/>
          <w:lang w:val="en-US"/>
        </w:rPr>
        <w:t>Informatika</w:t>
      </w:r>
      <w:proofErr w:type="spellEnd"/>
      <w:r w:rsidR="008A00FD">
        <w:rPr>
          <w:w w:val="105"/>
          <w:lang w:val="en-US"/>
        </w:rPr>
        <w:t xml:space="preserve">, </w:t>
      </w:r>
      <w:proofErr w:type="spellStart"/>
      <w:r w:rsidR="008A00FD">
        <w:rPr>
          <w:w w:val="105"/>
          <w:lang w:val="en-US"/>
        </w:rPr>
        <w:t>Statistik</w:t>
      </w:r>
      <w:proofErr w:type="spellEnd"/>
      <w:r w:rsidR="008A00FD">
        <w:rPr>
          <w:w w:val="105"/>
          <w:lang w:val="en-US"/>
        </w:rPr>
        <w:t xml:space="preserve"> dan </w:t>
      </w:r>
      <w:proofErr w:type="spellStart"/>
      <w:r w:rsidR="008A00FD">
        <w:rPr>
          <w:w w:val="105"/>
          <w:lang w:val="en-US"/>
        </w:rPr>
        <w:t>Persandian</w:t>
      </w:r>
      <w:proofErr w:type="spellEnd"/>
      <w:r w:rsidR="008A00FD">
        <w:rPr>
          <w:w w:val="105"/>
        </w:rPr>
        <w:t xml:space="preserve"> </w:t>
      </w:r>
      <w:r>
        <w:rPr>
          <w:w w:val="105"/>
        </w:rPr>
        <w:t>Kabupaten Kepulauan Selayar dalam pencapaian sasaran yang telah ditetapkan dalam Renstra</w:t>
      </w:r>
      <w:r w:rsidR="00696187">
        <w:rPr>
          <w:w w:val="105"/>
          <w:lang w:val="en-US"/>
        </w:rPr>
        <w:t xml:space="preserve"> </w:t>
      </w:r>
      <w:r w:rsidR="00696187">
        <w:t xml:space="preserve">serta menggambarkan capaian kinerja yang dapat ditransformasikan </w:t>
      </w:r>
      <w:r w:rsidR="00696187">
        <w:rPr>
          <w:spacing w:val="-3"/>
        </w:rPr>
        <w:t xml:space="preserve">ke </w:t>
      </w:r>
      <w:r w:rsidR="00696187">
        <w:t>dalam Renja SKPD dan Rencana Kerja Anggaran SKPD</w:t>
      </w:r>
      <w:r>
        <w:rPr>
          <w:w w:val="105"/>
        </w:rPr>
        <w:t>.</w:t>
      </w:r>
    </w:p>
    <w:p w14:paraId="09E429C9" w14:textId="1465A15B" w:rsidR="00D70438" w:rsidRDefault="00CB664B">
      <w:pPr>
        <w:pStyle w:val="BodyText"/>
        <w:spacing w:before="1" w:line="372" w:lineRule="auto"/>
        <w:ind w:left="1176" w:right="149" w:firstLine="847"/>
        <w:jc w:val="both"/>
      </w:pPr>
      <w:r>
        <w:rPr>
          <w:w w:val="105"/>
        </w:rPr>
        <w:t>Sedangkan</w:t>
      </w:r>
      <w:r>
        <w:rPr>
          <w:spacing w:val="-12"/>
          <w:w w:val="105"/>
        </w:rPr>
        <w:t xml:space="preserve"> </w:t>
      </w:r>
      <w:r>
        <w:rPr>
          <w:w w:val="105"/>
        </w:rPr>
        <w:t>tujuan</w:t>
      </w:r>
      <w:r>
        <w:rPr>
          <w:spacing w:val="-13"/>
          <w:w w:val="105"/>
        </w:rPr>
        <w:t xml:space="preserve"> </w:t>
      </w:r>
      <w:r>
        <w:rPr>
          <w:w w:val="105"/>
        </w:rPr>
        <w:t>penyusunan</w:t>
      </w:r>
      <w:r>
        <w:rPr>
          <w:spacing w:val="-12"/>
          <w:w w:val="105"/>
        </w:rPr>
        <w:t xml:space="preserve"> </w:t>
      </w:r>
      <w:r>
        <w:rPr>
          <w:w w:val="105"/>
        </w:rPr>
        <w:t>Rencana</w:t>
      </w:r>
      <w:r>
        <w:rPr>
          <w:spacing w:val="-13"/>
          <w:w w:val="105"/>
        </w:rPr>
        <w:t xml:space="preserve"> </w:t>
      </w:r>
      <w:r>
        <w:rPr>
          <w:w w:val="105"/>
        </w:rPr>
        <w:t>Kerja</w:t>
      </w:r>
      <w:r>
        <w:rPr>
          <w:spacing w:val="-12"/>
          <w:w w:val="105"/>
        </w:rPr>
        <w:t xml:space="preserve"> </w:t>
      </w:r>
      <w:r>
        <w:rPr>
          <w:w w:val="105"/>
        </w:rPr>
        <w:t>Dinas</w:t>
      </w:r>
      <w:r>
        <w:rPr>
          <w:spacing w:val="-12"/>
          <w:w w:val="105"/>
        </w:rPr>
        <w:t xml:space="preserve"> </w:t>
      </w:r>
      <w:proofErr w:type="spellStart"/>
      <w:r w:rsidR="008A00FD">
        <w:rPr>
          <w:w w:val="105"/>
          <w:lang w:val="en-US"/>
        </w:rPr>
        <w:t>Komunikasi</w:t>
      </w:r>
      <w:proofErr w:type="spellEnd"/>
      <w:r w:rsidR="008A00FD">
        <w:rPr>
          <w:w w:val="105"/>
          <w:lang w:val="en-US"/>
        </w:rPr>
        <w:t xml:space="preserve">, </w:t>
      </w:r>
      <w:proofErr w:type="spellStart"/>
      <w:r w:rsidR="008A00FD">
        <w:rPr>
          <w:w w:val="105"/>
          <w:lang w:val="en-US"/>
        </w:rPr>
        <w:t>Informatika</w:t>
      </w:r>
      <w:proofErr w:type="spellEnd"/>
      <w:r w:rsidR="008A00FD">
        <w:rPr>
          <w:w w:val="105"/>
          <w:lang w:val="en-US"/>
        </w:rPr>
        <w:t xml:space="preserve">, </w:t>
      </w:r>
      <w:proofErr w:type="spellStart"/>
      <w:r w:rsidR="008A00FD">
        <w:rPr>
          <w:w w:val="105"/>
          <w:lang w:val="en-US"/>
        </w:rPr>
        <w:t>Statistik</w:t>
      </w:r>
      <w:proofErr w:type="spellEnd"/>
      <w:r w:rsidR="008A00FD">
        <w:rPr>
          <w:w w:val="105"/>
          <w:lang w:val="en-US"/>
        </w:rPr>
        <w:t xml:space="preserve"> dan </w:t>
      </w:r>
      <w:proofErr w:type="spellStart"/>
      <w:r w:rsidR="008A00FD">
        <w:rPr>
          <w:w w:val="105"/>
          <w:lang w:val="en-US"/>
        </w:rPr>
        <w:t>Persandian</w:t>
      </w:r>
      <w:proofErr w:type="spellEnd"/>
      <w:r w:rsidR="008A00FD">
        <w:rPr>
          <w:w w:val="105"/>
        </w:rPr>
        <w:t xml:space="preserve"> </w:t>
      </w:r>
      <w:r>
        <w:rPr>
          <w:w w:val="105"/>
        </w:rPr>
        <w:t>Kabupaten Kepulauan Selayar</w:t>
      </w:r>
      <w:r>
        <w:rPr>
          <w:spacing w:val="-15"/>
          <w:w w:val="105"/>
        </w:rPr>
        <w:t xml:space="preserve"> </w:t>
      </w:r>
      <w:r>
        <w:rPr>
          <w:w w:val="105"/>
        </w:rPr>
        <w:t>adalah:</w:t>
      </w:r>
    </w:p>
    <w:p w14:paraId="1123B075" w14:textId="77777777" w:rsidR="00D70438" w:rsidRDefault="00CB664B">
      <w:pPr>
        <w:pStyle w:val="ListParagraph"/>
        <w:numPr>
          <w:ilvl w:val="2"/>
          <w:numId w:val="7"/>
        </w:numPr>
        <w:tabs>
          <w:tab w:val="left" w:pos="1516"/>
        </w:tabs>
        <w:spacing w:line="249" w:lineRule="exact"/>
        <w:ind w:hanging="340"/>
      </w:pPr>
      <w:r>
        <w:rPr>
          <w:w w:val="105"/>
        </w:rPr>
        <w:t>Untuk mendukung koordinasi antar pelaku</w:t>
      </w:r>
      <w:r>
        <w:rPr>
          <w:spacing w:val="-32"/>
          <w:w w:val="105"/>
        </w:rPr>
        <w:t xml:space="preserve"> </w:t>
      </w:r>
      <w:r>
        <w:rPr>
          <w:w w:val="105"/>
        </w:rPr>
        <w:t>pembangunan.</w:t>
      </w:r>
    </w:p>
    <w:p w14:paraId="213520F8" w14:textId="77777777" w:rsidR="00D70438" w:rsidRDefault="00CB664B">
      <w:pPr>
        <w:pStyle w:val="ListParagraph"/>
        <w:numPr>
          <w:ilvl w:val="2"/>
          <w:numId w:val="7"/>
        </w:numPr>
        <w:tabs>
          <w:tab w:val="left" w:pos="1516"/>
        </w:tabs>
        <w:spacing w:before="138" w:line="367" w:lineRule="auto"/>
        <w:ind w:right="149"/>
      </w:pPr>
      <w:r>
        <w:rPr>
          <w:w w:val="105"/>
        </w:rPr>
        <w:t>Untuk menjamin terciptanya integrasi, sinkronisasi, dan sinergi antar tugas pokok dan fungsi</w:t>
      </w:r>
      <w:r>
        <w:rPr>
          <w:spacing w:val="-11"/>
          <w:w w:val="105"/>
        </w:rPr>
        <w:t xml:space="preserve"> </w:t>
      </w:r>
      <w:r>
        <w:rPr>
          <w:w w:val="105"/>
        </w:rPr>
        <w:t>SKPD.</w:t>
      </w:r>
    </w:p>
    <w:p w14:paraId="0E3E80DF" w14:textId="77777777" w:rsidR="00D70438" w:rsidRDefault="00CB664B">
      <w:pPr>
        <w:pStyle w:val="ListParagraph"/>
        <w:numPr>
          <w:ilvl w:val="2"/>
          <w:numId w:val="7"/>
        </w:numPr>
        <w:tabs>
          <w:tab w:val="left" w:pos="1516"/>
        </w:tabs>
        <w:spacing w:before="3" w:line="369" w:lineRule="auto"/>
        <w:ind w:right="151"/>
      </w:pPr>
      <w:r>
        <w:rPr>
          <w:w w:val="105"/>
        </w:rPr>
        <w:t>Untuk menjamin keterkaitan dan konsistensi antara perencanaan, penganggaran, pelaksanaan, dan</w:t>
      </w:r>
      <w:r>
        <w:rPr>
          <w:spacing w:val="-11"/>
          <w:w w:val="105"/>
        </w:rPr>
        <w:t xml:space="preserve"> </w:t>
      </w:r>
      <w:r>
        <w:rPr>
          <w:w w:val="105"/>
        </w:rPr>
        <w:t>pengawasan.</w:t>
      </w:r>
    </w:p>
    <w:p w14:paraId="0EE29606" w14:textId="77777777" w:rsidR="00D70438" w:rsidRDefault="00CB664B">
      <w:pPr>
        <w:pStyle w:val="ListParagraph"/>
        <w:numPr>
          <w:ilvl w:val="2"/>
          <w:numId w:val="7"/>
        </w:numPr>
        <w:tabs>
          <w:tab w:val="left" w:pos="1516"/>
        </w:tabs>
        <w:spacing w:before="1" w:line="369" w:lineRule="auto"/>
        <w:ind w:right="149"/>
      </w:pPr>
      <w:r>
        <w:rPr>
          <w:w w:val="105"/>
        </w:rPr>
        <w:t>Untuk</w:t>
      </w:r>
      <w:r>
        <w:rPr>
          <w:spacing w:val="-16"/>
          <w:w w:val="105"/>
        </w:rPr>
        <w:t xml:space="preserve"> </w:t>
      </w:r>
      <w:r>
        <w:rPr>
          <w:w w:val="105"/>
        </w:rPr>
        <w:t>menjamin</w:t>
      </w:r>
      <w:r>
        <w:rPr>
          <w:spacing w:val="-16"/>
          <w:w w:val="105"/>
        </w:rPr>
        <w:t xml:space="preserve"> </w:t>
      </w:r>
      <w:r>
        <w:rPr>
          <w:w w:val="105"/>
        </w:rPr>
        <w:t>tercapainya</w:t>
      </w:r>
      <w:r>
        <w:rPr>
          <w:spacing w:val="-14"/>
          <w:w w:val="105"/>
        </w:rPr>
        <w:t xml:space="preserve"> </w:t>
      </w:r>
      <w:r>
        <w:rPr>
          <w:w w:val="105"/>
        </w:rPr>
        <w:t>penggunaan</w:t>
      </w:r>
      <w:r>
        <w:rPr>
          <w:spacing w:val="-16"/>
          <w:w w:val="105"/>
        </w:rPr>
        <w:t xml:space="preserve"> </w:t>
      </w:r>
      <w:r>
        <w:rPr>
          <w:w w:val="105"/>
        </w:rPr>
        <w:t>sumber</w:t>
      </w:r>
      <w:r>
        <w:rPr>
          <w:spacing w:val="-15"/>
          <w:w w:val="105"/>
        </w:rPr>
        <w:t xml:space="preserve"> </w:t>
      </w:r>
      <w:r>
        <w:rPr>
          <w:w w:val="105"/>
        </w:rPr>
        <w:t>daya</w:t>
      </w:r>
      <w:r>
        <w:rPr>
          <w:spacing w:val="-17"/>
          <w:w w:val="105"/>
        </w:rPr>
        <w:t xml:space="preserve"> </w:t>
      </w:r>
      <w:r>
        <w:rPr>
          <w:w w:val="105"/>
        </w:rPr>
        <w:t>secara</w:t>
      </w:r>
      <w:r>
        <w:rPr>
          <w:spacing w:val="-15"/>
          <w:w w:val="105"/>
        </w:rPr>
        <w:t xml:space="preserve"> </w:t>
      </w:r>
      <w:r>
        <w:rPr>
          <w:w w:val="105"/>
        </w:rPr>
        <w:t>efisien, efektif, berkeadilan, dan</w:t>
      </w:r>
      <w:r>
        <w:rPr>
          <w:spacing w:val="-9"/>
          <w:w w:val="105"/>
        </w:rPr>
        <w:t xml:space="preserve"> </w:t>
      </w:r>
      <w:r>
        <w:rPr>
          <w:w w:val="105"/>
        </w:rPr>
        <w:t>berkelanjutan.</w:t>
      </w:r>
    </w:p>
    <w:p w14:paraId="25A221B3" w14:textId="3B93C57D" w:rsidR="00D70438" w:rsidRPr="007E4D41" w:rsidRDefault="00CB664B">
      <w:pPr>
        <w:pStyle w:val="ListParagraph"/>
        <w:numPr>
          <w:ilvl w:val="2"/>
          <w:numId w:val="7"/>
        </w:numPr>
        <w:tabs>
          <w:tab w:val="left" w:pos="1516"/>
        </w:tabs>
        <w:spacing w:before="1" w:line="369" w:lineRule="auto"/>
        <w:ind w:right="153"/>
      </w:pPr>
      <w:r>
        <w:rPr>
          <w:w w:val="105"/>
        </w:rPr>
        <w:t>Sebagai bahan masukan dalam menyusun dan menetapkan rencana kerja</w:t>
      </w:r>
      <w:r>
        <w:rPr>
          <w:spacing w:val="-2"/>
          <w:w w:val="105"/>
        </w:rPr>
        <w:t xml:space="preserve"> </w:t>
      </w:r>
      <w:r>
        <w:rPr>
          <w:w w:val="105"/>
        </w:rPr>
        <w:t>anggaran.</w:t>
      </w:r>
    </w:p>
    <w:p w14:paraId="2F0C1431" w14:textId="7D6F7616" w:rsidR="007E4D41" w:rsidRDefault="007E4D41" w:rsidP="007E4D41">
      <w:pPr>
        <w:pStyle w:val="ListParagraph"/>
        <w:tabs>
          <w:tab w:val="left" w:pos="1516"/>
        </w:tabs>
        <w:spacing w:before="1" w:line="369" w:lineRule="auto"/>
        <w:ind w:right="153" w:firstLine="0"/>
        <w:rPr>
          <w:w w:val="105"/>
        </w:rPr>
      </w:pPr>
    </w:p>
    <w:p w14:paraId="3812257A" w14:textId="2B3479FC" w:rsidR="007E4D41" w:rsidRDefault="007E4D41" w:rsidP="007E4D41">
      <w:pPr>
        <w:pStyle w:val="ListParagraph"/>
        <w:tabs>
          <w:tab w:val="left" w:pos="1516"/>
        </w:tabs>
        <w:spacing w:before="1" w:line="369" w:lineRule="auto"/>
        <w:ind w:right="153" w:firstLine="0"/>
        <w:rPr>
          <w:w w:val="105"/>
        </w:rPr>
      </w:pPr>
    </w:p>
    <w:p w14:paraId="17388906" w14:textId="6EED61CD" w:rsidR="007E4D41" w:rsidRDefault="007E4D41" w:rsidP="007E4D41">
      <w:pPr>
        <w:pStyle w:val="ListParagraph"/>
        <w:tabs>
          <w:tab w:val="left" w:pos="1516"/>
        </w:tabs>
        <w:spacing w:before="1" w:line="369" w:lineRule="auto"/>
        <w:ind w:right="153" w:firstLine="0"/>
        <w:rPr>
          <w:w w:val="105"/>
        </w:rPr>
      </w:pPr>
    </w:p>
    <w:p w14:paraId="23CDDF46" w14:textId="2BFB4631" w:rsidR="007E4D41" w:rsidRDefault="007E4D41" w:rsidP="007E4D41">
      <w:pPr>
        <w:pStyle w:val="ListParagraph"/>
        <w:tabs>
          <w:tab w:val="left" w:pos="1516"/>
        </w:tabs>
        <w:spacing w:before="1" w:line="369" w:lineRule="auto"/>
        <w:ind w:right="153" w:firstLine="0"/>
        <w:rPr>
          <w:w w:val="105"/>
        </w:rPr>
      </w:pPr>
    </w:p>
    <w:p w14:paraId="61C07D65" w14:textId="3097835A" w:rsidR="007E4D41" w:rsidRDefault="007E4D41" w:rsidP="007E4D41">
      <w:pPr>
        <w:pStyle w:val="ListParagraph"/>
        <w:tabs>
          <w:tab w:val="left" w:pos="1516"/>
        </w:tabs>
        <w:spacing w:before="1" w:line="369" w:lineRule="auto"/>
        <w:ind w:right="153" w:firstLine="0"/>
        <w:rPr>
          <w:w w:val="105"/>
        </w:rPr>
      </w:pPr>
    </w:p>
    <w:p w14:paraId="3F96F09B" w14:textId="1C994D24" w:rsidR="007E4D41" w:rsidRDefault="007E4D41" w:rsidP="007E4D41">
      <w:pPr>
        <w:pStyle w:val="ListParagraph"/>
        <w:tabs>
          <w:tab w:val="left" w:pos="1516"/>
        </w:tabs>
        <w:spacing w:before="1" w:line="369" w:lineRule="auto"/>
        <w:ind w:right="153" w:firstLine="0"/>
        <w:rPr>
          <w:w w:val="105"/>
        </w:rPr>
      </w:pPr>
    </w:p>
    <w:p w14:paraId="403127F5" w14:textId="38D6BF97" w:rsidR="007E4D41" w:rsidRDefault="007E4D41" w:rsidP="007E4D41">
      <w:pPr>
        <w:pStyle w:val="ListParagraph"/>
        <w:tabs>
          <w:tab w:val="left" w:pos="1516"/>
        </w:tabs>
        <w:spacing w:before="1" w:line="369" w:lineRule="auto"/>
        <w:ind w:right="153" w:firstLine="0"/>
        <w:rPr>
          <w:w w:val="105"/>
        </w:rPr>
      </w:pPr>
    </w:p>
    <w:p w14:paraId="2180D8AD" w14:textId="67053000" w:rsidR="007E4D41" w:rsidRDefault="007E4D41" w:rsidP="007E4D41">
      <w:pPr>
        <w:pStyle w:val="ListParagraph"/>
        <w:tabs>
          <w:tab w:val="left" w:pos="1516"/>
        </w:tabs>
        <w:spacing w:before="1" w:line="369" w:lineRule="auto"/>
        <w:ind w:right="153" w:firstLine="0"/>
        <w:rPr>
          <w:w w:val="105"/>
        </w:rPr>
      </w:pPr>
    </w:p>
    <w:p w14:paraId="4D0F50F5" w14:textId="5FA1A27D" w:rsidR="007E4D41" w:rsidRDefault="007E4D41" w:rsidP="007E4D41">
      <w:pPr>
        <w:pStyle w:val="ListParagraph"/>
        <w:tabs>
          <w:tab w:val="left" w:pos="1516"/>
        </w:tabs>
        <w:spacing w:before="1" w:line="369" w:lineRule="auto"/>
        <w:ind w:right="153" w:firstLine="0"/>
        <w:rPr>
          <w:w w:val="105"/>
        </w:rPr>
      </w:pPr>
    </w:p>
    <w:p w14:paraId="56E38D4B" w14:textId="77777777" w:rsidR="007E4D41" w:rsidRPr="00205236" w:rsidRDefault="007E4D41" w:rsidP="007E4D41">
      <w:pPr>
        <w:pStyle w:val="ListParagraph"/>
        <w:tabs>
          <w:tab w:val="left" w:pos="1516"/>
        </w:tabs>
        <w:spacing w:before="1" w:line="369" w:lineRule="auto"/>
        <w:ind w:right="153" w:firstLine="0"/>
      </w:pPr>
    </w:p>
    <w:p w14:paraId="34C39521" w14:textId="77777777" w:rsidR="00D70438" w:rsidRDefault="00CB664B" w:rsidP="00A9582C">
      <w:pPr>
        <w:pStyle w:val="Heading3"/>
        <w:numPr>
          <w:ilvl w:val="1"/>
          <w:numId w:val="7"/>
        </w:numPr>
        <w:tabs>
          <w:tab w:val="left" w:pos="1178"/>
        </w:tabs>
        <w:ind w:hanging="511"/>
        <w:jc w:val="left"/>
      </w:pPr>
      <w:r>
        <w:rPr>
          <w:w w:val="105"/>
        </w:rPr>
        <w:lastRenderedPageBreak/>
        <w:t>SISTEMATIKA</w:t>
      </w:r>
      <w:r>
        <w:rPr>
          <w:spacing w:val="-8"/>
          <w:w w:val="105"/>
        </w:rPr>
        <w:t xml:space="preserve"> </w:t>
      </w:r>
      <w:r>
        <w:rPr>
          <w:w w:val="105"/>
        </w:rPr>
        <w:t>PENULISAN</w:t>
      </w:r>
    </w:p>
    <w:p w14:paraId="4E3CED0D" w14:textId="77777777" w:rsidR="00D70438" w:rsidRDefault="00D70438">
      <w:pPr>
        <w:pStyle w:val="BodyText"/>
        <w:spacing w:before="11"/>
        <w:rPr>
          <w:b/>
          <w:sz w:val="20"/>
        </w:rPr>
      </w:pPr>
    </w:p>
    <w:p w14:paraId="125EF24D" w14:textId="72B0680F" w:rsidR="00D70438" w:rsidRDefault="00CB664B">
      <w:pPr>
        <w:pStyle w:val="BodyText"/>
        <w:spacing w:line="369" w:lineRule="auto"/>
        <w:ind w:left="1176" w:right="150" w:firstLine="847"/>
        <w:jc w:val="both"/>
        <w:rPr>
          <w:w w:val="105"/>
        </w:rPr>
      </w:pPr>
      <w:r>
        <w:rPr>
          <w:w w:val="105"/>
        </w:rPr>
        <w:t xml:space="preserve">Rencana Kerja Dinas </w:t>
      </w:r>
      <w:proofErr w:type="spellStart"/>
      <w:r w:rsidR="008A00FD">
        <w:rPr>
          <w:w w:val="105"/>
          <w:lang w:val="en-US"/>
        </w:rPr>
        <w:t>Komunikasi</w:t>
      </w:r>
      <w:proofErr w:type="spellEnd"/>
      <w:r w:rsidR="008A00FD">
        <w:rPr>
          <w:w w:val="105"/>
          <w:lang w:val="en-US"/>
        </w:rPr>
        <w:t xml:space="preserve">, </w:t>
      </w:r>
      <w:proofErr w:type="spellStart"/>
      <w:r w:rsidR="008A00FD">
        <w:rPr>
          <w:w w:val="105"/>
          <w:lang w:val="en-US"/>
        </w:rPr>
        <w:t>Informatika</w:t>
      </w:r>
      <w:proofErr w:type="spellEnd"/>
      <w:r w:rsidR="008A00FD">
        <w:rPr>
          <w:w w:val="105"/>
          <w:lang w:val="en-US"/>
        </w:rPr>
        <w:t xml:space="preserve">, </w:t>
      </w:r>
      <w:proofErr w:type="spellStart"/>
      <w:r w:rsidR="008A00FD">
        <w:rPr>
          <w:w w:val="105"/>
          <w:lang w:val="en-US"/>
        </w:rPr>
        <w:t>Statistik</w:t>
      </w:r>
      <w:proofErr w:type="spellEnd"/>
      <w:r w:rsidR="008A00FD">
        <w:rPr>
          <w:w w:val="105"/>
          <w:lang w:val="en-US"/>
        </w:rPr>
        <w:t xml:space="preserve"> dan </w:t>
      </w:r>
      <w:proofErr w:type="spellStart"/>
      <w:r w:rsidR="008A00FD">
        <w:rPr>
          <w:w w:val="105"/>
          <w:lang w:val="en-US"/>
        </w:rPr>
        <w:t>Persandian</w:t>
      </w:r>
      <w:proofErr w:type="spellEnd"/>
      <w:r w:rsidR="008A00FD">
        <w:rPr>
          <w:w w:val="105"/>
        </w:rPr>
        <w:t xml:space="preserve"> </w:t>
      </w:r>
      <w:r>
        <w:rPr>
          <w:w w:val="105"/>
        </w:rPr>
        <w:t>Kabupaten Kepulauan Selayar disusun dengan sistematika penulisan, sebagai berikut :</w:t>
      </w:r>
    </w:p>
    <w:p w14:paraId="74950447" w14:textId="77777777" w:rsidR="007E4D41" w:rsidRDefault="007E4D41">
      <w:pPr>
        <w:pStyle w:val="BodyText"/>
        <w:spacing w:line="369" w:lineRule="auto"/>
        <w:ind w:left="1176" w:right="150" w:firstLine="847"/>
        <w:jc w:val="both"/>
      </w:pPr>
    </w:p>
    <w:p w14:paraId="3D05D652" w14:textId="59AE7B1B" w:rsidR="00A9582C" w:rsidRPr="00A9582C" w:rsidRDefault="00A9582C" w:rsidP="007E4D41">
      <w:pPr>
        <w:pStyle w:val="Heading1"/>
        <w:tabs>
          <w:tab w:val="left" w:pos="709"/>
          <w:tab w:val="left" w:pos="1134"/>
        </w:tabs>
        <w:spacing w:line="360" w:lineRule="auto"/>
        <w:ind w:right="32"/>
        <w:jc w:val="left"/>
        <w:rPr>
          <w:rFonts w:ascii="Arial" w:hAnsi="Arial" w:cs="Arial"/>
          <w:sz w:val="22"/>
          <w:szCs w:val="22"/>
        </w:rPr>
      </w:pPr>
      <w:r>
        <w:tab/>
      </w:r>
      <w:r>
        <w:tab/>
      </w:r>
      <w:r w:rsidRPr="00A9582C">
        <w:rPr>
          <w:rFonts w:ascii="Arial" w:hAnsi="Arial" w:cs="Arial"/>
          <w:sz w:val="22"/>
          <w:szCs w:val="22"/>
        </w:rPr>
        <w:t>BAB</w:t>
      </w:r>
      <w:r w:rsidRPr="00A9582C">
        <w:rPr>
          <w:rFonts w:ascii="Arial" w:hAnsi="Arial" w:cs="Arial"/>
          <w:spacing w:val="-1"/>
          <w:sz w:val="22"/>
          <w:szCs w:val="22"/>
        </w:rPr>
        <w:t xml:space="preserve"> </w:t>
      </w:r>
      <w:r w:rsidRPr="00A9582C">
        <w:rPr>
          <w:rFonts w:ascii="Arial" w:hAnsi="Arial" w:cs="Arial"/>
          <w:sz w:val="22"/>
          <w:szCs w:val="22"/>
        </w:rPr>
        <w:t>I</w:t>
      </w:r>
      <w:r w:rsidRPr="00A9582C">
        <w:rPr>
          <w:rFonts w:ascii="Arial" w:hAnsi="Arial" w:cs="Arial"/>
          <w:sz w:val="22"/>
          <w:szCs w:val="22"/>
          <w:lang w:val="en-US"/>
        </w:rPr>
        <w:t xml:space="preserve"> </w:t>
      </w:r>
      <w:r w:rsidRPr="00A9582C">
        <w:rPr>
          <w:rFonts w:ascii="Arial" w:hAnsi="Arial" w:cs="Arial"/>
          <w:spacing w:val="-3"/>
          <w:sz w:val="22"/>
          <w:szCs w:val="22"/>
        </w:rPr>
        <w:t>PENDAHULUAN</w:t>
      </w:r>
    </w:p>
    <w:p w14:paraId="23FBCE00" w14:textId="77777777" w:rsidR="00A9582C" w:rsidRPr="00A9582C" w:rsidRDefault="00A9582C" w:rsidP="007E4D41">
      <w:pPr>
        <w:pStyle w:val="ListParagraph"/>
        <w:numPr>
          <w:ilvl w:val="1"/>
          <w:numId w:val="11"/>
        </w:numPr>
        <w:tabs>
          <w:tab w:val="left" w:pos="1801"/>
        </w:tabs>
        <w:spacing w:line="360" w:lineRule="auto"/>
      </w:pPr>
      <w:r w:rsidRPr="00A9582C">
        <w:t>Latar</w:t>
      </w:r>
      <w:r w:rsidRPr="00A9582C">
        <w:rPr>
          <w:spacing w:val="2"/>
        </w:rPr>
        <w:t xml:space="preserve"> </w:t>
      </w:r>
      <w:r w:rsidRPr="00A9582C">
        <w:t>Belakang</w:t>
      </w:r>
    </w:p>
    <w:p w14:paraId="0E1A910C" w14:textId="77777777" w:rsidR="00A9582C" w:rsidRPr="00A9582C" w:rsidRDefault="00A9582C" w:rsidP="007E4D41">
      <w:pPr>
        <w:pStyle w:val="ListParagraph"/>
        <w:numPr>
          <w:ilvl w:val="1"/>
          <w:numId w:val="11"/>
        </w:numPr>
        <w:tabs>
          <w:tab w:val="left" w:pos="1801"/>
        </w:tabs>
        <w:spacing w:before="140" w:line="360" w:lineRule="auto"/>
      </w:pPr>
      <w:r w:rsidRPr="00A9582C">
        <w:t>Landasan</w:t>
      </w:r>
      <w:r w:rsidRPr="00A9582C">
        <w:rPr>
          <w:spacing w:val="2"/>
        </w:rPr>
        <w:t xml:space="preserve"> </w:t>
      </w:r>
      <w:r w:rsidRPr="00A9582C">
        <w:t>Hukum</w:t>
      </w:r>
    </w:p>
    <w:p w14:paraId="2C3B31EF" w14:textId="77777777" w:rsidR="00A9582C" w:rsidRPr="00A9582C" w:rsidRDefault="00A9582C" w:rsidP="007E4D41">
      <w:pPr>
        <w:pStyle w:val="ListParagraph"/>
        <w:numPr>
          <w:ilvl w:val="1"/>
          <w:numId w:val="11"/>
        </w:numPr>
        <w:tabs>
          <w:tab w:val="left" w:pos="1801"/>
        </w:tabs>
        <w:spacing w:before="136" w:line="360" w:lineRule="auto"/>
      </w:pPr>
      <w:r w:rsidRPr="00A9582C">
        <w:t>Maksud dan Tujuan</w:t>
      </w:r>
    </w:p>
    <w:p w14:paraId="75F7569E" w14:textId="77777777" w:rsidR="00A9582C" w:rsidRPr="00A9582C" w:rsidRDefault="00A9582C" w:rsidP="007E4D41">
      <w:pPr>
        <w:pStyle w:val="ListParagraph"/>
        <w:numPr>
          <w:ilvl w:val="1"/>
          <w:numId w:val="11"/>
        </w:numPr>
        <w:tabs>
          <w:tab w:val="left" w:pos="1801"/>
        </w:tabs>
        <w:spacing w:before="140" w:line="360" w:lineRule="auto"/>
      </w:pPr>
      <w:r w:rsidRPr="00A9582C">
        <w:t>Sistematika Penulisan</w:t>
      </w:r>
    </w:p>
    <w:p w14:paraId="2CC2DF77" w14:textId="0B5D7EDA" w:rsidR="00A9582C" w:rsidRPr="00341048" w:rsidRDefault="00A9582C" w:rsidP="007E4D41">
      <w:pPr>
        <w:pStyle w:val="Heading1"/>
        <w:spacing w:before="140" w:line="360" w:lineRule="auto"/>
        <w:ind w:left="657" w:right="32" w:firstLine="477"/>
        <w:jc w:val="left"/>
        <w:rPr>
          <w:rFonts w:ascii="Arial" w:hAnsi="Arial" w:cs="Arial"/>
          <w:sz w:val="22"/>
          <w:szCs w:val="22"/>
          <w:lang w:val="en-US"/>
        </w:rPr>
      </w:pPr>
      <w:r w:rsidRPr="00A9582C">
        <w:rPr>
          <w:rFonts w:ascii="Arial" w:hAnsi="Arial" w:cs="Arial"/>
          <w:sz w:val="22"/>
          <w:szCs w:val="22"/>
        </w:rPr>
        <w:t xml:space="preserve">BAB II </w:t>
      </w:r>
      <w:r w:rsidR="00341048">
        <w:rPr>
          <w:rFonts w:ascii="Arial" w:hAnsi="Arial" w:cs="Arial"/>
          <w:sz w:val="22"/>
          <w:szCs w:val="22"/>
          <w:lang w:val="en-US"/>
        </w:rPr>
        <w:t>HASIL EVALUASI RENJA PERANGKAT DAERAH TAHUN LALU</w:t>
      </w:r>
    </w:p>
    <w:p w14:paraId="4B0399A4" w14:textId="1C3B0CC4" w:rsidR="00A9582C" w:rsidRPr="00A9582C" w:rsidRDefault="00A9582C" w:rsidP="007E4D41">
      <w:pPr>
        <w:pStyle w:val="ListParagraph"/>
        <w:numPr>
          <w:ilvl w:val="1"/>
          <w:numId w:val="10"/>
        </w:numPr>
        <w:tabs>
          <w:tab w:val="left" w:pos="1737"/>
        </w:tabs>
        <w:spacing w:before="136" w:line="360" w:lineRule="auto"/>
      </w:pPr>
      <w:r w:rsidRPr="00A9582C">
        <w:t xml:space="preserve">Evaluasi Pelaksanaan Renja </w:t>
      </w:r>
      <w:proofErr w:type="spellStart"/>
      <w:r w:rsidR="00594C43">
        <w:rPr>
          <w:spacing w:val="-3"/>
          <w:lang w:val="en-US"/>
        </w:rPr>
        <w:t>Perangkat</w:t>
      </w:r>
      <w:proofErr w:type="spellEnd"/>
      <w:r w:rsidR="00594C43">
        <w:rPr>
          <w:spacing w:val="-3"/>
          <w:lang w:val="en-US"/>
        </w:rPr>
        <w:t xml:space="preserve"> Daerah</w:t>
      </w:r>
      <w:r w:rsidRPr="00A9582C">
        <w:rPr>
          <w:spacing w:val="-3"/>
        </w:rPr>
        <w:t xml:space="preserve"> </w:t>
      </w:r>
      <w:r w:rsidRPr="00A9582C">
        <w:t xml:space="preserve">Tahun </w:t>
      </w:r>
      <w:r w:rsidRPr="00A9582C">
        <w:rPr>
          <w:spacing w:val="-3"/>
        </w:rPr>
        <w:t xml:space="preserve">Lalu </w:t>
      </w:r>
      <w:r w:rsidRPr="00A9582C">
        <w:t>dan Capaian Renstra</w:t>
      </w:r>
      <w:r w:rsidRPr="00A9582C">
        <w:rPr>
          <w:spacing w:val="9"/>
        </w:rPr>
        <w:t xml:space="preserve"> </w:t>
      </w:r>
      <w:proofErr w:type="spellStart"/>
      <w:r w:rsidR="00594C43">
        <w:rPr>
          <w:lang w:val="en-US"/>
        </w:rPr>
        <w:t>Perangkat</w:t>
      </w:r>
      <w:proofErr w:type="spellEnd"/>
      <w:r w:rsidR="00594C43">
        <w:rPr>
          <w:lang w:val="en-US"/>
        </w:rPr>
        <w:t xml:space="preserve"> Daerah</w:t>
      </w:r>
    </w:p>
    <w:p w14:paraId="642A185F" w14:textId="5C128D05" w:rsidR="00A9582C" w:rsidRPr="00A9582C" w:rsidRDefault="00A9582C" w:rsidP="007E4D41">
      <w:pPr>
        <w:pStyle w:val="ListParagraph"/>
        <w:numPr>
          <w:ilvl w:val="1"/>
          <w:numId w:val="10"/>
        </w:numPr>
        <w:tabs>
          <w:tab w:val="left" w:pos="1801"/>
        </w:tabs>
        <w:spacing w:before="137" w:line="360" w:lineRule="auto"/>
        <w:ind w:left="1801" w:hanging="424"/>
      </w:pPr>
      <w:r w:rsidRPr="00A9582C">
        <w:t>Analisis Kinerja Pelayanan</w:t>
      </w:r>
      <w:r w:rsidRPr="00A9582C">
        <w:rPr>
          <w:spacing w:val="2"/>
        </w:rPr>
        <w:t xml:space="preserve"> </w:t>
      </w:r>
      <w:proofErr w:type="spellStart"/>
      <w:r w:rsidR="00594C43">
        <w:rPr>
          <w:lang w:val="en-US"/>
        </w:rPr>
        <w:t>Perangkat</w:t>
      </w:r>
      <w:proofErr w:type="spellEnd"/>
      <w:r w:rsidR="00594C43">
        <w:rPr>
          <w:lang w:val="en-US"/>
        </w:rPr>
        <w:t xml:space="preserve"> Daerah</w:t>
      </w:r>
    </w:p>
    <w:p w14:paraId="3DF5CEA7" w14:textId="0EF145F2" w:rsidR="00A9582C" w:rsidRPr="00A9582C" w:rsidRDefault="00A9582C" w:rsidP="007E4D41">
      <w:pPr>
        <w:pStyle w:val="ListParagraph"/>
        <w:numPr>
          <w:ilvl w:val="1"/>
          <w:numId w:val="10"/>
        </w:numPr>
        <w:tabs>
          <w:tab w:val="left" w:pos="1801"/>
        </w:tabs>
        <w:spacing w:before="139" w:line="360" w:lineRule="auto"/>
        <w:ind w:left="1801" w:hanging="424"/>
      </w:pPr>
      <w:r w:rsidRPr="00A9582C">
        <w:t>Isu-isu Penting Penyelenggaraan Tugas dan Fungsi</w:t>
      </w:r>
      <w:r w:rsidRPr="00A9582C">
        <w:rPr>
          <w:spacing w:val="-5"/>
        </w:rPr>
        <w:t xml:space="preserve"> </w:t>
      </w:r>
      <w:proofErr w:type="spellStart"/>
      <w:r w:rsidR="00594C43">
        <w:rPr>
          <w:lang w:val="en-US"/>
        </w:rPr>
        <w:t>Perangkat</w:t>
      </w:r>
      <w:proofErr w:type="spellEnd"/>
      <w:r w:rsidR="00594C43">
        <w:rPr>
          <w:lang w:val="en-US"/>
        </w:rPr>
        <w:t xml:space="preserve"> Daerah</w:t>
      </w:r>
    </w:p>
    <w:p w14:paraId="1A05A3DA" w14:textId="77777777" w:rsidR="00A9582C" w:rsidRPr="00A9582C" w:rsidRDefault="00A9582C" w:rsidP="007E4D41">
      <w:pPr>
        <w:pStyle w:val="ListParagraph"/>
        <w:numPr>
          <w:ilvl w:val="1"/>
          <w:numId w:val="10"/>
        </w:numPr>
        <w:tabs>
          <w:tab w:val="left" w:pos="1801"/>
        </w:tabs>
        <w:spacing w:before="136" w:line="360" w:lineRule="auto"/>
        <w:ind w:left="1801" w:hanging="424"/>
      </w:pPr>
      <w:r w:rsidRPr="00A9582C">
        <w:t>Review terhadap Rancangan Awal</w:t>
      </w:r>
      <w:r w:rsidRPr="00A9582C">
        <w:rPr>
          <w:spacing w:val="-4"/>
        </w:rPr>
        <w:t xml:space="preserve"> </w:t>
      </w:r>
      <w:r w:rsidRPr="00A9582C">
        <w:t>RKPD</w:t>
      </w:r>
    </w:p>
    <w:p w14:paraId="656BAB19" w14:textId="77777777" w:rsidR="00A9582C" w:rsidRPr="00A9582C" w:rsidRDefault="00A9582C" w:rsidP="007E4D41">
      <w:pPr>
        <w:pStyle w:val="ListParagraph"/>
        <w:numPr>
          <w:ilvl w:val="1"/>
          <w:numId w:val="10"/>
        </w:numPr>
        <w:tabs>
          <w:tab w:val="left" w:pos="1801"/>
        </w:tabs>
        <w:spacing w:before="137" w:line="360" w:lineRule="auto"/>
        <w:ind w:left="1801" w:hanging="424"/>
      </w:pPr>
      <w:r w:rsidRPr="00A9582C">
        <w:t>Penelaahan Usulan Program dan Kegiatan</w:t>
      </w:r>
      <w:r w:rsidRPr="00A9582C">
        <w:rPr>
          <w:spacing w:val="-3"/>
        </w:rPr>
        <w:t xml:space="preserve"> </w:t>
      </w:r>
      <w:r w:rsidRPr="00A9582C">
        <w:t>Masyarakat</w:t>
      </w:r>
    </w:p>
    <w:p w14:paraId="6E8FD42B" w14:textId="77777777" w:rsidR="00A9582C" w:rsidRPr="00A9582C" w:rsidRDefault="00A9582C" w:rsidP="007E4D41">
      <w:pPr>
        <w:pStyle w:val="Heading1"/>
        <w:spacing w:before="144" w:line="360" w:lineRule="auto"/>
        <w:ind w:right="32" w:firstLine="1134"/>
        <w:jc w:val="left"/>
        <w:rPr>
          <w:rFonts w:ascii="Arial" w:hAnsi="Arial" w:cs="Arial"/>
          <w:sz w:val="22"/>
          <w:szCs w:val="22"/>
        </w:rPr>
      </w:pPr>
      <w:r w:rsidRPr="00A9582C">
        <w:rPr>
          <w:rFonts w:ascii="Arial" w:hAnsi="Arial" w:cs="Arial"/>
          <w:sz w:val="22"/>
          <w:szCs w:val="22"/>
        </w:rPr>
        <w:t>BAB III TUJUAN, SASARAN, PROGRAM DAN KEGIATAN</w:t>
      </w:r>
    </w:p>
    <w:p w14:paraId="1ECB59A7" w14:textId="77777777" w:rsidR="00A9582C" w:rsidRPr="00A9582C" w:rsidRDefault="00A9582C" w:rsidP="007E4D41">
      <w:pPr>
        <w:pStyle w:val="ListParagraph"/>
        <w:numPr>
          <w:ilvl w:val="1"/>
          <w:numId w:val="9"/>
        </w:numPr>
        <w:tabs>
          <w:tab w:val="left" w:pos="1801"/>
        </w:tabs>
        <w:spacing w:before="132" w:line="360" w:lineRule="auto"/>
      </w:pPr>
      <w:r w:rsidRPr="00A9582C">
        <w:t>Telaahan terhadap Kebijakan</w:t>
      </w:r>
      <w:r w:rsidRPr="00A9582C">
        <w:rPr>
          <w:spacing w:val="-1"/>
        </w:rPr>
        <w:t xml:space="preserve"> </w:t>
      </w:r>
      <w:r w:rsidRPr="00A9582C">
        <w:t>Nasional</w:t>
      </w:r>
    </w:p>
    <w:p w14:paraId="7A3B2206" w14:textId="499A795A" w:rsidR="00A9582C" w:rsidRPr="00A9582C" w:rsidRDefault="00A9582C" w:rsidP="007E4D41">
      <w:pPr>
        <w:pStyle w:val="ListParagraph"/>
        <w:numPr>
          <w:ilvl w:val="1"/>
          <w:numId w:val="9"/>
        </w:numPr>
        <w:tabs>
          <w:tab w:val="left" w:pos="1801"/>
        </w:tabs>
        <w:spacing w:before="140" w:line="360" w:lineRule="auto"/>
      </w:pPr>
      <w:r w:rsidRPr="00A9582C">
        <w:t xml:space="preserve">Tujuan dan Sasaran Renja </w:t>
      </w:r>
      <w:proofErr w:type="spellStart"/>
      <w:r w:rsidR="00594C43">
        <w:rPr>
          <w:lang w:val="en-US"/>
        </w:rPr>
        <w:t>Perangkat</w:t>
      </w:r>
      <w:proofErr w:type="spellEnd"/>
      <w:r w:rsidR="00594C43">
        <w:rPr>
          <w:lang w:val="en-US"/>
        </w:rPr>
        <w:t xml:space="preserve"> Daerah</w:t>
      </w:r>
    </w:p>
    <w:p w14:paraId="49952F86" w14:textId="77777777" w:rsidR="00A9582C" w:rsidRPr="00A9582C" w:rsidRDefault="00A9582C" w:rsidP="007E4D41">
      <w:pPr>
        <w:pStyle w:val="ListParagraph"/>
        <w:numPr>
          <w:ilvl w:val="1"/>
          <w:numId w:val="9"/>
        </w:numPr>
        <w:tabs>
          <w:tab w:val="left" w:pos="1801"/>
        </w:tabs>
        <w:spacing w:before="136" w:line="360" w:lineRule="auto"/>
      </w:pPr>
      <w:r w:rsidRPr="00A9582C">
        <w:t>Program dan</w:t>
      </w:r>
      <w:r w:rsidRPr="00A9582C">
        <w:rPr>
          <w:spacing w:val="2"/>
        </w:rPr>
        <w:t xml:space="preserve"> </w:t>
      </w:r>
      <w:r w:rsidRPr="00A9582C">
        <w:t>Kegiatan</w:t>
      </w:r>
    </w:p>
    <w:p w14:paraId="7B4CFE85" w14:textId="77777777" w:rsidR="00A9582C" w:rsidRPr="00A9582C" w:rsidRDefault="00A9582C" w:rsidP="007E4D41">
      <w:pPr>
        <w:pStyle w:val="Heading1"/>
        <w:spacing w:before="144" w:line="360" w:lineRule="auto"/>
        <w:ind w:right="32" w:firstLine="1128"/>
        <w:jc w:val="left"/>
        <w:rPr>
          <w:rFonts w:ascii="Arial" w:hAnsi="Arial" w:cs="Arial"/>
          <w:sz w:val="22"/>
          <w:szCs w:val="22"/>
        </w:rPr>
      </w:pPr>
      <w:r w:rsidRPr="00A9582C">
        <w:rPr>
          <w:rFonts w:ascii="Arial" w:hAnsi="Arial" w:cs="Arial"/>
          <w:sz w:val="22"/>
          <w:szCs w:val="22"/>
        </w:rPr>
        <w:t>BAB IV PENUTUP</w:t>
      </w:r>
    </w:p>
    <w:p w14:paraId="6E888C2D" w14:textId="77777777" w:rsidR="00D70438" w:rsidRDefault="00D70438" w:rsidP="00A9582C">
      <w:pPr>
        <w:spacing w:line="372" w:lineRule="auto"/>
        <w:sectPr w:rsidR="00D70438" w:rsidSect="00091197">
          <w:headerReference w:type="default" r:id="rId8"/>
          <w:footerReference w:type="default" r:id="rId9"/>
          <w:pgSz w:w="12240" w:h="15840"/>
          <w:pgMar w:top="1281" w:right="1701" w:bottom="1134" w:left="1718" w:header="0" w:footer="1378" w:gutter="0"/>
          <w:cols w:space="720"/>
        </w:sectPr>
      </w:pPr>
    </w:p>
    <w:p w14:paraId="077680EE" w14:textId="77777777" w:rsidR="00D70438" w:rsidRDefault="00CB664B">
      <w:pPr>
        <w:pStyle w:val="Heading3"/>
        <w:spacing w:before="76"/>
        <w:ind w:left="518"/>
      </w:pPr>
      <w:r>
        <w:rPr>
          <w:w w:val="105"/>
        </w:rPr>
        <w:lastRenderedPageBreak/>
        <w:t>BAB</w:t>
      </w:r>
      <w:r>
        <w:rPr>
          <w:spacing w:val="58"/>
          <w:w w:val="105"/>
        </w:rPr>
        <w:t xml:space="preserve"> </w:t>
      </w:r>
      <w:r>
        <w:rPr>
          <w:w w:val="105"/>
        </w:rPr>
        <w:t>II</w:t>
      </w:r>
    </w:p>
    <w:p w14:paraId="683CD132" w14:textId="77777777" w:rsidR="00D70438" w:rsidRDefault="00D70438">
      <w:pPr>
        <w:pStyle w:val="BodyText"/>
        <w:rPr>
          <w:b/>
          <w:sz w:val="23"/>
        </w:rPr>
      </w:pPr>
    </w:p>
    <w:p w14:paraId="28C6ACE6" w14:textId="0D1CFD1F" w:rsidR="00D70438" w:rsidRDefault="00CB664B" w:rsidP="00F22A90">
      <w:pPr>
        <w:spacing w:before="1"/>
        <w:ind w:left="515"/>
        <w:jc w:val="center"/>
        <w:rPr>
          <w:b/>
          <w:w w:val="105"/>
          <w:lang w:val="en-US"/>
        </w:rPr>
      </w:pPr>
      <w:r>
        <w:rPr>
          <w:b/>
          <w:w w:val="105"/>
        </w:rPr>
        <w:t xml:space="preserve">HASIL EVALUASI RENJA </w:t>
      </w:r>
      <w:r w:rsidR="00F22A90">
        <w:rPr>
          <w:b/>
          <w:w w:val="105"/>
          <w:lang w:val="en-US"/>
        </w:rPr>
        <w:t>DISKOMINFOSP</w:t>
      </w:r>
      <w:r>
        <w:rPr>
          <w:b/>
          <w:w w:val="105"/>
        </w:rPr>
        <w:t xml:space="preserve"> TAHUN 202</w:t>
      </w:r>
      <w:r w:rsidR="00341048">
        <w:rPr>
          <w:b/>
          <w:w w:val="105"/>
          <w:lang w:val="en-US"/>
        </w:rPr>
        <w:t>2</w:t>
      </w:r>
    </w:p>
    <w:p w14:paraId="68A9081C" w14:textId="77777777" w:rsidR="00F22A90" w:rsidRPr="00F22A90" w:rsidRDefault="00F22A90" w:rsidP="00F22A90">
      <w:pPr>
        <w:spacing w:before="1"/>
        <w:ind w:left="515"/>
        <w:jc w:val="center"/>
        <w:rPr>
          <w:b/>
          <w:lang w:val="en-US"/>
        </w:rPr>
      </w:pPr>
    </w:p>
    <w:p w14:paraId="68E3CED1" w14:textId="77777777" w:rsidR="00D70438" w:rsidRDefault="00D70438">
      <w:pPr>
        <w:pStyle w:val="BodyText"/>
        <w:spacing w:before="10"/>
        <w:rPr>
          <w:b/>
          <w:sz w:val="18"/>
        </w:rPr>
      </w:pPr>
    </w:p>
    <w:p w14:paraId="0682194C" w14:textId="698085E8" w:rsidR="00D70438" w:rsidRDefault="00CB664B" w:rsidP="00F22A90">
      <w:pPr>
        <w:pStyle w:val="ListParagraph"/>
        <w:numPr>
          <w:ilvl w:val="1"/>
          <w:numId w:val="6"/>
        </w:numPr>
        <w:tabs>
          <w:tab w:val="left" w:pos="1178"/>
        </w:tabs>
        <w:spacing w:line="244" w:lineRule="auto"/>
        <w:ind w:right="11" w:hanging="514"/>
        <w:jc w:val="left"/>
        <w:rPr>
          <w:b/>
        </w:rPr>
      </w:pPr>
      <w:r>
        <w:rPr>
          <w:b/>
          <w:w w:val="105"/>
        </w:rPr>
        <w:t>EVALUASI</w:t>
      </w:r>
      <w:r>
        <w:rPr>
          <w:b/>
          <w:spacing w:val="-25"/>
          <w:w w:val="105"/>
        </w:rPr>
        <w:t xml:space="preserve"> </w:t>
      </w:r>
      <w:r>
        <w:rPr>
          <w:b/>
          <w:w w:val="105"/>
        </w:rPr>
        <w:t>PELAKSANAAN</w:t>
      </w:r>
      <w:r>
        <w:rPr>
          <w:b/>
          <w:spacing w:val="-24"/>
          <w:w w:val="105"/>
        </w:rPr>
        <w:t xml:space="preserve"> </w:t>
      </w:r>
      <w:r>
        <w:rPr>
          <w:b/>
          <w:w w:val="105"/>
        </w:rPr>
        <w:t>RENJA</w:t>
      </w:r>
      <w:r>
        <w:rPr>
          <w:b/>
          <w:spacing w:val="-28"/>
          <w:w w:val="105"/>
        </w:rPr>
        <w:t xml:space="preserve"> </w:t>
      </w:r>
      <w:r>
        <w:rPr>
          <w:b/>
          <w:w w:val="105"/>
        </w:rPr>
        <w:t>D</w:t>
      </w:r>
      <w:r w:rsidR="00F22A90">
        <w:rPr>
          <w:b/>
          <w:w w:val="105"/>
          <w:lang w:val="en-US"/>
        </w:rPr>
        <w:t>ISKOMINFO</w:t>
      </w:r>
      <w:r>
        <w:rPr>
          <w:b/>
          <w:spacing w:val="-26"/>
          <w:w w:val="105"/>
        </w:rPr>
        <w:t xml:space="preserve"> </w:t>
      </w:r>
      <w:r>
        <w:rPr>
          <w:b/>
          <w:w w:val="105"/>
        </w:rPr>
        <w:t>TAHUN</w:t>
      </w:r>
      <w:r w:rsidR="00F22A90">
        <w:rPr>
          <w:b/>
          <w:w w:val="105"/>
          <w:lang w:val="en-US"/>
        </w:rPr>
        <w:t xml:space="preserve"> </w:t>
      </w:r>
      <w:r>
        <w:rPr>
          <w:b/>
          <w:w w:val="105"/>
        </w:rPr>
        <w:t>202</w:t>
      </w:r>
      <w:r w:rsidR="00D84564">
        <w:rPr>
          <w:b/>
          <w:w w:val="105"/>
          <w:lang w:val="en-US"/>
        </w:rPr>
        <w:t>2</w:t>
      </w:r>
      <w:r>
        <w:rPr>
          <w:b/>
          <w:spacing w:val="-26"/>
          <w:w w:val="105"/>
        </w:rPr>
        <w:t xml:space="preserve"> </w:t>
      </w:r>
      <w:r>
        <w:rPr>
          <w:b/>
          <w:w w:val="105"/>
        </w:rPr>
        <w:t>DAN CAPAIAN RENSTRA</w:t>
      </w:r>
      <w:r>
        <w:rPr>
          <w:b/>
          <w:spacing w:val="-6"/>
          <w:w w:val="105"/>
        </w:rPr>
        <w:t xml:space="preserve"> </w:t>
      </w:r>
      <w:r w:rsidR="00F22A90">
        <w:rPr>
          <w:b/>
          <w:w w:val="105"/>
          <w:lang w:val="en-US"/>
        </w:rPr>
        <w:t>DISKOMINFOSP</w:t>
      </w:r>
    </w:p>
    <w:p w14:paraId="48112544" w14:textId="77777777" w:rsidR="00D70438" w:rsidRDefault="00D70438">
      <w:pPr>
        <w:pStyle w:val="BodyText"/>
        <w:spacing w:before="8"/>
        <w:rPr>
          <w:b/>
          <w:sz w:val="20"/>
        </w:rPr>
      </w:pPr>
    </w:p>
    <w:p w14:paraId="54CF856F" w14:textId="77777777" w:rsidR="00D70438" w:rsidRDefault="00CB664B">
      <w:pPr>
        <w:pStyle w:val="BodyText"/>
        <w:spacing w:line="369" w:lineRule="auto"/>
        <w:ind w:left="1181" w:right="146" w:firstLine="854"/>
        <w:jc w:val="both"/>
      </w:pPr>
      <w:r>
        <w:rPr>
          <w:w w:val="105"/>
        </w:rPr>
        <w:t>Evaluasi kinerja merupakan penilaian keberhasilan dan kegagalan suatu organisasi atau unit kerja dalam melaksanakan tugas dan</w:t>
      </w:r>
      <w:r>
        <w:rPr>
          <w:spacing w:val="-20"/>
          <w:w w:val="105"/>
        </w:rPr>
        <w:t xml:space="preserve"> </w:t>
      </w:r>
      <w:r>
        <w:rPr>
          <w:w w:val="105"/>
        </w:rPr>
        <w:t>fungsi</w:t>
      </w:r>
      <w:r>
        <w:rPr>
          <w:spacing w:val="-16"/>
          <w:w w:val="105"/>
        </w:rPr>
        <w:t xml:space="preserve"> </w:t>
      </w:r>
      <w:r>
        <w:rPr>
          <w:w w:val="105"/>
        </w:rPr>
        <w:t>yang</w:t>
      </w:r>
      <w:r>
        <w:rPr>
          <w:spacing w:val="-16"/>
          <w:w w:val="105"/>
        </w:rPr>
        <w:t xml:space="preserve"> </w:t>
      </w:r>
      <w:r>
        <w:rPr>
          <w:w w:val="105"/>
        </w:rPr>
        <w:t>diemban</w:t>
      </w:r>
      <w:r>
        <w:rPr>
          <w:spacing w:val="-18"/>
          <w:w w:val="105"/>
        </w:rPr>
        <w:t xml:space="preserve"> </w:t>
      </w:r>
      <w:r>
        <w:rPr>
          <w:w w:val="105"/>
        </w:rPr>
        <w:t>sesuai</w:t>
      </w:r>
      <w:r>
        <w:rPr>
          <w:spacing w:val="-17"/>
          <w:w w:val="105"/>
        </w:rPr>
        <w:t xml:space="preserve"> </w:t>
      </w:r>
      <w:r>
        <w:rPr>
          <w:w w:val="105"/>
        </w:rPr>
        <w:t>dengan</w:t>
      </w:r>
      <w:r>
        <w:rPr>
          <w:spacing w:val="-18"/>
          <w:w w:val="105"/>
        </w:rPr>
        <w:t xml:space="preserve"> </w:t>
      </w:r>
      <w:r>
        <w:rPr>
          <w:w w:val="105"/>
        </w:rPr>
        <w:t>visi</w:t>
      </w:r>
      <w:r>
        <w:rPr>
          <w:spacing w:val="-19"/>
          <w:w w:val="105"/>
        </w:rPr>
        <w:t xml:space="preserve"> </w:t>
      </w:r>
      <w:r>
        <w:rPr>
          <w:w w:val="105"/>
        </w:rPr>
        <w:t>dan</w:t>
      </w:r>
      <w:r>
        <w:rPr>
          <w:spacing w:val="-16"/>
          <w:w w:val="105"/>
        </w:rPr>
        <w:t xml:space="preserve"> </w:t>
      </w:r>
      <w:r>
        <w:rPr>
          <w:w w:val="105"/>
        </w:rPr>
        <w:t>misi</w:t>
      </w:r>
      <w:r>
        <w:rPr>
          <w:spacing w:val="-16"/>
          <w:w w:val="105"/>
        </w:rPr>
        <w:t xml:space="preserve"> </w:t>
      </w:r>
      <w:r>
        <w:rPr>
          <w:w w:val="105"/>
        </w:rPr>
        <w:t>organisasi.</w:t>
      </w:r>
      <w:r>
        <w:rPr>
          <w:spacing w:val="-17"/>
          <w:w w:val="105"/>
        </w:rPr>
        <w:t xml:space="preserve"> </w:t>
      </w:r>
      <w:r>
        <w:rPr>
          <w:w w:val="105"/>
        </w:rPr>
        <w:t>Kegiatan evaluasi</w:t>
      </w:r>
      <w:r>
        <w:rPr>
          <w:spacing w:val="-21"/>
          <w:w w:val="105"/>
        </w:rPr>
        <w:t xml:space="preserve"> </w:t>
      </w:r>
      <w:r>
        <w:rPr>
          <w:w w:val="105"/>
        </w:rPr>
        <w:t>pencapaian</w:t>
      </w:r>
      <w:r>
        <w:rPr>
          <w:spacing w:val="-23"/>
          <w:w w:val="105"/>
        </w:rPr>
        <w:t xml:space="preserve"> </w:t>
      </w:r>
      <w:r>
        <w:rPr>
          <w:w w:val="105"/>
        </w:rPr>
        <w:t>kinerja</w:t>
      </w:r>
      <w:r>
        <w:rPr>
          <w:spacing w:val="-23"/>
          <w:w w:val="105"/>
        </w:rPr>
        <w:t xml:space="preserve"> </w:t>
      </w:r>
      <w:r>
        <w:rPr>
          <w:w w:val="105"/>
        </w:rPr>
        <w:t>dilaksanakan</w:t>
      </w:r>
      <w:r>
        <w:rPr>
          <w:spacing w:val="-23"/>
          <w:w w:val="105"/>
        </w:rPr>
        <w:t xml:space="preserve"> </w:t>
      </w:r>
      <w:r>
        <w:rPr>
          <w:w w:val="105"/>
        </w:rPr>
        <w:t>dengan</w:t>
      </w:r>
      <w:r>
        <w:rPr>
          <w:spacing w:val="-21"/>
          <w:w w:val="105"/>
        </w:rPr>
        <w:t xml:space="preserve"> </w:t>
      </w:r>
      <w:r>
        <w:rPr>
          <w:w w:val="105"/>
        </w:rPr>
        <w:t>membandingkan</w:t>
      </w:r>
      <w:r>
        <w:rPr>
          <w:spacing w:val="-22"/>
          <w:w w:val="105"/>
        </w:rPr>
        <w:t xml:space="preserve"> </w:t>
      </w:r>
      <w:r>
        <w:rPr>
          <w:w w:val="105"/>
        </w:rPr>
        <w:t>antara rencana kinerja dengan realisasi kinerja kegiatan, dan membandingkannya dengan kinerja tahun-tahun</w:t>
      </w:r>
      <w:r>
        <w:rPr>
          <w:spacing w:val="-34"/>
          <w:w w:val="105"/>
        </w:rPr>
        <w:t xml:space="preserve"> </w:t>
      </w:r>
      <w:r>
        <w:rPr>
          <w:w w:val="105"/>
        </w:rPr>
        <w:t>sebelumnya.</w:t>
      </w:r>
    </w:p>
    <w:p w14:paraId="383EC419" w14:textId="3CC4EDCD" w:rsidR="00D70438" w:rsidRDefault="00CB664B">
      <w:pPr>
        <w:pStyle w:val="BodyText"/>
        <w:spacing w:line="369" w:lineRule="auto"/>
        <w:ind w:left="1181" w:right="145" w:firstLine="854"/>
        <w:jc w:val="both"/>
      </w:pPr>
      <w:r>
        <w:rPr>
          <w:w w:val="105"/>
        </w:rPr>
        <w:t xml:space="preserve">Kegiatan review hasil evaluasi pelaksanaan Renja dan pencapaian kinerja renstra didasarkan atas laporan hasil evaluasi pelaksanaan renstra dan digunakan untuk mengidentifikasi sejauhmana kemampuan Dinas </w:t>
      </w:r>
      <w:proofErr w:type="spellStart"/>
      <w:r w:rsidR="00F22A90">
        <w:rPr>
          <w:w w:val="105"/>
          <w:lang w:val="en-US"/>
        </w:rPr>
        <w:t>Komunikasi</w:t>
      </w:r>
      <w:proofErr w:type="spellEnd"/>
      <w:r w:rsidR="00F22A90">
        <w:rPr>
          <w:w w:val="105"/>
          <w:lang w:val="en-US"/>
        </w:rPr>
        <w:t xml:space="preserve">, </w:t>
      </w:r>
      <w:proofErr w:type="spellStart"/>
      <w:r w:rsidR="00F22A90">
        <w:rPr>
          <w:w w:val="105"/>
          <w:lang w:val="en-US"/>
        </w:rPr>
        <w:t>Informatika</w:t>
      </w:r>
      <w:proofErr w:type="spellEnd"/>
      <w:r w:rsidR="00F22A90">
        <w:rPr>
          <w:w w:val="105"/>
          <w:lang w:val="en-US"/>
        </w:rPr>
        <w:t xml:space="preserve">, </w:t>
      </w:r>
      <w:proofErr w:type="spellStart"/>
      <w:r w:rsidR="00F22A90">
        <w:rPr>
          <w:w w:val="105"/>
          <w:lang w:val="en-US"/>
        </w:rPr>
        <w:t>Statistik</w:t>
      </w:r>
      <w:proofErr w:type="spellEnd"/>
      <w:r w:rsidR="00F22A90">
        <w:rPr>
          <w:w w:val="105"/>
          <w:lang w:val="en-US"/>
        </w:rPr>
        <w:t xml:space="preserve"> dan </w:t>
      </w:r>
      <w:proofErr w:type="spellStart"/>
      <w:r w:rsidR="00F22A90">
        <w:rPr>
          <w:w w:val="105"/>
          <w:lang w:val="en-US"/>
        </w:rPr>
        <w:t>Persandian</w:t>
      </w:r>
      <w:proofErr w:type="spellEnd"/>
      <w:r w:rsidR="00F22A90">
        <w:rPr>
          <w:w w:val="105"/>
        </w:rPr>
        <w:t xml:space="preserve"> </w:t>
      </w:r>
      <w:r>
        <w:rPr>
          <w:w w:val="105"/>
        </w:rPr>
        <w:t>Kabupaten Kepulauan Selayar dalam melaksanakan program dan kegiatan, mengidentifikasi</w:t>
      </w:r>
      <w:r>
        <w:rPr>
          <w:spacing w:val="-12"/>
          <w:w w:val="105"/>
        </w:rPr>
        <w:t xml:space="preserve"> </w:t>
      </w:r>
      <w:r>
        <w:rPr>
          <w:w w:val="105"/>
        </w:rPr>
        <w:t>realisasi</w:t>
      </w:r>
      <w:r>
        <w:rPr>
          <w:spacing w:val="-14"/>
          <w:w w:val="105"/>
        </w:rPr>
        <w:t xml:space="preserve"> </w:t>
      </w:r>
      <w:r>
        <w:rPr>
          <w:w w:val="105"/>
        </w:rPr>
        <w:t>pencapaian</w:t>
      </w:r>
      <w:r>
        <w:rPr>
          <w:spacing w:val="-12"/>
          <w:w w:val="105"/>
        </w:rPr>
        <w:t xml:space="preserve"> </w:t>
      </w:r>
      <w:r>
        <w:rPr>
          <w:w w:val="105"/>
        </w:rPr>
        <w:t>target</w:t>
      </w:r>
      <w:r>
        <w:rPr>
          <w:spacing w:val="-10"/>
          <w:w w:val="105"/>
        </w:rPr>
        <w:t xml:space="preserve"> </w:t>
      </w:r>
      <w:r>
        <w:rPr>
          <w:w w:val="105"/>
        </w:rPr>
        <w:t>kinerja</w:t>
      </w:r>
      <w:r>
        <w:rPr>
          <w:spacing w:val="-12"/>
          <w:w w:val="105"/>
        </w:rPr>
        <w:t xml:space="preserve"> </w:t>
      </w:r>
      <w:r>
        <w:rPr>
          <w:w w:val="105"/>
        </w:rPr>
        <w:t>program</w:t>
      </w:r>
      <w:r>
        <w:rPr>
          <w:spacing w:val="-11"/>
          <w:w w:val="105"/>
        </w:rPr>
        <w:t xml:space="preserve"> </w:t>
      </w:r>
      <w:r>
        <w:rPr>
          <w:w w:val="105"/>
        </w:rPr>
        <w:t>dan</w:t>
      </w:r>
      <w:r>
        <w:rPr>
          <w:spacing w:val="-11"/>
          <w:w w:val="105"/>
        </w:rPr>
        <w:t xml:space="preserve"> </w:t>
      </w:r>
      <w:r>
        <w:rPr>
          <w:w w:val="105"/>
        </w:rPr>
        <w:t>kegiatan renstra, serta hambatan dan permasalahan yang</w:t>
      </w:r>
      <w:r>
        <w:rPr>
          <w:spacing w:val="-29"/>
          <w:w w:val="105"/>
        </w:rPr>
        <w:t xml:space="preserve"> </w:t>
      </w:r>
      <w:r>
        <w:rPr>
          <w:w w:val="105"/>
        </w:rPr>
        <w:t>dihadapi.</w:t>
      </w:r>
    </w:p>
    <w:p w14:paraId="5AF5C594" w14:textId="48C195B7" w:rsidR="00D70438" w:rsidRDefault="00CB664B">
      <w:pPr>
        <w:pStyle w:val="BodyText"/>
        <w:spacing w:before="1" w:line="369" w:lineRule="auto"/>
        <w:ind w:left="1181" w:right="146" w:firstLine="854"/>
        <w:jc w:val="both"/>
        <w:rPr>
          <w:w w:val="105"/>
        </w:rPr>
      </w:pPr>
      <w:r>
        <w:rPr>
          <w:w w:val="105"/>
        </w:rPr>
        <w:t>Analisis pencapaian kinerja dilaksanakan melalui</w:t>
      </w:r>
      <w:r>
        <w:rPr>
          <w:spacing w:val="-21"/>
          <w:w w:val="105"/>
        </w:rPr>
        <w:t xml:space="preserve"> </w:t>
      </w:r>
      <w:r>
        <w:rPr>
          <w:w w:val="105"/>
        </w:rPr>
        <w:t>telaahan/kajian yang mendasar tentang berbagai faktor kunci keberhasilan atau kegagalan. Hal ini penting dalam menyikapi kinerja organisasi ke depan, sehingga</w:t>
      </w:r>
      <w:r>
        <w:rPr>
          <w:spacing w:val="-19"/>
          <w:w w:val="105"/>
        </w:rPr>
        <w:t xml:space="preserve"> </w:t>
      </w:r>
      <w:r>
        <w:rPr>
          <w:w w:val="105"/>
        </w:rPr>
        <w:t>keberhasilan</w:t>
      </w:r>
      <w:r>
        <w:rPr>
          <w:spacing w:val="-14"/>
          <w:w w:val="105"/>
        </w:rPr>
        <w:t xml:space="preserve"> </w:t>
      </w:r>
      <w:r>
        <w:rPr>
          <w:w w:val="105"/>
        </w:rPr>
        <w:t>yang</w:t>
      </w:r>
      <w:r>
        <w:rPr>
          <w:spacing w:val="-17"/>
          <w:w w:val="105"/>
        </w:rPr>
        <w:t xml:space="preserve"> </w:t>
      </w:r>
      <w:r>
        <w:rPr>
          <w:w w:val="105"/>
        </w:rPr>
        <w:t>diraih</w:t>
      </w:r>
      <w:r>
        <w:rPr>
          <w:spacing w:val="-17"/>
          <w:w w:val="105"/>
        </w:rPr>
        <w:t xml:space="preserve"> </w:t>
      </w:r>
      <w:r>
        <w:rPr>
          <w:w w:val="105"/>
        </w:rPr>
        <w:t>dapat</w:t>
      </w:r>
      <w:r>
        <w:rPr>
          <w:spacing w:val="-17"/>
          <w:w w:val="105"/>
        </w:rPr>
        <w:t xml:space="preserve"> </w:t>
      </w:r>
      <w:r>
        <w:rPr>
          <w:w w:val="105"/>
        </w:rPr>
        <w:t>ditingkatkan</w:t>
      </w:r>
      <w:r>
        <w:rPr>
          <w:spacing w:val="-17"/>
          <w:w w:val="105"/>
        </w:rPr>
        <w:t xml:space="preserve"> </w:t>
      </w:r>
      <w:r>
        <w:rPr>
          <w:w w:val="105"/>
        </w:rPr>
        <w:t>dan</w:t>
      </w:r>
      <w:r>
        <w:rPr>
          <w:spacing w:val="-17"/>
          <w:w w:val="105"/>
        </w:rPr>
        <w:t xml:space="preserve"> </w:t>
      </w:r>
      <w:r>
        <w:rPr>
          <w:w w:val="105"/>
        </w:rPr>
        <w:t>kegagalan</w:t>
      </w:r>
      <w:r>
        <w:rPr>
          <w:spacing w:val="-16"/>
          <w:w w:val="105"/>
        </w:rPr>
        <w:t xml:space="preserve"> </w:t>
      </w:r>
      <w:r>
        <w:rPr>
          <w:w w:val="105"/>
        </w:rPr>
        <w:t>yang terjadi mendapat solusi yang</w:t>
      </w:r>
      <w:r>
        <w:rPr>
          <w:spacing w:val="-10"/>
          <w:w w:val="105"/>
        </w:rPr>
        <w:t xml:space="preserve"> </w:t>
      </w:r>
      <w:r>
        <w:rPr>
          <w:w w:val="105"/>
        </w:rPr>
        <w:t>tepat.</w:t>
      </w:r>
    </w:p>
    <w:p w14:paraId="2A317A0C" w14:textId="2D245693" w:rsidR="00341048" w:rsidRDefault="00341048" w:rsidP="00341048">
      <w:pPr>
        <w:pStyle w:val="BodyText"/>
        <w:spacing w:before="136" w:line="360" w:lineRule="auto"/>
        <w:ind w:left="1276" w:right="111" w:firstLine="851"/>
        <w:jc w:val="both"/>
      </w:pPr>
      <w:r>
        <w:t xml:space="preserve">Rencana Kerja </w:t>
      </w:r>
      <w:r>
        <w:rPr>
          <w:lang w:val="en-US"/>
        </w:rP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Kepulauan</w:t>
      </w:r>
      <w:proofErr w:type="spellEnd"/>
      <w:r>
        <w:rPr>
          <w:lang w:val="en-US"/>
        </w:rPr>
        <w:t xml:space="preserve"> </w:t>
      </w:r>
      <w:proofErr w:type="spellStart"/>
      <w:r>
        <w:rPr>
          <w:lang w:val="en-US"/>
        </w:rPr>
        <w:t>Selayar</w:t>
      </w:r>
      <w:proofErr w:type="spellEnd"/>
      <w:r>
        <w:rPr>
          <w:lang w:val="en-US"/>
        </w:rPr>
        <w:t xml:space="preserve"> </w:t>
      </w:r>
      <w:r>
        <w:t xml:space="preserve"> adalah penjabaran perencanaan tahunan dari Rencana Strategis </w:t>
      </w:r>
      <w:r>
        <w:rPr>
          <w:lang w:val="en-US"/>
        </w:rP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t xml:space="preserve">. Tercapai tidaknya pelaksanaan kegiatan–kegiatan atau program yang telah disusun dapat dilihat berdasarkan Laporan Akuntabilitas Kinerja Pemerintah. Akuntabilitas merupakan suatu bentuk perwujudan kewajiban untuk mempertanggungjawabkan keberhasilan atau kegagalan pelaksanaan misi organisasi dalam mencapai tujuan-tujuan dan sasaran yang telah ditetapkan, melalui suatu media pertanggungjawaban yang dilaksanakan </w:t>
      </w:r>
      <w:r>
        <w:lastRenderedPageBreak/>
        <w:t xml:space="preserve">secara periodik. Terkait dengan hal tersebut Rencana Kerja (RENJA) </w:t>
      </w:r>
      <w:r>
        <w:rPr>
          <w:lang w:val="en-US"/>
        </w:rP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Pr>
          <w:lang w:val="en-US"/>
        </w:rPr>
        <w:t xml:space="preserve"> </w:t>
      </w:r>
      <w:r>
        <w:t xml:space="preserve">ini menyajikan dasar pengukuran kinerja kegiatan dan Pengukuran Kinerja Sasaran dari hasil apa yang telah diraih atau dilaksanakan oleh </w:t>
      </w:r>
      <w:r>
        <w:rPr>
          <w:lang w:val="en-US"/>
        </w:rP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Pr>
          <w:lang w:val="en-US"/>
        </w:rPr>
        <w:t xml:space="preserve"> </w:t>
      </w:r>
      <w:r>
        <w:t>selama tahun 20</w:t>
      </w:r>
      <w:r>
        <w:rPr>
          <w:lang w:val="en-US"/>
        </w:rPr>
        <w:t>22</w:t>
      </w:r>
      <w:r>
        <w:t xml:space="preserve"> dan perkiraan target tahun 202</w:t>
      </w:r>
      <w:r>
        <w:rPr>
          <w:lang w:val="en-US"/>
        </w:rPr>
        <w:t>3</w:t>
      </w:r>
      <w:r>
        <w:t>. Pada tahun anggaran 20</w:t>
      </w:r>
      <w:r>
        <w:rPr>
          <w:lang w:val="en-US"/>
        </w:rPr>
        <w:t>22</w:t>
      </w:r>
      <w:r>
        <w:t xml:space="preserve"> </w:t>
      </w:r>
      <w:r>
        <w:rPr>
          <w:lang w:val="en-US"/>
        </w:rP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Pr>
          <w:lang w:val="en-US"/>
        </w:rPr>
        <w:t xml:space="preserve"> </w:t>
      </w:r>
      <w:r>
        <w:t>telah melaksanakan kegiatan sesuai tugas, pokok dan fungsinya menyelesaikan beberapa proses perencanaan pembangunan, yaitu</w:t>
      </w:r>
      <w:r>
        <w:rPr>
          <w:spacing w:val="-19"/>
        </w:rPr>
        <w:t xml:space="preserve"> </w:t>
      </w:r>
      <w:r>
        <w:t>:</w:t>
      </w:r>
    </w:p>
    <w:p w14:paraId="481863AB" w14:textId="61F2DB88" w:rsidR="00341048" w:rsidRPr="000C0604" w:rsidRDefault="00341048" w:rsidP="000C0604">
      <w:pPr>
        <w:pStyle w:val="ListParagraph"/>
        <w:numPr>
          <w:ilvl w:val="2"/>
          <w:numId w:val="13"/>
        </w:numPr>
        <w:tabs>
          <w:tab w:val="left" w:pos="953"/>
        </w:tabs>
        <w:spacing w:line="275" w:lineRule="exact"/>
        <w:ind w:left="1843" w:hanging="567"/>
      </w:pPr>
      <w:r w:rsidRPr="000C0604">
        <w:t>Menyusun Laporan Akuntabilitas Kinerja Instansi Pemerintah (LAKIP) Tahun 20</w:t>
      </w:r>
      <w:r w:rsidR="000C0604" w:rsidRPr="000C0604">
        <w:rPr>
          <w:lang w:val="en-US"/>
        </w:rPr>
        <w:t>22</w:t>
      </w:r>
      <w:r w:rsidRPr="000C0604">
        <w:rPr>
          <w:spacing w:val="-16"/>
        </w:rPr>
        <w:t xml:space="preserve"> </w:t>
      </w:r>
      <w:r w:rsidRPr="000C0604">
        <w:t>;</w:t>
      </w:r>
    </w:p>
    <w:p w14:paraId="6AB46A10" w14:textId="1383B5E8" w:rsidR="00341048" w:rsidRPr="000C0604" w:rsidRDefault="00341048" w:rsidP="000C0604">
      <w:pPr>
        <w:pStyle w:val="ListParagraph"/>
        <w:numPr>
          <w:ilvl w:val="2"/>
          <w:numId w:val="13"/>
        </w:numPr>
        <w:tabs>
          <w:tab w:val="left" w:pos="953"/>
        </w:tabs>
        <w:spacing w:before="140"/>
        <w:ind w:left="1843" w:hanging="567"/>
      </w:pPr>
      <w:r w:rsidRPr="000C0604">
        <w:t>Menyusun Laporan Keterangan Pertanggungjawaban Tahun</w:t>
      </w:r>
      <w:r w:rsidRPr="000C0604">
        <w:rPr>
          <w:spacing w:val="-5"/>
        </w:rPr>
        <w:t xml:space="preserve"> </w:t>
      </w:r>
      <w:r w:rsidRPr="000C0604">
        <w:t>20</w:t>
      </w:r>
      <w:r w:rsidR="000C0604" w:rsidRPr="000C0604">
        <w:rPr>
          <w:lang w:val="en-US"/>
        </w:rPr>
        <w:t>22</w:t>
      </w:r>
      <w:r w:rsidRPr="000C0604">
        <w:t>;</w:t>
      </w:r>
    </w:p>
    <w:p w14:paraId="2655EAF0" w14:textId="77777777" w:rsidR="00341048" w:rsidRPr="000C0604" w:rsidRDefault="00341048" w:rsidP="000C0604">
      <w:pPr>
        <w:pStyle w:val="ListParagraph"/>
        <w:numPr>
          <w:ilvl w:val="2"/>
          <w:numId w:val="13"/>
        </w:numPr>
        <w:tabs>
          <w:tab w:val="left" w:pos="953"/>
        </w:tabs>
        <w:spacing w:before="136"/>
        <w:ind w:left="1843" w:hanging="567"/>
      </w:pPr>
      <w:r w:rsidRPr="000C0604">
        <w:t>Menyusun Rencana Kerja SKPD</w:t>
      </w:r>
      <w:r w:rsidRPr="000C0604">
        <w:rPr>
          <w:spacing w:val="3"/>
        </w:rPr>
        <w:t xml:space="preserve"> </w:t>
      </w:r>
      <w:r w:rsidRPr="000C0604">
        <w:t>;</w:t>
      </w:r>
    </w:p>
    <w:p w14:paraId="413AD4F4" w14:textId="3EE63E01" w:rsidR="000C0604" w:rsidRPr="000C0604" w:rsidRDefault="000C0604" w:rsidP="000C0604">
      <w:pPr>
        <w:pStyle w:val="ListParagraph"/>
        <w:numPr>
          <w:ilvl w:val="2"/>
          <w:numId w:val="13"/>
        </w:numPr>
        <w:tabs>
          <w:tab w:val="left" w:pos="953"/>
        </w:tabs>
        <w:spacing w:before="140"/>
        <w:ind w:left="1843" w:hanging="567"/>
      </w:pPr>
      <w:r w:rsidRPr="000C0604">
        <w:t>Menyusun Laporan Keterangan Pertanggungjawaban Tahun</w:t>
      </w:r>
      <w:r w:rsidRPr="000C0604">
        <w:rPr>
          <w:spacing w:val="-5"/>
        </w:rPr>
        <w:t xml:space="preserve"> </w:t>
      </w:r>
      <w:r w:rsidRPr="000C0604">
        <w:t>20</w:t>
      </w:r>
      <w:r w:rsidRPr="000C0604">
        <w:rPr>
          <w:lang w:val="en-US"/>
        </w:rPr>
        <w:t>22</w:t>
      </w:r>
      <w:r w:rsidRPr="000C0604">
        <w:t>;</w:t>
      </w:r>
    </w:p>
    <w:p w14:paraId="1F0A1B97" w14:textId="6D5FF359" w:rsidR="00341048" w:rsidRDefault="00341048" w:rsidP="00341048">
      <w:pPr>
        <w:pStyle w:val="BodyText"/>
        <w:spacing w:before="140" w:line="360" w:lineRule="auto"/>
        <w:ind w:left="1276" w:right="112" w:firstLine="851"/>
        <w:jc w:val="both"/>
      </w:pPr>
      <w:r>
        <w:t>Berdasarkan hasil evaluasi pelaksanaan Rencana Kerja Tahun 20</w:t>
      </w:r>
      <w:r w:rsidR="000C0604">
        <w:rPr>
          <w:lang w:val="en-US"/>
        </w:rPr>
        <w:t>22</w:t>
      </w:r>
      <w:r>
        <w:t xml:space="preserve">, pelaksanaan kinerja </w:t>
      </w:r>
      <w:r w:rsidR="000C0604">
        <w:rPr>
          <w:lang w:val="en-US"/>
        </w:rPr>
        <w:t xml:space="preserve">Dinas </w:t>
      </w:r>
      <w:proofErr w:type="spellStart"/>
      <w:r w:rsidR="000C0604">
        <w:rPr>
          <w:lang w:val="en-US"/>
        </w:rPr>
        <w:t>Komunikasi</w:t>
      </w:r>
      <w:proofErr w:type="spellEnd"/>
      <w:r w:rsidR="000C0604">
        <w:rPr>
          <w:lang w:val="en-US"/>
        </w:rPr>
        <w:t xml:space="preserve">, </w:t>
      </w:r>
      <w:proofErr w:type="spellStart"/>
      <w:r w:rsidR="000C0604">
        <w:rPr>
          <w:lang w:val="en-US"/>
        </w:rPr>
        <w:t>Informatika</w:t>
      </w:r>
      <w:proofErr w:type="spellEnd"/>
      <w:r w:rsidR="000C0604">
        <w:rPr>
          <w:lang w:val="en-US"/>
        </w:rPr>
        <w:t xml:space="preserve">, </w:t>
      </w:r>
      <w:proofErr w:type="spellStart"/>
      <w:r w:rsidR="000C0604">
        <w:rPr>
          <w:lang w:val="en-US"/>
        </w:rPr>
        <w:t>Statistik</w:t>
      </w:r>
      <w:proofErr w:type="spellEnd"/>
      <w:r w:rsidR="000C0604">
        <w:rPr>
          <w:lang w:val="en-US"/>
        </w:rPr>
        <w:t xml:space="preserve"> dan </w:t>
      </w:r>
      <w:proofErr w:type="spellStart"/>
      <w:r w:rsidR="000C0604">
        <w:rPr>
          <w:lang w:val="en-US"/>
        </w:rPr>
        <w:t>Persandian</w:t>
      </w:r>
      <w:proofErr w:type="spellEnd"/>
      <w:r w:rsidR="000C0604">
        <w:t xml:space="preserve"> </w:t>
      </w:r>
      <w:r>
        <w:t xml:space="preserve">ditunjang dengan Belanja </w:t>
      </w:r>
      <w:proofErr w:type="spellStart"/>
      <w:r w:rsidR="000C0604">
        <w:rPr>
          <w:lang w:val="en-US"/>
        </w:rPr>
        <w:t>Operasi</w:t>
      </w:r>
      <w:proofErr w:type="spellEnd"/>
      <w:r>
        <w:t xml:space="preserve"> </w:t>
      </w:r>
      <w:proofErr w:type="spellStart"/>
      <w:r w:rsidR="000C0604">
        <w:rPr>
          <w:lang w:val="en-US"/>
        </w:rPr>
        <w:t>Sebesar</w:t>
      </w:r>
      <w:proofErr w:type="spellEnd"/>
      <w:r w:rsidR="000C0604">
        <w:rPr>
          <w:lang w:val="en-US"/>
        </w:rPr>
        <w:t xml:space="preserve"> Rp. 5.822.111.878 (Lima </w:t>
      </w:r>
      <w:proofErr w:type="spellStart"/>
      <w:r w:rsidR="000C0604">
        <w:rPr>
          <w:lang w:val="en-US"/>
        </w:rPr>
        <w:t>Milyar</w:t>
      </w:r>
      <w:proofErr w:type="spellEnd"/>
      <w:r w:rsidR="000C0604">
        <w:rPr>
          <w:lang w:val="en-US"/>
        </w:rPr>
        <w:t xml:space="preserve"> </w:t>
      </w:r>
      <w:proofErr w:type="spellStart"/>
      <w:r w:rsidR="000C0604">
        <w:rPr>
          <w:lang w:val="en-US"/>
        </w:rPr>
        <w:t>Delapan</w:t>
      </w:r>
      <w:proofErr w:type="spellEnd"/>
      <w:r w:rsidR="000C0604">
        <w:rPr>
          <w:lang w:val="en-US"/>
        </w:rPr>
        <w:t xml:space="preserve"> Ratus Dua </w:t>
      </w:r>
      <w:proofErr w:type="spellStart"/>
      <w:r w:rsidR="000C0604">
        <w:rPr>
          <w:lang w:val="en-US"/>
        </w:rPr>
        <w:t>Puluh</w:t>
      </w:r>
      <w:proofErr w:type="spellEnd"/>
      <w:r w:rsidR="000C0604">
        <w:rPr>
          <w:lang w:val="en-US"/>
        </w:rPr>
        <w:t xml:space="preserve"> Dua </w:t>
      </w:r>
      <w:proofErr w:type="spellStart"/>
      <w:r w:rsidR="000C0604">
        <w:rPr>
          <w:lang w:val="en-US"/>
        </w:rPr>
        <w:t>Ribu</w:t>
      </w:r>
      <w:proofErr w:type="spellEnd"/>
      <w:r w:rsidR="000C0604">
        <w:rPr>
          <w:lang w:val="en-US"/>
        </w:rPr>
        <w:t xml:space="preserve"> </w:t>
      </w:r>
      <w:proofErr w:type="spellStart"/>
      <w:r w:rsidR="000C0604">
        <w:rPr>
          <w:lang w:val="en-US"/>
        </w:rPr>
        <w:t>Seratus</w:t>
      </w:r>
      <w:proofErr w:type="spellEnd"/>
      <w:r w:rsidR="000C0604">
        <w:rPr>
          <w:lang w:val="en-US"/>
        </w:rPr>
        <w:t xml:space="preserve"> </w:t>
      </w:r>
      <w:proofErr w:type="spellStart"/>
      <w:r w:rsidR="000C0604">
        <w:rPr>
          <w:lang w:val="en-US"/>
        </w:rPr>
        <w:t>Sebelas</w:t>
      </w:r>
      <w:proofErr w:type="spellEnd"/>
      <w:r w:rsidR="000C0604">
        <w:rPr>
          <w:lang w:val="en-US"/>
        </w:rPr>
        <w:t xml:space="preserve"> </w:t>
      </w:r>
      <w:proofErr w:type="spellStart"/>
      <w:r w:rsidR="000C0604">
        <w:rPr>
          <w:lang w:val="en-US"/>
        </w:rPr>
        <w:t>Ribu</w:t>
      </w:r>
      <w:proofErr w:type="spellEnd"/>
      <w:r w:rsidR="000C0604">
        <w:rPr>
          <w:lang w:val="en-US"/>
        </w:rPr>
        <w:t xml:space="preserve"> </w:t>
      </w:r>
      <w:proofErr w:type="spellStart"/>
      <w:r w:rsidR="000C0604">
        <w:rPr>
          <w:lang w:val="en-US"/>
        </w:rPr>
        <w:t>Delapan</w:t>
      </w:r>
      <w:proofErr w:type="spellEnd"/>
      <w:r w:rsidR="000C0604">
        <w:rPr>
          <w:lang w:val="en-US"/>
        </w:rPr>
        <w:t xml:space="preserve"> Ratus </w:t>
      </w:r>
      <w:proofErr w:type="spellStart"/>
      <w:r w:rsidR="000C0604">
        <w:rPr>
          <w:lang w:val="en-US"/>
        </w:rPr>
        <w:t>Tujuh</w:t>
      </w:r>
      <w:proofErr w:type="spellEnd"/>
      <w:r w:rsidR="000C0604">
        <w:rPr>
          <w:lang w:val="en-US"/>
        </w:rPr>
        <w:t xml:space="preserve"> </w:t>
      </w:r>
      <w:proofErr w:type="spellStart"/>
      <w:r w:rsidR="000C0604">
        <w:rPr>
          <w:lang w:val="en-US"/>
        </w:rPr>
        <w:t>Puluh</w:t>
      </w:r>
      <w:proofErr w:type="spellEnd"/>
      <w:r w:rsidR="000C0604">
        <w:rPr>
          <w:lang w:val="en-US"/>
        </w:rPr>
        <w:t xml:space="preserve"> </w:t>
      </w:r>
      <w:proofErr w:type="spellStart"/>
      <w:r w:rsidR="000C0604">
        <w:rPr>
          <w:lang w:val="en-US"/>
        </w:rPr>
        <w:t>Delapan</w:t>
      </w:r>
      <w:proofErr w:type="spellEnd"/>
      <w:r w:rsidR="000C0604">
        <w:rPr>
          <w:lang w:val="en-US"/>
        </w:rPr>
        <w:t xml:space="preserve"> Rupiah) </w:t>
      </w:r>
      <w:r>
        <w:t xml:space="preserve">dan Belanja </w:t>
      </w:r>
      <w:proofErr w:type="gramStart"/>
      <w:r w:rsidR="000C0604">
        <w:rPr>
          <w:lang w:val="en-US"/>
        </w:rPr>
        <w:t>Modal</w:t>
      </w:r>
      <w:r>
        <w:t xml:space="preserve"> </w:t>
      </w:r>
      <w:r w:rsidR="008D558E">
        <w:rPr>
          <w:lang w:val="en-US"/>
        </w:rPr>
        <w:t xml:space="preserve"> </w:t>
      </w:r>
      <w:proofErr w:type="spellStart"/>
      <w:r w:rsidR="008D558E">
        <w:rPr>
          <w:lang w:val="en-US"/>
        </w:rPr>
        <w:t>sebesar</w:t>
      </w:r>
      <w:proofErr w:type="spellEnd"/>
      <w:proofErr w:type="gramEnd"/>
      <w:r w:rsidR="008D558E">
        <w:rPr>
          <w:lang w:val="en-US"/>
        </w:rPr>
        <w:t xml:space="preserve"> Rp. 2.349.667.000 (Dua </w:t>
      </w:r>
      <w:proofErr w:type="spellStart"/>
      <w:r w:rsidR="008D558E">
        <w:rPr>
          <w:lang w:val="en-US"/>
        </w:rPr>
        <w:t>Milyar</w:t>
      </w:r>
      <w:proofErr w:type="spellEnd"/>
      <w:r w:rsidR="008D558E">
        <w:rPr>
          <w:lang w:val="en-US"/>
        </w:rPr>
        <w:t xml:space="preserve"> </w:t>
      </w:r>
      <w:proofErr w:type="spellStart"/>
      <w:r w:rsidR="008D558E">
        <w:rPr>
          <w:lang w:val="en-US"/>
        </w:rPr>
        <w:t>Tiga</w:t>
      </w:r>
      <w:proofErr w:type="spellEnd"/>
      <w:r w:rsidR="008D558E">
        <w:rPr>
          <w:lang w:val="en-US"/>
        </w:rPr>
        <w:t xml:space="preserve"> Ratus </w:t>
      </w:r>
      <w:proofErr w:type="spellStart"/>
      <w:r w:rsidR="008D558E">
        <w:rPr>
          <w:lang w:val="en-US"/>
        </w:rPr>
        <w:t>Empat</w:t>
      </w:r>
      <w:proofErr w:type="spellEnd"/>
      <w:r w:rsidR="008D558E">
        <w:rPr>
          <w:lang w:val="en-US"/>
        </w:rPr>
        <w:t xml:space="preserve"> </w:t>
      </w:r>
      <w:proofErr w:type="spellStart"/>
      <w:r w:rsidR="008D558E">
        <w:rPr>
          <w:lang w:val="en-US"/>
        </w:rPr>
        <w:t>Puluh</w:t>
      </w:r>
      <w:proofErr w:type="spellEnd"/>
      <w:r w:rsidR="008D558E">
        <w:rPr>
          <w:lang w:val="en-US"/>
        </w:rPr>
        <w:t xml:space="preserve"> Sembilan Juta Enam Ratus Enam </w:t>
      </w:r>
      <w:proofErr w:type="spellStart"/>
      <w:r w:rsidR="008D558E">
        <w:rPr>
          <w:lang w:val="en-US"/>
        </w:rPr>
        <w:t>Puluh</w:t>
      </w:r>
      <w:proofErr w:type="spellEnd"/>
      <w:r w:rsidR="008D558E">
        <w:rPr>
          <w:lang w:val="en-US"/>
        </w:rPr>
        <w:t xml:space="preserve"> </w:t>
      </w:r>
      <w:proofErr w:type="spellStart"/>
      <w:r w:rsidR="008D558E">
        <w:rPr>
          <w:lang w:val="en-US"/>
        </w:rPr>
        <w:t>Tujuh</w:t>
      </w:r>
      <w:proofErr w:type="spellEnd"/>
      <w:r w:rsidR="008D558E">
        <w:rPr>
          <w:lang w:val="en-US"/>
        </w:rPr>
        <w:t xml:space="preserve"> </w:t>
      </w:r>
      <w:proofErr w:type="spellStart"/>
      <w:r w:rsidR="008D558E">
        <w:rPr>
          <w:lang w:val="en-US"/>
        </w:rPr>
        <w:t>Ribu</w:t>
      </w:r>
      <w:proofErr w:type="spellEnd"/>
      <w:r w:rsidR="008D558E">
        <w:rPr>
          <w:lang w:val="en-US"/>
        </w:rPr>
        <w:t xml:space="preserve"> Rupiah). </w:t>
      </w:r>
      <w:r>
        <w:t>Pengukuran kinerja kegiatan dan Pengukuran Kinerja Sasaran melalui tahapan sebagai berikut</w:t>
      </w:r>
      <w:r>
        <w:rPr>
          <w:spacing w:val="-1"/>
        </w:rPr>
        <w:t xml:space="preserve"> </w:t>
      </w:r>
      <w:r>
        <w:t>:</w:t>
      </w:r>
    </w:p>
    <w:p w14:paraId="5C2E50D0" w14:textId="082FE0B7" w:rsidR="008D558E" w:rsidRPr="008D558E" w:rsidRDefault="00B6370F" w:rsidP="00B6370F">
      <w:pPr>
        <w:pStyle w:val="Heading1"/>
        <w:tabs>
          <w:tab w:val="left" w:pos="953"/>
          <w:tab w:val="left" w:pos="1985"/>
        </w:tabs>
        <w:ind w:right="-19" w:firstLine="1276"/>
        <w:jc w:val="left"/>
        <w:rPr>
          <w:rFonts w:ascii="Arial" w:hAnsi="Arial" w:cs="Arial"/>
          <w:sz w:val="22"/>
          <w:szCs w:val="22"/>
        </w:rPr>
      </w:pPr>
      <w:r>
        <w:rPr>
          <w:rFonts w:ascii="Arial" w:hAnsi="Arial" w:cs="Arial"/>
          <w:sz w:val="22"/>
          <w:szCs w:val="22"/>
          <w:lang w:val="en-US"/>
        </w:rPr>
        <w:t xml:space="preserve">A. </w:t>
      </w:r>
      <w:r w:rsidR="008D558E" w:rsidRPr="008D558E">
        <w:rPr>
          <w:rFonts w:ascii="Arial" w:hAnsi="Arial" w:cs="Arial"/>
          <w:sz w:val="22"/>
          <w:szCs w:val="22"/>
        </w:rPr>
        <w:t>Penetapan Indikator</w:t>
      </w:r>
      <w:r w:rsidR="008D558E" w:rsidRPr="008D558E">
        <w:rPr>
          <w:rFonts w:ascii="Arial" w:hAnsi="Arial" w:cs="Arial"/>
          <w:spacing w:val="-2"/>
          <w:sz w:val="22"/>
          <w:szCs w:val="22"/>
        </w:rPr>
        <w:t xml:space="preserve"> </w:t>
      </w:r>
      <w:r w:rsidR="008D558E" w:rsidRPr="008D558E">
        <w:rPr>
          <w:rFonts w:ascii="Arial" w:hAnsi="Arial" w:cs="Arial"/>
          <w:sz w:val="22"/>
          <w:szCs w:val="22"/>
        </w:rPr>
        <w:t>Kinerja</w:t>
      </w:r>
    </w:p>
    <w:p w14:paraId="732EB7D8" w14:textId="62C22E29" w:rsidR="00B6370F" w:rsidRDefault="008D558E" w:rsidP="00B6370F">
      <w:pPr>
        <w:pStyle w:val="BodyText"/>
        <w:spacing w:before="136" w:line="360" w:lineRule="auto"/>
        <w:ind w:left="1560" w:right="118" w:firstLine="475"/>
        <w:jc w:val="both"/>
      </w:pPr>
      <w:r w:rsidRPr="008D558E">
        <w:t>Penetapan indikator kinerja merupakan ukuran kuantitaf dan kualitatif yang menggambarkan tingkat pencapaian suatu kegiatan yang telah ditetapkan. Indikator kinerja kegiatan meliputi indikator masukan (inputs), keluaran (outputs), hasil (outcomes), manfaat (benefits) dan dampak (impacts). Indikator-indikator tersebut dapat berupa dana, sumber daya manusia, laporan, buku dan indikator lainnya. Penetapan indikator kinerja ini diikuti dengan penetapan besaran indikator kinerja untuk masing-masing jenis indikator yang telah ditetapkan.</w:t>
      </w:r>
    </w:p>
    <w:p w14:paraId="4E71B34F" w14:textId="7AF8C46C" w:rsidR="00B6370F" w:rsidRDefault="00B6370F" w:rsidP="00B6370F">
      <w:pPr>
        <w:pStyle w:val="BodyText"/>
        <w:spacing w:before="136" w:line="360" w:lineRule="auto"/>
        <w:ind w:left="1560" w:right="118" w:firstLine="475"/>
        <w:jc w:val="both"/>
      </w:pPr>
    </w:p>
    <w:p w14:paraId="34946490" w14:textId="77777777" w:rsidR="00B6370F" w:rsidRDefault="00B6370F" w:rsidP="00B6370F">
      <w:pPr>
        <w:pStyle w:val="BodyText"/>
        <w:spacing w:before="136" w:line="360" w:lineRule="auto"/>
        <w:ind w:left="1560" w:right="118" w:firstLine="475"/>
        <w:jc w:val="both"/>
      </w:pPr>
    </w:p>
    <w:p w14:paraId="7744E273" w14:textId="3D9150CB" w:rsidR="008D558E" w:rsidRDefault="00B6370F" w:rsidP="00B6370F">
      <w:pPr>
        <w:pStyle w:val="BodyText"/>
        <w:spacing w:before="136" w:line="360" w:lineRule="auto"/>
        <w:ind w:right="118" w:firstLine="1276"/>
        <w:jc w:val="both"/>
      </w:pPr>
      <w:r w:rsidRPr="00B6370F">
        <w:rPr>
          <w:b/>
          <w:bCs/>
          <w:lang w:val="en-US"/>
        </w:rPr>
        <w:lastRenderedPageBreak/>
        <w:t xml:space="preserve">B. </w:t>
      </w:r>
      <w:r w:rsidR="008D558E" w:rsidRPr="00B6370F">
        <w:rPr>
          <w:b/>
          <w:bCs/>
        </w:rPr>
        <w:t>Capaian Analisis</w:t>
      </w:r>
      <w:r w:rsidR="008D558E" w:rsidRPr="00B6370F">
        <w:rPr>
          <w:b/>
          <w:bCs/>
          <w:spacing w:val="-1"/>
        </w:rPr>
        <w:t xml:space="preserve"> </w:t>
      </w:r>
      <w:r w:rsidR="008D558E" w:rsidRPr="00B6370F">
        <w:rPr>
          <w:b/>
          <w:bCs/>
        </w:rPr>
        <w:t>Kinerja</w:t>
      </w:r>
      <w:r w:rsidR="008D558E">
        <w:t>.</w:t>
      </w:r>
    </w:p>
    <w:p w14:paraId="1E9ABE87" w14:textId="193B4303" w:rsidR="008D558E" w:rsidRDefault="008D558E" w:rsidP="00594C43">
      <w:pPr>
        <w:pStyle w:val="BodyText"/>
        <w:spacing w:before="136" w:line="360" w:lineRule="auto"/>
        <w:ind w:left="1701" w:right="117" w:firstLine="426"/>
        <w:jc w:val="both"/>
      </w:pPr>
      <w:r>
        <w:t xml:space="preserve">Program kegiatan yang dilaksanakan oleh </w:t>
      </w:r>
      <w:r>
        <w:rPr>
          <w:lang w:val="en-US"/>
        </w:rP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t xml:space="preserve"> pada </w:t>
      </w:r>
      <w:r>
        <w:rPr>
          <w:lang w:val="en-US"/>
        </w:rPr>
        <w:t>T</w:t>
      </w:r>
      <w:r>
        <w:t>ahun 20</w:t>
      </w:r>
      <w:r>
        <w:rPr>
          <w:lang w:val="en-US"/>
        </w:rPr>
        <w:t>22</w:t>
      </w:r>
      <w:r>
        <w:t xml:space="preserve"> sebanyak 5 program, dijabarkan dalam </w:t>
      </w:r>
      <w:r w:rsidR="00012380">
        <w:rPr>
          <w:lang w:val="en-US"/>
        </w:rPr>
        <w:t>13</w:t>
      </w:r>
      <w:r>
        <w:t xml:space="preserve"> kegiatan </w:t>
      </w:r>
      <w:r w:rsidR="00012380">
        <w:rPr>
          <w:lang w:val="en-US"/>
        </w:rPr>
        <w:t xml:space="preserve">dan 56 sub </w:t>
      </w:r>
      <w:proofErr w:type="spellStart"/>
      <w:r w:rsidR="00012380">
        <w:rPr>
          <w:lang w:val="en-US"/>
        </w:rPr>
        <w:t>kegiatan</w:t>
      </w:r>
      <w:proofErr w:type="spellEnd"/>
      <w:r w:rsidR="00012380">
        <w:rPr>
          <w:lang w:val="en-US"/>
        </w:rPr>
        <w:t xml:space="preserve"> </w:t>
      </w:r>
      <w:r>
        <w:t>dengan alokasi anggaran pada tahun 20</w:t>
      </w:r>
      <w:r w:rsidR="00012380">
        <w:rPr>
          <w:lang w:val="en-US"/>
        </w:rPr>
        <w:t>22</w:t>
      </w:r>
      <w:r>
        <w:t xml:space="preserve"> sebagai berikut</w:t>
      </w:r>
      <w:r>
        <w:rPr>
          <w:spacing w:val="57"/>
        </w:rPr>
        <w:t xml:space="preserve"> </w:t>
      </w:r>
      <w:r>
        <w:t>:</w:t>
      </w:r>
    </w:p>
    <w:p w14:paraId="318C1424" w14:textId="1BB58CBB" w:rsidR="008D558E" w:rsidRDefault="008D558E" w:rsidP="00594C43">
      <w:pPr>
        <w:pStyle w:val="BodyText"/>
        <w:spacing w:before="1" w:line="360" w:lineRule="auto"/>
        <w:ind w:left="1701" w:right="117" w:firstLine="426"/>
        <w:jc w:val="both"/>
        <w:rPr>
          <w:lang w:val="en-US"/>
        </w:rPr>
      </w:pPr>
      <w:r>
        <w:t xml:space="preserve">Realisasi </w:t>
      </w:r>
      <w:proofErr w:type="spellStart"/>
      <w:r w:rsidR="00012380">
        <w:rPr>
          <w:lang w:val="en-US"/>
        </w:rPr>
        <w:t>sebesar</w:t>
      </w:r>
      <w:proofErr w:type="spellEnd"/>
      <w:r w:rsidR="00012380">
        <w:rPr>
          <w:lang w:val="en-US"/>
        </w:rPr>
        <w:t xml:space="preserve"> Rp.8.152.424.485 (</w:t>
      </w:r>
      <w:proofErr w:type="spellStart"/>
      <w:r w:rsidR="00012380">
        <w:rPr>
          <w:lang w:val="en-US"/>
        </w:rPr>
        <w:t>Delapan</w:t>
      </w:r>
      <w:proofErr w:type="spellEnd"/>
      <w:r w:rsidR="00012380">
        <w:rPr>
          <w:lang w:val="en-US"/>
        </w:rPr>
        <w:t xml:space="preserve"> </w:t>
      </w:r>
      <w:proofErr w:type="spellStart"/>
      <w:r w:rsidR="00012380">
        <w:rPr>
          <w:lang w:val="en-US"/>
        </w:rPr>
        <w:t>Milyar</w:t>
      </w:r>
      <w:proofErr w:type="spellEnd"/>
      <w:r w:rsidR="00012380">
        <w:rPr>
          <w:lang w:val="en-US"/>
        </w:rPr>
        <w:t xml:space="preserve"> </w:t>
      </w:r>
      <w:proofErr w:type="spellStart"/>
      <w:r w:rsidR="00012380">
        <w:rPr>
          <w:lang w:val="en-US"/>
        </w:rPr>
        <w:t>Seratus</w:t>
      </w:r>
      <w:proofErr w:type="spellEnd"/>
      <w:r w:rsidR="00012380">
        <w:rPr>
          <w:lang w:val="en-US"/>
        </w:rPr>
        <w:t xml:space="preserve"> Lima </w:t>
      </w:r>
      <w:proofErr w:type="spellStart"/>
      <w:r w:rsidR="00012380">
        <w:rPr>
          <w:lang w:val="en-US"/>
        </w:rPr>
        <w:t>Puluh</w:t>
      </w:r>
      <w:proofErr w:type="spellEnd"/>
      <w:r w:rsidR="00012380">
        <w:rPr>
          <w:lang w:val="en-US"/>
        </w:rPr>
        <w:t xml:space="preserve"> Dua Juta </w:t>
      </w:r>
      <w:proofErr w:type="spellStart"/>
      <w:r w:rsidR="00012380">
        <w:rPr>
          <w:lang w:val="en-US"/>
        </w:rPr>
        <w:t>Empat</w:t>
      </w:r>
      <w:proofErr w:type="spellEnd"/>
      <w:r w:rsidR="00012380">
        <w:rPr>
          <w:lang w:val="en-US"/>
        </w:rPr>
        <w:t xml:space="preserve"> Ratus Dua </w:t>
      </w:r>
      <w:proofErr w:type="spellStart"/>
      <w:r w:rsidR="00012380">
        <w:rPr>
          <w:lang w:val="en-US"/>
        </w:rPr>
        <w:t>Puluh</w:t>
      </w:r>
      <w:proofErr w:type="spellEnd"/>
      <w:r w:rsidR="00012380">
        <w:rPr>
          <w:lang w:val="en-US"/>
        </w:rPr>
        <w:t xml:space="preserve"> </w:t>
      </w:r>
      <w:proofErr w:type="spellStart"/>
      <w:r w:rsidR="00012380">
        <w:rPr>
          <w:lang w:val="en-US"/>
        </w:rPr>
        <w:t>Empat</w:t>
      </w:r>
      <w:proofErr w:type="spellEnd"/>
      <w:r w:rsidR="00012380">
        <w:rPr>
          <w:lang w:val="en-US"/>
        </w:rPr>
        <w:t xml:space="preserve"> </w:t>
      </w:r>
      <w:proofErr w:type="spellStart"/>
      <w:r w:rsidR="00012380">
        <w:rPr>
          <w:lang w:val="en-US"/>
        </w:rPr>
        <w:t>Ribu</w:t>
      </w:r>
      <w:proofErr w:type="spellEnd"/>
      <w:r w:rsidR="00012380">
        <w:rPr>
          <w:lang w:val="en-US"/>
        </w:rPr>
        <w:t xml:space="preserve"> </w:t>
      </w:r>
      <w:proofErr w:type="spellStart"/>
      <w:r w:rsidR="00012380">
        <w:rPr>
          <w:lang w:val="en-US"/>
        </w:rPr>
        <w:t>Empat</w:t>
      </w:r>
      <w:proofErr w:type="spellEnd"/>
      <w:r w:rsidR="00012380">
        <w:rPr>
          <w:lang w:val="en-US"/>
        </w:rPr>
        <w:t xml:space="preserve"> Ratus </w:t>
      </w:r>
      <w:proofErr w:type="spellStart"/>
      <w:r w:rsidR="00012380">
        <w:rPr>
          <w:lang w:val="en-US"/>
        </w:rPr>
        <w:t>Delapan</w:t>
      </w:r>
      <w:proofErr w:type="spellEnd"/>
      <w:r w:rsidR="00012380">
        <w:rPr>
          <w:lang w:val="en-US"/>
        </w:rPr>
        <w:t xml:space="preserve"> </w:t>
      </w:r>
      <w:proofErr w:type="spellStart"/>
      <w:r w:rsidR="00012380">
        <w:rPr>
          <w:lang w:val="en-US"/>
        </w:rPr>
        <w:t>Puluh</w:t>
      </w:r>
      <w:proofErr w:type="spellEnd"/>
      <w:r w:rsidR="00012380">
        <w:rPr>
          <w:lang w:val="en-US"/>
        </w:rPr>
        <w:t xml:space="preserve"> Lima Rupiah).</w:t>
      </w:r>
    </w:p>
    <w:p w14:paraId="1EE4B1CF" w14:textId="44B04909" w:rsidR="00594C43" w:rsidRDefault="00594C43" w:rsidP="00594C43">
      <w:pPr>
        <w:pStyle w:val="BodyText"/>
        <w:numPr>
          <w:ilvl w:val="2"/>
          <w:numId w:val="6"/>
        </w:numPr>
        <w:tabs>
          <w:tab w:val="left" w:pos="1985"/>
        </w:tabs>
        <w:spacing w:before="1" w:line="360" w:lineRule="auto"/>
        <w:ind w:right="117" w:firstLine="240"/>
        <w:jc w:val="both"/>
        <w:rPr>
          <w:lang w:val="en-US"/>
        </w:rPr>
      </w:pPr>
      <w:r>
        <w:rPr>
          <w:lang w:val="en-US"/>
        </w:rPr>
        <w:t xml:space="preserve">Program </w:t>
      </w:r>
      <w:proofErr w:type="spellStart"/>
      <w:r>
        <w:rPr>
          <w:lang w:val="en-US"/>
        </w:rPr>
        <w:t>Penunjang</w:t>
      </w:r>
      <w:proofErr w:type="spellEnd"/>
      <w:r>
        <w:rPr>
          <w:lang w:val="en-US"/>
        </w:rPr>
        <w:t xml:space="preserve"> </w:t>
      </w:r>
      <w:proofErr w:type="spellStart"/>
      <w:r>
        <w:rPr>
          <w:lang w:val="en-US"/>
        </w:rPr>
        <w:t>Urusan</w:t>
      </w:r>
      <w:proofErr w:type="spellEnd"/>
      <w:r>
        <w:rPr>
          <w:lang w:val="en-US"/>
        </w:rPr>
        <w:t xml:space="preserve"> </w:t>
      </w:r>
      <w:proofErr w:type="spellStart"/>
      <w:r>
        <w:rPr>
          <w:lang w:val="en-US"/>
        </w:rPr>
        <w:t>Pemerintahan</w:t>
      </w:r>
      <w:proofErr w:type="spellEnd"/>
      <w:r>
        <w:rPr>
          <w:lang w:val="en-US"/>
        </w:rPr>
        <w:t xml:space="preserve"> Daerah </w:t>
      </w:r>
      <w:proofErr w:type="spellStart"/>
      <w:r>
        <w:rPr>
          <w:lang w:val="en-US"/>
        </w:rPr>
        <w:t>Kabupaten</w:t>
      </w:r>
      <w:proofErr w:type="spellEnd"/>
      <w:r>
        <w:rPr>
          <w:lang w:val="en-US"/>
        </w:rPr>
        <w:t xml:space="preserve"> Kota </w:t>
      </w:r>
    </w:p>
    <w:p w14:paraId="39EEA873" w14:textId="6A3BCD1D" w:rsidR="00594C43" w:rsidRDefault="00594C43" w:rsidP="00594C43">
      <w:pPr>
        <w:pStyle w:val="BodyText"/>
        <w:numPr>
          <w:ilvl w:val="0"/>
          <w:numId w:val="18"/>
        </w:numPr>
        <w:tabs>
          <w:tab w:val="left" w:pos="1985"/>
        </w:tabs>
        <w:spacing w:before="1" w:line="360" w:lineRule="auto"/>
        <w:ind w:right="117"/>
        <w:jc w:val="both"/>
        <w:rPr>
          <w:lang w:val="en-US"/>
        </w:rPr>
      </w:pPr>
      <w:proofErr w:type="spellStart"/>
      <w:r>
        <w:rPr>
          <w:lang w:val="en-US"/>
        </w:rPr>
        <w:t>Kegiatan</w:t>
      </w:r>
      <w:proofErr w:type="spellEnd"/>
      <w:r>
        <w:rPr>
          <w:lang w:val="en-US"/>
        </w:rPr>
        <w:t xml:space="preserve"> </w:t>
      </w:r>
      <w:proofErr w:type="spellStart"/>
      <w:r>
        <w:rPr>
          <w:lang w:val="en-US"/>
        </w:rPr>
        <w:t>Perencanaan</w:t>
      </w:r>
      <w:proofErr w:type="spellEnd"/>
      <w:r>
        <w:rPr>
          <w:lang w:val="en-US"/>
        </w:rPr>
        <w:t xml:space="preserve">, </w:t>
      </w:r>
      <w:proofErr w:type="spellStart"/>
      <w:r>
        <w:rPr>
          <w:lang w:val="en-US"/>
        </w:rPr>
        <w:t>Penganggaran</w:t>
      </w:r>
      <w:proofErr w:type="spellEnd"/>
      <w:r>
        <w:rPr>
          <w:lang w:val="en-US"/>
        </w:rPr>
        <w:t xml:space="preserve">, dan </w:t>
      </w:r>
      <w:proofErr w:type="spellStart"/>
      <w:r>
        <w:rPr>
          <w:lang w:val="en-US"/>
        </w:rPr>
        <w:t>Evaluasi</w:t>
      </w:r>
      <w:proofErr w:type="spellEnd"/>
      <w:r>
        <w:rPr>
          <w:lang w:val="en-US"/>
        </w:rPr>
        <w:t xml:space="preserve"> Kinerja </w:t>
      </w:r>
      <w:proofErr w:type="spellStart"/>
      <w:r>
        <w:rPr>
          <w:lang w:val="en-US"/>
        </w:rPr>
        <w:t>Perangkat</w:t>
      </w:r>
      <w:proofErr w:type="spellEnd"/>
      <w:r>
        <w:rPr>
          <w:lang w:val="en-US"/>
        </w:rPr>
        <w:t xml:space="preserve"> Daerah</w:t>
      </w:r>
      <w:r w:rsidR="005F496C">
        <w:rPr>
          <w:lang w:val="en-US"/>
        </w:rPr>
        <w:t xml:space="preserve"> </w:t>
      </w:r>
      <w:proofErr w:type="spellStart"/>
      <w:r w:rsidR="005F496C">
        <w:rPr>
          <w:lang w:val="en-US"/>
        </w:rPr>
        <w:t>dengan</w:t>
      </w:r>
      <w:proofErr w:type="spellEnd"/>
      <w:r w:rsidR="005F496C">
        <w:rPr>
          <w:lang w:val="en-US"/>
        </w:rPr>
        <w:t xml:space="preserve"> Sub </w:t>
      </w:r>
      <w:proofErr w:type="spellStart"/>
      <w:proofErr w:type="gramStart"/>
      <w:r w:rsidR="005F496C">
        <w:rPr>
          <w:lang w:val="en-US"/>
        </w:rPr>
        <w:t>Kegiatan</w:t>
      </w:r>
      <w:proofErr w:type="spellEnd"/>
      <w:r w:rsidR="005F496C">
        <w:rPr>
          <w:lang w:val="en-US"/>
        </w:rPr>
        <w:t xml:space="preserve"> :</w:t>
      </w:r>
      <w:proofErr w:type="gramEnd"/>
    </w:p>
    <w:p w14:paraId="06D4B533" w14:textId="51395123" w:rsidR="00E53A43" w:rsidRPr="005F496C" w:rsidRDefault="00E53A43" w:rsidP="005F496C">
      <w:pPr>
        <w:pStyle w:val="Footer"/>
        <w:tabs>
          <w:tab w:val="left" w:pos="1276"/>
          <w:tab w:val="left" w:pos="1418"/>
          <w:tab w:val="left" w:pos="2410"/>
        </w:tabs>
        <w:spacing w:line="360" w:lineRule="auto"/>
        <w:ind w:left="2694" w:hanging="1843"/>
        <w:jc w:val="both"/>
        <w:rPr>
          <w:bCs/>
          <w:lang w:val="en-US"/>
        </w:rPr>
      </w:pPr>
      <w:r w:rsidRPr="00E53A43">
        <w:rPr>
          <w:bCs/>
        </w:rPr>
        <w:tab/>
      </w:r>
      <w:r w:rsidRPr="00E53A43">
        <w:rPr>
          <w:bCs/>
        </w:rPr>
        <w:tab/>
      </w:r>
      <w:r w:rsidRPr="00E53A43">
        <w:rPr>
          <w:bCs/>
        </w:rPr>
        <w:tab/>
        <w:t>-</w:t>
      </w:r>
      <w:r w:rsidRPr="00E53A43">
        <w:rPr>
          <w:bCs/>
        </w:rPr>
        <w:tab/>
        <w:t>Penyusunan Dokumen Perencanaan Perangkat Daerah</w:t>
      </w:r>
      <w:r w:rsidR="005F496C">
        <w:rPr>
          <w:bCs/>
          <w:lang w:val="en-US"/>
        </w:rPr>
        <w:t xml:space="preserve"> </w:t>
      </w:r>
      <w:proofErr w:type="spellStart"/>
      <w:r w:rsidR="005F496C">
        <w:rPr>
          <w:bCs/>
          <w:lang w:val="en-US"/>
        </w:rPr>
        <w:t>dengan</w:t>
      </w:r>
      <w:proofErr w:type="spellEnd"/>
      <w:r w:rsidR="005F496C">
        <w:rPr>
          <w:bCs/>
          <w:lang w:val="en-US"/>
        </w:rPr>
        <w:t xml:space="preserve"> </w:t>
      </w:r>
      <w:proofErr w:type="spellStart"/>
      <w:r w:rsidR="00750FEF">
        <w:rPr>
          <w:bCs/>
          <w:lang w:val="en-US"/>
        </w:rPr>
        <w:t>alokasi</w:t>
      </w:r>
      <w:proofErr w:type="spellEnd"/>
      <w:r w:rsidR="00750FEF">
        <w:rPr>
          <w:bCs/>
          <w:lang w:val="en-US"/>
        </w:rPr>
        <w:t xml:space="preserve"> </w:t>
      </w:r>
      <w:proofErr w:type="spellStart"/>
      <w:r w:rsidR="005F496C">
        <w:rPr>
          <w:bCs/>
          <w:lang w:val="en-US"/>
        </w:rPr>
        <w:t>anggaran</w:t>
      </w:r>
      <w:proofErr w:type="spellEnd"/>
      <w:r w:rsidR="005F496C">
        <w:rPr>
          <w:bCs/>
          <w:lang w:val="en-US"/>
        </w:rPr>
        <w:t xml:space="preserve"> </w:t>
      </w:r>
      <w:proofErr w:type="spellStart"/>
      <w:r w:rsidR="005F496C">
        <w:rPr>
          <w:bCs/>
          <w:lang w:val="en-US"/>
        </w:rPr>
        <w:t>sebesar</w:t>
      </w:r>
      <w:proofErr w:type="spellEnd"/>
      <w:r w:rsidR="005F496C">
        <w:rPr>
          <w:bCs/>
          <w:lang w:val="en-US"/>
        </w:rPr>
        <w:t xml:space="preserve"> Rp. 8.800.000 (</w:t>
      </w:r>
      <w:proofErr w:type="spellStart"/>
      <w:r w:rsidR="005F496C">
        <w:rPr>
          <w:bCs/>
          <w:lang w:val="en-US"/>
        </w:rPr>
        <w:t>delapan</w:t>
      </w:r>
      <w:proofErr w:type="spellEnd"/>
      <w:r w:rsidR="005F496C">
        <w:rPr>
          <w:bCs/>
          <w:lang w:val="en-US"/>
        </w:rPr>
        <w:t xml:space="preserve"> Juta </w:t>
      </w:r>
      <w:proofErr w:type="spellStart"/>
      <w:r w:rsidR="005F496C">
        <w:rPr>
          <w:bCs/>
          <w:lang w:val="en-US"/>
        </w:rPr>
        <w:t>Delapan</w:t>
      </w:r>
      <w:proofErr w:type="spellEnd"/>
      <w:r w:rsidR="005F496C">
        <w:rPr>
          <w:bCs/>
          <w:lang w:val="en-US"/>
        </w:rPr>
        <w:t xml:space="preserve"> Ratus </w:t>
      </w:r>
      <w:proofErr w:type="spellStart"/>
      <w:r w:rsidR="005F496C">
        <w:rPr>
          <w:bCs/>
          <w:lang w:val="en-US"/>
        </w:rPr>
        <w:t>Ribu</w:t>
      </w:r>
      <w:proofErr w:type="spellEnd"/>
      <w:r w:rsidR="005F496C">
        <w:rPr>
          <w:bCs/>
          <w:lang w:val="en-US"/>
        </w:rPr>
        <w:t xml:space="preserve"> Rupiah) dan </w:t>
      </w:r>
      <w:proofErr w:type="spellStart"/>
      <w:r w:rsidR="005F496C">
        <w:rPr>
          <w:bCs/>
          <w:lang w:val="en-US"/>
        </w:rPr>
        <w:t>terealisasi</w:t>
      </w:r>
      <w:proofErr w:type="spellEnd"/>
      <w:r w:rsidR="005F496C">
        <w:rPr>
          <w:bCs/>
          <w:lang w:val="en-US"/>
        </w:rPr>
        <w:t xml:space="preserve"> </w:t>
      </w:r>
      <w:proofErr w:type="spellStart"/>
      <w:r w:rsidR="005F496C">
        <w:rPr>
          <w:bCs/>
          <w:lang w:val="en-US"/>
        </w:rPr>
        <w:t>sebesar</w:t>
      </w:r>
      <w:proofErr w:type="spellEnd"/>
      <w:r w:rsidR="005F496C">
        <w:rPr>
          <w:bCs/>
          <w:lang w:val="en-US"/>
        </w:rPr>
        <w:t xml:space="preserve"> Rp. 8.800.000 </w:t>
      </w:r>
      <w:proofErr w:type="spellStart"/>
      <w:r w:rsidR="005F496C">
        <w:rPr>
          <w:bCs/>
          <w:lang w:val="en-US"/>
        </w:rPr>
        <w:t>atau</w:t>
      </w:r>
      <w:proofErr w:type="spellEnd"/>
      <w:r w:rsidR="005F496C">
        <w:rPr>
          <w:bCs/>
          <w:lang w:val="en-US"/>
        </w:rPr>
        <w:t xml:space="preserve"> 100 %.</w:t>
      </w:r>
    </w:p>
    <w:p w14:paraId="29382106" w14:textId="47A39BBF" w:rsidR="00E53A43" w:rsidRPr="005F496C" w:rsidRDefault="00E53A43" w:rsidP="005F496C">
      <w:pPr>
        <w:pStyle w:val="Footer"/>
        <w:tabs>
          <w:tab w:val="left" w:pos="1276"/>
          <w:tab w:val="left" w:pos="1418"/>
          <w:tab w:val="left" w:pos="2410"/>
        </w:tabs>
        <w:spacing w:line="360" w:lineRule="auto"/>
        <w:ind w:left="2694" w:hanging="1843"/>
        <w:jc w:val="both"/>
        <w:rPr>
          <w:bCs/>
          <w:lang w:val="en-US"/>
        </w:rPr>
      </w:pPr>
      <w:r w:rsidRPr="00E53A43">
        <w:rPr>
          <w:bCs/>
        </w:rPr>
        <w:tab/>
      </w:r>
      <w:r w:rsidRPr="00E53A43">
        <w:rPr>
          <w:bCs/>
        </w:rPr>
        <w:tab/>
      </w:r>
      <w:r w:rsidRPr="00E53A43">
        <w:rPr>
          <w:bCs/>
        </w:rPr>
        <w:tab/>
        <w:t>-</w:t>
      </w:r>
      <w:r w:rsidRPr="00E53A43">
        <w:rPr>
          <w:bCs/>
        </w:rPr>
        <w:tab/>
        <w:t>Koordinasi dan Penyusunan Dokumen RKA-SKPD</w:t>
      </w:r>
      <w:r w:rsidR="005F496C">
        <w:rPr>
          <w:bCs/>
          <w:lang w:val="en-US"/>
        </w:rPr>
        <w:t xml:space="preserve"> </w:t>
      </w:r>
      <w:proofErr w:type="spellStart"/>
      <w:r w:rsidR="005F496C">
        <w:rPr>
          <w:bCs/>
          <w:lang w:val="en-US"/>
        </w:rPr>
        <w:t>dengan</w:t>
      </w:r>
      <w:proofErr w:type="spellEnd"/>
      <w:r w:rsidR="005F496C">
        <w:rPr>
          <w:bCs/>
          <w:lang w:val="en-US"/>
        </w:rPr>
        <w:t xml:space="preserve"> </w:t>
      </w:r>
      <w:proofErr w:type="spellStart"/>
      <w:r w:rsidR="00750FEF">
        <w:rPr>
          <w:bCs/>
          <w:lang w:val="en-US"/>
        </w:rPr>
        <w:t>alokasi</w:t>
      </w:r>
      <w:proofErr w:type="spellEnd"/>
      <w:r w:rsidR="00750FEF">
        <w:rPr>
          <w:bCs/>
          <w:lang w:val="en-US"/>
        </w:rPr>
        <w:t xml:space="preserve"> </w:t>
      </w:r>
      <w:proofErr w:type="spellStart"/>
      <w:r w:rsidR="005F496C">
        <w:rPr>
          <w:bCs/>
          <w:lang w:val="en-US"/>
        </w:rPr>
        <w:t>anggaran</w:t>
      </w:r>
      <w:proofErr w:type="spellEnd"/>
      <w:r w:rsidR="005F496C">
        <w:rPr>
          <w:bCs/>
          <w:lang w:val="en-US"/>
        </w:rPr>
        <w:t xml:space="preserve"> Rp. 2.975.000 (dua </w:t>
      </w:r>
      <w:proofErr w:type="spellStart"/>
      <w:r w:rsidR="005F496C">
        <w:rPr>
          <w:bCs/>
          <w:lang w:val="en-US"/>
        </w:rPr>
        <w:t>juta</w:t>
      </w:r>
      <w:proofErr w:type="spellEnd"/>
      <w:r w:rsidR="005F496C">
        <w:rPr>
          <w:bCs/>
          <w:lang w:val="en-US"/>
        </w:rPr>
        <w:t xml:space="preserve"> Sembilan ratus </w:t>
      </w:r>
      <w:proofErr w:type="spellStart"/>
      <w:r w:rsidR="005F496C">
        <w:rPr>
          <w:bCs/>
          <w:lang w:val="en-US"/>
        </w:rPr>
        <w:t>tujuh</w:t>
      </w:r>
      <w:proofErr w:type="spellEnd"/>
      <w:r w:rsidR="005F496C">
        <w:rPr>
          <w:bCs/>
          <w:lang w:val="en-US"/>
        </w:rPr>
        <w:t xml:space="preserve"> </w:t>
      </w:r>
      <w:proofErr w:type="spellStart"/>
      <w:r w:rsidR="005F496C">
        <w:rPr>
          <w:bCs/>
          <w:lang w:val="en-US"/>
        </w:rPr>
        <w:t>puluh</w:t>
      </w:r>
      <w:proofErr w:type="spellEnd"/>
      <w:r w:rsidR="005F496C">
        <w:rPr>
          <w:bCs/>
          <w:lang w:val="en-US"/>
        </w:rPr>
        <w:t xml:space="preserve"> lima </w:t>
      </w:r>
      <w:proofErr w:type="spellStart"/>
      <w:r w:rsidR="005F496C">
        <w:rPr>
          <w:bCs/>
          <w:lang w:val="en-US"/>
        </w:rPr>
        <w:t>ribu</w:t>
      </w:r>
      <w:proofErr w:type="spellEnd"/>
      <w:r w:rsidR="005F496C">
        <w:rPr>
          <w:bCs/>
          <w:lang w:val="en-US"/>
        </w:rPr>
        <w:t xml:space="preserve"> rupiah) dan </w:t>
      </w:r>
      <w:proofErr w:type="spellStart"/>
      <w:r w:rsidR="005F496C">
        <w:rPr>
          <w:bCs/>
          <w:lang w:val="en-US"/>
        </w:rPr>
        <w:t>terealisasi</w:t>
      </w:r>
      <w:proofErr w:type="spellEnd"/>
      <w:r w:rsidR="005F496C">
        <w:rPr>
          <w:bCs/>
          <w:lang w:val="en-US"/>
        </w:rPr>
        <w:t xml:space="preserve"> </w:t>
      </w:r>
      <w:proofErr w:type="spellStart"/>
      <w:r w:rsidR="005F496C">
        <w:rPr>
          <w:bCs/>
          <w:lang w:val="en-US"/>
        </w:rPr>
        <w:t>sebesar</w:t>
      </w:r>
      <w:proofErr w:type="spellEnd"/>
      <w:r w:rsidR="005F496C">
        <w:rPr>
          <w:bCs/>
          <w:lang w:val="en-US"/>
        </w:rPr>
        <w:t xml:space="preserve"> Rp.2.975.000 </w:t>
      </w:r>
      <w:proofErr w:type="spellStart"/>
      <w:r w:rsidR="005F496C">
        <w:rPr>
          <w:bCs/>
          <w:lang w:val="en-US"/>
        </w:rPr>
        <w:t>atau</w:t>
      </w:r>
      <w:proofErr w:type="spellEnd"/>
      <w:r w:rsidR="005F496C">
        <w:rPr>
          <w:bCs/>
          <w:lang w:val="en-US"/>
        </w:rPr>
        <w:t xml:space="preserve"> 100 %</w:t>
      </w:r>
    </w:p>
    <w:p w14:paraId="69579F32" w14:textId="111C1DFB" w:rsidR="00E53A43" w:rsidRPr="005F496C" w:rsidRDefault="00E53A43" w:rsidP="005F496C">
      <w:pPr>
        <w:pStyle w:val="Footer"/>
        <w:tabs>
          <w:tab w:val="left" w:pos="1276"/>
          <w:tab w:val="left" w:pos="2410"/>
        </w:tabs>
        <w:spacing w:line="360" w:lineRule="auto"/>
        <w:ind w:left="2694" w:hanging="1843"/>
        <w:jc w:val="both"/>
        <w:rPr>
          <w:bCs/>
          <w:lang w:val="en-US"/>
        </w:rPr>
      </w:pPr>
      <w:r w:rsidRPr="00E53A43">
        <w:rPr>
          <w:bCs/>
        </w:rPr>
        <w:tab/>
      </w:r>
      <w:r w:rsidRPr="00E53A43">
        <w:rPr>
          <w:bCs/>
        </w:rPr>
        <w:tab/>
        <w:t>-</w:t>
      </w:r>
      <w:r w:rsidRPr="00E53A43">
        <w:rPr>
          <w:bCs/>
        </w:rPr>
        <w:tab/>
        <w:t>Koordinasi dan Penyusunan Dokumen Perubahan RKA-SKPD</w:t>
      </w:r>
      <w:r w:rsidR="005F496C">
        <w:rPr>
          <w:bCs/>
          <w:lang w:val="en-US"/>
        </w:rPr>
        <w:t xml:space="preserve"> </w:t>
      </w:r>
      <w:proofErr w:type="spellStart"/>
      <w:r w:rsidR="005F496C">
        <w:rPr>
          <w:bCs/>
          <w:lang w:val="en-US"/>
        </w:rPr>
        <w:t>dengan</w:t>
      </w:r>
      <w:proofErr w:type="spellEnd"/>
      <w:r w:rsidR="005F496C">
        <w:rPr>
          <w:bCs/>
          <w:lang w:val="en-US"/>
        </w:rPr>
        <w:t xml:space="preserve"> </w:t>
      </w:r>
      <w:proofErr w:type="spellStart"/>
      <w:r w:rsidR="00750FEF">
        <w:rPr>
          <w:bCs/>
          <w:lang w:val="en-US"/>
        </w:rPr>
        <w:t>alokasi</w:t>
      </w:r>
      <w:proofErr w:type="spellEnd"/>
      <w:r w:rsidR="00750FEF">
        <w:rPr>
          <w:bCs/>
          <w:lang w:val="en-US"/>
        </w:rPr>
        <w:t xml:space="preserve"> </w:t>
      </w:r>
      <w:proofErr w:type="spellStart"/>
      <w:r w:rsidR="005F496C">
        <w:rPr>
          <w:bCs/>
          <w:lang w:val="en-US"/>
        </w:rPr>
        <w:t>anggaran</w:t>
      </w:r>
      <w:proofErr w:type="spellEnd"/>
      <w:r w:rsidR="005F496C">
        <w:rPr>
          <w:bCs/>
          <w:lang w:val="en-US"/>
        </w:rPr>
        <w:t xml:space="preserve"> </w:t>
      </w:r>
      <w:proofErr w:type="spellStart"/>
      <w:r w:rsidR="005F496C">
        <w:rPr>
          <w:bCs/>
          <w:lang w:val="en-US"/>
        </w:rPr>
        <w:t>sebesar</w:t>
      </w:r>
      <w:proofErr w:type="spellEnd"/>
      <w:r w:rsidR="005F496C">
        <w:rPr>
          <w:bCs/>
          <w:lang w:val="en-US"/>
        </w:rPr>
        <w:t xml:space="preserve"> Rp.4.725.000 (</w:t>
      </w:r>
      <w:proofErr w:type="spellStart"/>
      <w:r w:rsidR="005F496C">
        <w:rPr>
          <w:bCs/>
          <w:lang w:val="en-US"/>
        </w:rPr>
        <w:t>empat</w:t>
      </w:r>
      <w:proofErr w:type="spellEnd"/>
      <w:r w:rsidR="005F496C">
        <w:rPr>
          <w:bCs/>
          <w:lang w:val="en-US"/>
        </w:rPr>
        <w:t xml:space="preserve"> </w:t>
      </w:r>
      <w:proofErr w:type="spellStart"/>
      <w:r w:rsidR="005F496C">
        <w:rPr>
          <w:bCs/>
          <w:lang w:val="en-US"/>
        </w:rPr>
        <w:t>juta</w:t>
      </w:r>
      <w:proofErr w:type="spellEnd"/>
      <w:r w:rsidR="005F496C">
        <w:rPr>
          <w:bCs/>
          <w:lang w:val="en-US"/>
        </w:rPr>
        <w:t xml:space="preserve"> </w:t>
      </w:r>
      <w:proofErr w:type="spellStart"/>
      <w:r w:rsidR="005F496C">
        <w:rPr>
          <w:bCs/>
          <w:lang w:val="en-US"/>
        </w:rPr>
        <w:t>tujuh</w:t>
      </w:r>
      <w:proofErr w:type="spellEnd"/>
      <w:r w:rsidR="005F496C">
        <w:rPr>
          <w:bCs/>
          <w:lang w:val="en-US"/>
        </w:rPr>
        <w:t xml:space="preserve"> ratus dua </w:t>
      </w:r>
      <w:proofErr w:type="spellStart"/>
      <w:r w:rsidR="005F496C">
        <w:rPr>
          <w:bCs/>
          <w:lang w:val="en-US"/>
        </w:rPr>
        <w:t>puluh</w:t>
      </w:r>
      <w:proofErr w:type="spellEnd"/>
      <w:r w:rsidR="005F496C">
        <w:rPr>
          <w:bCs/>
          <w:lang w:val="en-US"/>
        </w:rPr>
        <w:t xml:space="preserve"> lima </w:t>
      </w:r>
      <w:proofErr w:type="spellStart"/>
      <w:r w:rsidR="005F496C">
        <w:rPr>
          <w:bCs/>
          <w:lang w:val="en-US"/>
        </w:rPr>
        <w:t>ribu</w:t>
      </w:r>
      <w:proofErr w:type="spellEnd"/>
      <w:r w:rsidR="005F496C">
        <w:rPr>
          <w:bCs/>
          <w:lang w:val="en-US"/>
        </w:rPr>
        <w:t xml:space="preserve"> rupiah) dan </w:t>
      </w:r>
      <w:proofErr w:type="spellStart"/>
      <w:r w:rsidR="005F496C">
        <w:rPr>
          <w:bCs/>
          <w:lang w:val="en-US"/>
        </w:rPr>
        <w:t>terealisasi</w:t>
      </w:r>
      <w:proofErr w:type="spellEnd"/>
      <w:r w:rsidR="005F496C">
        <w:rPr>
          <w:bCs/>
          <w:lang w:val="en-US"/>
        </w:rPr>
        <w:t xml:space="preserve"> </w:t>
      </w:r>
      <w:proofErr w:type="spellStart"/>
      <w:r w:rsidR="005F496C">
        <w:rPr>
          <w:bCs/>
          <w:lang w:val="en-US"/>
        </w:rPr>
        <w:t>sebesar</w:t>
      </w:r>
      <w:proofErr w:type="spellEnd"/>
      <w:r w:rsidR="005F496C">
        <w:rPr>
          <w:bCs/>
          <w:lang w:val="en-US"/>
        </w:rPr>
        <w:t xml:space="preserve"> Rp. 4.675.000 </w:t>
      </w:r>
      <w:proofErr w:type="spellStart"/>
      <w:r w:rsidR="005F496C">
        <w:rPr>
          <w:bCs/>
          <w:lang w:val="en-US"/>
        </w:rPr>
        <w:t>atau</w:t>
      </w:r>
      <w:proofErr w:type="spellEnd"/>
      <w:r w:rsidR="005F496C">
        <w:rPr>
          <w:bCs/>
          <w:lang w:val="en-US"/>
        </w:rPr>
        <w:t xml:space="preserve"> 98,9 %</w:t>
      </w:r>
    </w:p>
    <w:p w14:paraId="61832DF5" w14:textId="787404DF" w:rsidR="00E53A43" w:rsidRPr="005F496C" w:rsidRDefault="00E53A43" w:rsidP="005F496C">
      <w:pPr>
        <w:pStyle w:val="Footer"/>
        <w:tabs>
          <w:tab w:val="left" w:pos="1276"/>
          <w:tab w:val="left" w:pos="2410"/>
        </w:tabs>
        <w:spacing w:line="360" w:lineRule="auto"/>
        <w:ind w:left="2694" w:hanging="1843"/>
        <w:jc w:val="both"/>
        <w:rPr>
          <w:bCs/>
          <w:lang w:val="en-US"/>
        </w:rPr>
      </w:pPr>
      <w:r w:rsidRPr="00E53A43">
        <w:rPr>
          <w:bCs/>
        </w:rPr>
        <w:tab/>
      </w:r>
      <w:r w:rsidRPr="00E53A43">
        <w:rPr>
          <w:bCs/>
        </w:rPr>
        <w:tab/>
      </w:r>
      <w:r w:rsidR="00901C36">
        <w:rPr>
          <w:bCs/>
          <w:lang w:val="en-US"/>
        </w:rPr>
        <w:t xml:space="preserve">- </w:t>
      </w:r>
      <w:r w:rsidRPr="00E53A43">
        <w:rPr>
          <w:bCs/>
        </w:rPr>
        <w:t>Koordinasi dan Penyusunan Dokumen DPA-SKPD</w:t>
      </w:r>
      <w:r w:rsidR="005F496C">
        <w:rPr>
          <w:bCs/>
          <w:lang w:val="en-US"/>
        </w:rPr>
        <w:t xml:space="preserve"> </w:t>
      </w:r>
      <w:proofErr w:type="spellStart"/>
      <w:r w:rsidR="005F496C">
        <w:rPr>
          <w:bCs/>
          <w:lang w:val="en-US"/>
        </w:rPr>
        <w:t>dengan</w:t>
      </w:r>
      <w:proofErr w:type="spellEnd"/>
      <w:r w:rsidR="005F496C">
        <w:rPr>
          <w:bCs/>
          <w:lang w:val="en-US"/>
        </w:rPr>
        <w:t xml:space="preserve"> </w:t>
      </w:r>
      <w:proofErr w:type="spellStart"/>
      <w:r w:rsidR="00750FEF">
        <w:rPr>
          <w:bCs/>
          <w:lang w:val="en-US"/>
        </w:rPr>
        <w:t>alokasi</w:t>
      </w:r>
      <w:proofErr w:type="spellEnd"/>
      <w:r w:rsidR="00750FEF">
        <w:rPr>
          <w:bCs/>
          <w:lang w:val="en-US"/>
        </w:rPr>
        <w:t xml:space="preserve"> </w:t>
      </w:r>
      <w:proofErr w:type="spellStart"/>
      <w:r w:rsidR="005F496C">
        <w:rPr>
          <w:bCs/>
          <w:lang w:val="en-US"/>
        </w:rPr>
        <w:t>anggaran</w:t>
      </w:r>
      <w:proofErr w:type="spellEnd"/>
      <w:r w:rsidR="005F496C">
        <w:rPr>
          <w:bCs/>
          <w:lang w:val="en-US"/>
        </w:rPr>
        <w:t xml:space="preserve"> </w:t>
      </w:r>
      <w:proofErr w:type="spellStart"/>
      <w:r w:rsidR="005F496C">
        <w:rPr>
          <w:bCs/>
          <w:lang w:val="en-US"/>
        </w:rPr>
        <w:t>sebesar</w:t>
      </w:r>
      <w:proofErr w:type="spellEnd"/>
      <w:r w:rsidR="005F496C">
        <w:rPr>
          <w:bCs/>
          <w:lang w:val="en-US"/>
        </w:rPr>
        <w:t xml:space="preserve"> Rp.2.975.000 (dua </w:t>
      </w:r>
      <w:proofErr w:type="spellStart"/>
      <w:r w:rsidR="005F496C">
        <w:rPr>
          <w:bCs/>
          <w:lang w:val="en-US"/>
        </w:rPr>
        <w:t>juta</w:t>
      </w:r>
      <w:proofErr w:type="spellEnd"/>
      <w:r w:rsidR="005F496C">
        <w:rPr>
          <w:bCs/>
          <w:lang w:val="en-US"/>
        </w:rPr>
        <w:t xml:space="preserve"> </w:t>
      </w:r>
      <w:proofErr w:type="spellStart"/>
      <w:r w:rsidR="005F496C">
        <w:rPr>
          <w:bCs/>
          <w:lang w:val="en-US"/>
        </w:rPr>
        <w:t>sembilan</w:t>
      </w:r>
      <w:proofErr w:type="spellEnd"/>
      <w:r w:rsidR="005F496C">
        <w:rPr>
          <w:bCs/>
          <w:lang w:val="en-US"/>
        </w:rPr>
        <w:t xml:space="preserve"> ratus </w:t>
      </w:r>
      <w:proofErr w:type="spellStart"/>
      <w:r w:rsidR="005F496C">
        <w:rPr>
          <w:bCs/>
          <w:lang w:val="en-US"/>
        </w:rPr>
        <w:t>tujuh</w:t>
      </w:r>
      <w:proofErr w:type="spellEnd"/>
      <w:r w:rsidR="005F496C">
        <w:rPr>
          <w:bCs/>
          <w:lang w:val="en-US"/>
        </w:rPr>
        <w:t xml:space="preserve"> </w:t>
      </w:r>
      <w:proofErr w:type="spellStart"/>
      <w:r w:rsidR="005F496C">
        <w:rPr>
          <w:bCs/>
          <w:lang w:val="en-US"/>
        </w:rPr>
        <w:t>puluh</w:t>
      </w:r>
      <w:proofErr w:type="spellEnd"/>
      <w:r w:rsidR="005F496C">
        <w:rPr>
          <w:bCs/>
          <w:lang w:val="en-US"/>
        </w:rPr>
        <w:t xml:space="preserve"> lima </w:t>
      </w:r>
      <w:proofErr w:type="spellStart"/>
      <w:r w:rsidR="005F496C">
        <w:rPr>
          <w:bCs/>
          <w:lang w:val="en-US"/>
        </w:rPr>
        <w:t>ribu</w:t>
      </w:r>
      <w:proofErr w:type="spellEnd"/>
      <w:r w:rsidR="005F496C">
        <w:rPr>
          <w:bCs/>
          <w:lang w:val="en-US"/>
        </w:rPr>
        <w:t xml:space="preserve"> rupiah) dan </w:t>
      </w:r>
      <w:proofErr w:type="spellStart"/>
      <w:r w:rsidR="005F496C">
        <w:rPr>
          <w:bCs/>
          <w:lang w:val="en-US"/>
        </w:rPr>
        <w:t>terealisasi</w:t>
      </w:r>
      <w:proofErr w:type="spellEnd"/>
      <w:r w:rsidR="005F496C">
        <w:rPr>
          <w:bCs/>
          <w:lang w:val="en-US"/>
        </w:rPr>
        <w:t xml:space="preserve"> </w:t>
      </w:r>
      <w:proofErr w:type="spellStart"/>
      <w:r w:rsidR="005F496C">
        <w:rPr>
          <w:bCs/>
          <w:lang w:val="en-US"/>
        </w:rPr>
        <w:t>sebesar</w:t>
      </w:r>
      <w:proofErr w:type="spellEnd"/>
      <w:r w:rsidR="005F496C">
        <w:rPr>
          <w:bCs/>
          <w:lang w:val="en-US"/>
        </w:rPr>
        <w:t xml:space="preserve"> Rp. 4.725.000 </w:t>
      </w:r>
      <w:proofErr w:type="spellStart"/>
      <w:r w:rsidR="005F496C">
        <w:rPr>
          <w:bCs/>
          <w:lang w:val="en-US"/>
        </w:rPr>
        <w:t>atau</w:t>
      </w:r>
      <w:proofErr w:type="spellEnd"/>
      <w:r w:rsidR="005F496C">
        <w:rPr>
          <w:bCs/>
          <w:lang w:val="en-US"/>
        </w:rPr>
        <w:t xml:space="preserve"> 100 %</w:t>
      </w:r>
    </w:p>
    <w:p w14:paraId="00870652" w14:textId="62316D76" w:rsidR="00E53A43" w:rsidRDefault="00E53A43" w:rsidP="00901C36">
      <w:pPr>
        <w:pStyle w:val="Footer"/>
        <w:tabs>
          <w:tab w:val="left" w:pos="1276"/>
          <w:tab w:val="left" w:pos="2410"/>
        </w:tabs>
        <w:spacing w:line="360" w:lineRule="auto"/>
        <w:ind w:left="2694" w:hanging="1843"/>
        <w:jc w:val="both"/>
        <w:rPr>
          <w:bCs/>
          <w:lang w:val="en-US"/>
        </w:rPr>
      </w:pPr>
      <w:r w:rsidRPr="00E53A43">
        <w:rPr>
          <w:bCs/>
        </w:rPr>
        <w:tab/>
      </w:r>
      <w:r w:rsidRPr="00E53A43">
        <w:rPr>
          <w:bCs/>
        </w:rPr>
        <w:tab/>
        <w:t>-</w:t>
      </w:r>
      <w:r w:rsidRPr="00E53A43">
        <w:rPr>
          <w:bCs/>
        </w:rPr>
        <w:tab/>
        <w:t>Koordinasi dan Penyusunan Dokumen Perubahan DPA-SKPD</w:t>
      </w:r>
      <w:r w:rsidR="00901C36">
        <w:rPr>
          <w:bCs/>
          <w:lang w:val="en-US"/>
        </w:rPr>
        <w:t xml:space="preserve"> </w:t>
      </w:r>
      <w:proofErr w:type="spellStart"/>
      <w:r w:rsidR="00901C36">
        <w:rPr>
          <w:bCs/>
          <w:lang w:val="en-US"/>
        </w:rPr>
        <w:t>dengan</w:t>
      </w:r>
      <w:proofErr w:type="spellEnd"/>
      <w:r w:rsidR="00901C36">
        <w:rPr>
          <w:bCs/>
          <w:lang w:val="en-US"/>
        </w:rPr>
        <w:t xml:space="preserve"> </w:t>
      </w:r>
      <w:proofErr w:type="spellStart"/>
      <w:r w:rsidR="00750FEF">
        <w:rPr>
          <w:bCs/>
          <w:lang w:val="en-US"/>
        </w:rPr>
        <w:t>alokasi</w:t>
      </w:r>
      <w:proofErr w:type="spellEnd"/>
      <w:r w:rsidR="00750FEF">
        <w:rPr>
          <w:bCs/>
          <w:lang w:val="en-US"/>
        </w:rPr>
        <w:t xml:space="preserve"> </w:t>
      </w:r>
      <w:proofErr w:type="spellStart"/>
      <w:r w:rsidR="00901C36">
        <w:rPr>
          <w:bCs/>
          <w:lang w:val="en-US"/>
        </w:rPr>
        <w:t>anggaran</w:t>
      </w:r>
      <w:proofErr w:type="spellEnd"/>
      <w:r w:rsidR="00901C36">
        <w:rPr>
          <w:bCs/>
          <w:lang w:val="en-US"/>
        </w:rPr>
        <w:t xml:space="preserve"> </w:t>
      </w:r>
      <w:proofErr w:type="spellStart"/>
      <w:r w:rsidR="00901C36">
        <w:rPr>
          <w:bCs/>
          <w:lang w:val="en-US"/>
        </w:rPr>
        <w:t>sebesar</w:t>
      </w:r>
      <w:proofErr w:type="spellEnd"/>
      <w:r w:rsidR="00901C36">
        <w:rPr>
          <w:bCs/>
          <w:lang w:val="en-US"/>
        </w:rPr>
        <w:t xml:space="preserve"> Rp.4.225.000 (</w:t>
      </w:r>
      <w:proofErr w:type="spellStart"/>
      <w:r w:rsidR="00901C36">
        <w:rPr>
          <w:bCs/>
          <w:lang w:val="en-US"/>
        </w:rPr>
        <w:t>empat</w:t>
      </w:r>
      <w:proofErr w:type="spellEnd"/>
      <w:r w:rsidR="00901C36">
        <w:rPr>
          <w:bCs/>
          <w:lang w:val="en-US"/>
        </w:rPr>
        <w:t xml:space="preserve"> </w:t>
      </w:r>
      <w:proofErr w:type="spellStart"/>
      <w:r w:rsidR="00901C36">
        <w:rPr>
          <w:bCs/>
          <w:lang w:val="en-US"/>
        </w:rPr>
        <w:t>juta</w:t>
      </w:r>
      <w:proofErr w:type="spellEnd"/>
      <w:r w:rsidR="00901C36">
        <w:rPr>
          <w:bCs/>
          <w:lang w:val="en-US"/>
        </w:rPr>
        <w:t xml:space="preserve"> Dua ratus dua </w:t>
      </w:r>
      <w:proofErr w:type="spellStart"/>
      <w:r w:rsidR="00901C36">
        <w:rPr>
          <w:bCs/>
          <w:lang w:val="en-US"/>
        </w:rPr>
        <w:t>puluh</w:t>
      </w:r>
      <w:proofErr w:type="spellEnd"/>
      <w:r w:rsidR="00901C36">
        <w:rPr>
          <w:bCs/>
          <w:lang w:val="en-US"/>
        </w:rPr>
        <w:t xml:space="preserve"> lima </w:t>
      </w:r>
      <w:proofErr w:type="spellStart"/>
      <w:r w:rsidR="00901C36">
        <w:rPr>
          <w:bCs/>
          <w:lang w:val="en-US"/>
        </w:rPr>
        <w:t>ribu</w:t>
      </w:r>
      <w:proofErr w:type="spellEnd"/>
      <w:r w:rsidR="00901C36">
        <w:rPr>
          <w:bCs/>
          <w:lang w:val="en-US"/>
        </w:rPr>
        <w:t xml:space="preserve"> rupiah) dan </w:t>
      </w:r>
      <w:proofErr w:type="spellStart"/>
      <w:r w:rsidR="00901C36">
        <w:rPr>
          <w:bCs/>
          <w:lang w:val="en-US"/>
        </w:rPr>
        <w:t>terealisasi</w:t>
      </w:r>
      <w:proofErr w:type="spellEnd"/>
      <w:r w:rsidR="00901C36">
        <w:rPr>
          <w:bCs/>
          <w:lang w:val="en-US"/>
        </w:rPr>
        <w:t xml:space="preserve"> </w:t>
      </w:r>
      <w:proofErr w:type="spellStart"/>
      <w:r w:rsidR="00901C36">
        <w:rPr>
          <w:bCs/>
          <w:lang w:val="en-US"/>
        </w:rPr>
        <w:t>sebesar</w:t>
      </w:r>
      <w:proofErr w:type="spellEnd"/>
      <w:r w:rsidR="00901C36">
        <w:rPr>
          <w:bCs/>
          <w:lang w:val="en-US"/>
        </w:rPr>
        <w:t xml:space="preserve"> Rp. 4.225.000 </w:t>
      </w:r>
      <w:proofErr w:type="spellStart"/>
      <w:r w:rsidR="00901C36">
        <w:rPr>
          <w:bCs/>
          <w:lang w:val="en-US"/>
        </w:rPr>
        <w:t>atau</w:t>
      </w:r>
      <w:proofErr w:type="spellEnd"/>
      <w:r w:rsidR="00901C36">
        <w:rPr>
          <w:bCs/>
          <w:lang w:val="en-US"/>
        </w:rPr>
        <w:t xml:space="preserve"> 100 %</w:t>
      </w:r>
    </w:p>
    <w:p w14:paraId="1D4131E5" w14:textId="6923D27D" w:rsidR="007E4D41" w:rsidRDefault="007E4D41" w:rsidP="00901C36">
      <w:pPr>
        <w:pStyle w:val="Footer"/>
        <w:tabs>
          <w:tab w:val="left" w:pos="1276"/>
          <w:tab w:val="left" w:pos="2410"/>
        </w:tabs>
        <w:spacing w:line="360" w:lineRule="auto"/>
        <w:ind w:left="2694" w:hanging="1843"/>
        <w:jc w:val="both"/>
        <w:rPr>
          <w:bCs/>
          <w:lang w:val="en-US"/>
        </w:rPr>
      </w:pPr>
    </w:p>
    <w:p w14:paraId="1E4EFD5F" w14:textId="77777777" w:rsidR="007E4D41" w:rsidRPr="00901C36" w:rsidRDefault="007E4D41" w:rsidP="00901C36">
      <w:pPr>
        <w:pStyle w:val="Footer"/>
        <w:tabs>
          <w:tab w:val="left" w:pos="1276"/>
          <w:tab w:val="left" w:pos="2410"/>
        </w:tabs>
        <w:spacing w:line="360" w:lineRule="auto"/>
        <w:ind w:left="2694" w:hanging="1843"/>
        <w:jc w:val="both"/>
        <w:rPr>
          <w:bCs/>
          <w:lang w:val="en-US"/>
        </w:rPr>
      </w:pPr>
    </w:p>
    <w:p w14:paraId="7508FCC0" w14:textId="57E65E2B" w:rsidR="00901C36" w:rsidRPr="005F496C" w:rsidRDefault="00E53A43" w:rsidP="00901C36">
      <w:pPr>
        <w:pStyle w:val="Footer"/>
        <w:tabs>
          <w:tab w:val="left" w:pos="1276"/>
          <w:tab w:val="left" w:pos="2410"/>
        </w:tabs>
        <w:spacing w:line="360" w:lineRule="auto"/>
        <w:ind w:left="2694" w:hanging="1843"/>
        <w:jc w:val="both"/>
        <w:rPr>
          <w:bCs/>
          <w:lang w:val="en-US"/>
        </w:rPr>
      </w:pPr>
      <w:r w:rsidRPr="00E53A43">
        <w:rPr>
          <w:bCs/>
        </w:rPr>
        <w:lastRenderedPageBreak/>
        <w:tab/>
      </w:r>
      <w:r w:rsidRPr="00E53A43">
        <w:rPr>
          <w:bCs/>
        </w:rPr>
        <w:tab/>
      </w:r>
      <w:r w:rsidR="00901C36">
        <w:rPr>
          <w:bCs/>
          <w:lang w:val="en-US"/>
        </w:rPr>
        <w:t xml:space="preserve">- </w:t>
      </w:r>
      <w:r w:rsidR="00901C36">
        <w:rPr>
          <w:bCs/>
          <w:lang w:val="en-US"/>
        </w:rPr>
        <w:tab/>
      </w:r>
      <w:r w:rsidRPr="00E53A43">
        <w:rPr>
          <w:bCs/>
        </w:rPr>
        <w:t>Evaluasi Kinerja Perangkat Daerah</w:t>
      </w:r>
      <w:r w:rsidR="00901C36">
        <w:rPr>
          <w:bCs/>
          <w:lang w:val="en-US"/>
        </w:rPr>
        <w:t xml:space="preserve"> </w:t>
      </w:r>
      <w:proofErr w:type="spellStart"/>
      <w:r w:rsidR="00901C36">
        <w:rPr>
          <w:bCs/>
          <w:lang w:val="en-US"/>
        </w:rPr>
        <w:t>dengan</w:t>
      </w:r>
      <w:proofErr w:type="spellEnd"/>
      <w:r w:rsidR="00901C36">
        <w:rPr>
          <w:bCs/>
          <w:lang w:val="en-US"/>
        </w:rPr>
        <w:t xml:space="preserve"> </w:t>
      </w:r>
      <w:proofErr w:type="spellStart"/>
      <w:r w:rsidR="00750FEF">
        <w:rPr>
          <w:bCs/>
          <w:lang w:val="en-US"/>
        </w:rPr>
        <w:t>alokasi</w:t>
      </w:r>
      <w:proofErr w:type="spellEnd"/>
      <w:r w:rsidR="00750FEF">
        <w:rPr>
          <w:bCs/>
          <w:lang w:val="en-US"/>
        </w:rPr>
        <w:t xml:space="preserve"> </w:t>
      </w:r>
      <w:proofErr w:type="spellStart"/>
      <w:r w:rsidR="00901C36">
        <w:rPr>
          <w:bCs/>
          <w:lang w:val="en-US"/>
        </w:rPr>
        <w:t>anggaran</w:t>
      </w:r>
      <w:proofErr w:type="spellEnd"/>
      <w:r w:rsidR="00901C36">
        <w:rPr>
          <w:bCs/>
          <w:lang w:val="en-US"/>
        </w:rPr>
        <w:t xml:space="preserve"> </w:t>
      </w:r>
      <w:proofErr w:type="spellStart"/>
      <w:r w:rsidR="00901C36">
        <w:rPr>
          <w:bCs/>
          <w:lang w:val="en-US"/>
        </w:rPr>
        <w:t>sebesar</w:t>
      </w:r>
      <w:proofErr w:type="spellEnd"/>
      <w:r w:rsidR="00901C36">
        <w:rPr>
          <w:bCs/>
          <w:lang w:val="en-US"/>
        </w:rPr>
        <w:t xml:space="preserve"> Rp.8.875.000 (</w:t>
      </w:r>
      <w:proofErr w:type="spellStart"/>
      <w:r w:rsidR="00901C36">
        <w:rPr>
          <w:bCs/>
          <w:lang w:val="en-US"/>
        </w:rPr>
        <w:t>Delapan</w:t>
      </w:r>
      <w:proofErr w:type="spellEnd"/>
      <w:r w:rsidR="00901C36">
        <w:rPr>
          <w:bCs/>
          <w:lang w:val="en-US"/>
        </w:rPr>
        <w:t xml:space="preserve"> </w:t>
      </w:r>
      <w:proofErr w:type="spellStart"/>
      <w:r w:rsidR="00901C36">
        <w:rPr>
          <w:bCs/>
          <w:lang w:val="en-US"/>
        </w:rPr>
        <w:t>juta</w:t>
      </w:r>
      <w:proofErr w:type="spellEnd"/>
      <w:r w:rsidR="00901C36">
        <w:rPr>
          <w:bCs/>
          <w:lang w:val="en-US"/>
        </w:rPr>
        <w:t xml:space="preserve"> </w:t>
      </w:r>
      <w:proofErr w:type="spellStart"/>
      <w:r w:rsidR="00901C36">
        <w:rPr>
          <w:bCs/>
          <w:lang w:val="en-US"/>
        </w:rPr>
        <w:t>delapan</w:t>
      </w:r>
      <w:proofErr w:type="spellEnd"/>
      <w:r w:rsidR="00901C36">
        <w:rPr>
          <w:bCs/>
          <w:lang w:val="en-US"/>
        </w:rPr>
        <w:t xml:space="preserve"> ratus </w:t>
      </w:r>
      <w:proofErr w:type="spellStart"/>
      <w:r w:rsidR="00901C36">
        <w:rPr>
          <w:bCs/>
          <w:lang w:val="en-US"/>
        </w:rPr>
        <w:t>tujuh</w:t>
      </w:r>
      <w:proofErr w:type="spellEnd"/>
      <w:r w:rsidR="00901C36">
        <w:rPr>
          <w:bCs/>
          <w:lang w:val="en-US"/>
        </w:rPr>
        <w:t xml:space="preserve"> </w:t>
      </w:r>
      <w:proofErr w:type="spellStart"/>
      <w:r w:rsidR="00901C36">
        <w:rPr>
          <w:bCs/>
          <w:lang w:val="en-US"/>
        </w:rPr>
        <w:t>puluh</w:t>
      </w:r>
      <w:proofErr w:type="spellEnd"/>
      <w:r w:rsidR="00901C36">
        <w:rPr>
          <w:bCs/>
          <w:lang w:val="en-US"/>
        </w:rPr>
        <w:t xml:space="preserve"> lima </w:t>
      </w:r>
      <w:proofErr w:type="spellStart"/>
      <w:r w:rsidR="00901C36">
        <w:rPr>
          <w:bCs/>
          <w:lang w:val="en-US"/>
        </w:rPr>
        <w:t>ribu</w:t>
      </w:r>
      <w:proofErr w:type="spellEnd"/>
      <w:r w:rsidR="00901C36">
        <w:rPr>
          <w:bCs/>
          <w:lang w:val="en-US"/>
        </w:rPr>
        <w:t xml:space="preserve"> rupiah) dan </w:t>
      </w:r>
      <w:proofErr w:type="spellStart"/>
      <w:r w:rsidR="00901C36">
        <w:rPr>
          <w:bCs/>
          <w:lang w:val="en-US"/>
        </w:rPr>
        <w:t>terealisasi</w:t>
      </w:r>
      <w:proofErr w:type="spellEnd"/>
      <w:r w:rsidR="00901C36">
        <w:rPr>
          <w:bCs/>
          <w:lang w:val="en-US"/>
        </w:rPr>
        <w:t xml:space="preserve"> </w:t>
      </w:r>
      <w:proofErr w:type="spellStart"/>
      <w:r w:rsidR="00901C36">
        <w:rPr>
          <w:bCs/>
          <w:lang w:val="en-US"/>
        </w:rPr>
        <w:t>sebesar</w:t>
      </w:r>
      <w:proofErr w:type="spellEnd"/>
      <w:r w:rsidR="00901C36">
        <w:rPr>
          <w:bCs/>
          <w:lang w:val="en-US"/>
        </w:rPr>
        <w:t xml:space="preserve"> </w:t>
      </w:r>
      <w:r w:rsidR="007E4D41">
        <w:rPr>
          <w:bCs/>
          <w:lang w:val="en-US"/>
        </w:rPr>
        <w:t xml:space="preserve">  </w:t>
      </w:r>
      <w:r w:rsidR="00901C36">
        <w:rPr>
          <w:bCs/>
          <w:lang w:val="en-US"/>
        </w:rPr>
        <w:t xml:space="preserve">Rp. 8.875.000 </w:t>
      </w:r>
      <w:proofErr w:type="spellStart"/>
      <w:r w:rsidR="00901C36">
        <w:rPr>
          <w:bCs/>
          <w:lang w:val="en-US"/>
        </w:rPr>
        <w:t>atau</w:t>
      </w:r>
      <w:proofErr w:type="spellEnd"/>
      <w:r w:rsidR="00901C36">
        <w:rPr>
          <w:bCs/>
          <w:lang w:val="en-US"/>
        </w:rPr>
        <w:t xml:space="preserve"> 100 %</w:t>
      </w:r>
    </w:p>
    <w:p w14:paraId="3B13CDEC" w14:textId="75B0CF33" w:rsidR="00E53A43" w:rsidRPr="00E53A43" w:rsidRDefault="00E53A43" w:rsidP="00862B35">
      <w:pPr>
        <w:pStyle w:val="Footer"/>
        <w:tabs>
          <w:tab w:val="left" w:pos="1985"/>
          <w:tab w:val="left" w:pos="2127"/>
          <w:tab w:val="left" w:pos="2410"/>
        </w:tabs>
        <w:spacing w:line="360" w:lineRule="auto"/>
        <w:ind w:left="1985" w:hanging="1134"/>
        <w:jc w:val="both"/>
        <w:rPr>
          <w:bCs/>
        </w:rPr>
      </w:pPr>
      <w:r w:rsidRPr="00E53A43">
        <w:rPr>
          <w:bCs/>
        </w:rPr>
        <w:tab/>
        <w:t>b.</w:t>
      </w:r>
      <w:r w:rsidRPr="00E53A43">
        <w:rPr>
          <w:bCs/>
        </w:rPr>
        <w:tab/>
        <w:t>Administrasi Keuangan Perangkat Daerah</w:t>
      </w:r>
    </w:p>
    <w:p w14:paraId="01CFA557" w14:textId="4C75827B" w:rsidR="00E53A43" w:rsidRPr="00600D4D" w:rsidRDefault="00E53A43" w:rsidP="00862B35">
      <w:pPr>
        <w:pStyle w:val="Footer"/>
        <w:tabs>
          <w:tab w:val="clear" w:pos="4513"/>
          <w:tab w:val="left" w:pos="1276"/>
          <w:tab w:val="center" w:pos="2410"/>
          <w:tab w:val="left" w:pos="2694"/>
        </w:tabs>
        <w:spacing w:line="360" w:lineRule="auto"/>
        <w:ind w:left="2694" w:hanging="1843"/>
        <w:jc w:val="both"/>
        <w:rPr>
          <w:bCs/>
          <w:lang w:val="en-US"/>
        </w:rPr>
      </w:pPr>
      <w:r w:rsidRPr="00E53A43">
        <w:rPr>
          <w:bCs/>
        </w:rPr>
        <w:tab/>
      </w:r>
      <w:r w:rsidR="00600D4D">
        <w:rPr>
          <w:bCs/>
        </w:rPr>
        <w:tab/>
      </w:r>
      <w:r w:rsidR="00600D4D">
        <w:rPr>
          <w:bCs/>
          <w:lang w:val="en-US"/>
        </w:rPr>
        <w:t xml:space="preserve">- </w:t>
      </w:r>
      <w:r w:rsidR="00802814">
        <w:rPr>
          <w:bCs/>
          <w:lang w:val="en-US"/>
        </w:rPr>
        <w:t xml:space="preserve"> </w:t>
      </w:r>
      <w:r w:rsidR="00802814">
        <w:rPr>
          <w:bCs/>
          <w:lang w:val="en-US"/>
        </w:rPr>
        <w:tab/>
      </w:r>
      <w:r w:rsidRPr="00E53A43">
        <w:rPr>
          <w:bCs/>
        </w:rPr>
        <w:t>Penyediaan gaji dan Tunjangan ASN</w:t>
      </w:r>
      <w:r w:rsidR="00600D4D">
        <w:rPr>
          <w:bCs/>
          <w:lang w:val="en-US"/>
        </w:rPr>
        <w:t xml:space="preserve"> </w:t>
      </w:r>
      <w:proofErr w:type="spellStart"/>
      <w:r w:rsidR="00243FC1">
        <w:rPr>
          <w:bCs/>
          <w:lang w:val="en-US"/>
        </w:rPr>
        <w:t>dengan</w:t>
      </w:r>
      <w:proofErr w:type="spellEnd"/>
      <w:r w:rsidR="00243FC1">
        <w:rPr>
          <w:bCs/>
          <w:lang w:val="en-US"/>
        </w:rPr>
        <w:t xml:space="preserve"> </w:t>
      </w:r>
      <w:proofErr w:type="spellStart"/>
      <w:r w:rsidR="00196CB1">
        <w:rPr>
          <w:bCs/>
          <w:lang w:val="en-US"/>
        </w:rPr>
        <w:t>alokasi</w:t>
      </w:r>
      <w:proofErr w:type="spellEnd"/>
      <w:r w:rsidR="00196CB1">
        <w:rPr>
          <w:bCs/>
          <w:lang w:val="en-US"/>
        </w:rPr>
        <w:t xml:space="preserve"> </w:t>
      </w:r>
      <w:proofErr w:type="spellStart"/>
      <w:r w:rsidR="00600D4D">
        <w:rPr>
          <w:bCs/>
          <w:lang w:val="en-US"/>
        </w:rPr>
        <w:t>anggaran</w:t>
      </w:r>
      <w:proofErr w:type="spellEnd"/>
      <w:r w:rsidR="00600D4D">
        <w:rPr>
          <w:bCs/>
          <w:lang w:val="en-US"/>
        </w:rPr>
        <w:t xml:space="preserve"> </w:t>
      </w:r>
      <w:proofErr w:type="spellStart"/>
      <w:r w:rsidR="00600D4D">
        <w:rPr>
          <w:bCs/>
          <w:lang w:val="en-US"/>
        </w:rPr>
        <w:t>sebesar</w:t>
      </w:r>
      <w:proofErr w:type="spellEnd"/>
      <w:r w:rsidR="00600D4D">
        <w:rPr>
          <w:bCs/>
          <w:lang w:val="en-US"/>
        </w:rPr>
        <w:t xml:space="preserve"> Rp.2.529.319.000 (Dua </w:t>
      </w:r>
      <w:proofErr w:type="spellStart"/>
      <w:r w:rsidR="00600D4D">
        <w:rPr>
          <w:bCs/>
          <w:lang w:val="en-US"/>
        </w:rPr>
        <w:t>Milyar</w:t>
      </w:r>
      <w:proofErr w:type="spellEnd"/>
      <w:r w:rsidR="00600D4D">
        <w:rPr>
          <w:bCs/>
          <w:lang w:val="en-US"/>
        </w:rPr>
        <w:t xml:space="preserve"> Lima Ratus Dua </w:t>
      </w:r>
      <w:proofErr w:type="spellStart"/>
      <w:r w:rsidR="00600D4D">
        <w:rPr>
          <w:bCs/>
          <w:lang w:val="en-US"/>
        </w:rPr>
        <w:t>Puluh</w:t>
      </w:r>
      <w:proofErr w:type="spellEnd"/>
      <w:r w:rsidR="00600D4D">
        <w:rPr>
          <w:bCs/>
          <w:lang w:val="en-US"/>
        </w:rPr>
        <w:t xml:space="preserve"> Sembilan </w:t>
      </w:r>
      <w:proofErr w:type="spellStart"/>
      <w:r w:rsidR="00600D4D">
        <w:rPr>
          <w:bCs/>
          <w:lang w:val="en-US"/>
        </w:rPr>
        <w:t>Ribu</w:t>
      </w:r>
      <w:proofErr w:type="spellEnd"/>
      <w:r w:rsidR="00600D4D">
        <w:rPr>
          <w:bCs/>
          <w:lang w:val="en-US"/>
        </w:rPr>
        <w:t xml:space="preserve"> </w:t>
      </w:r>
      <w:proofErr w:type="spellStart"/>
      <w:r w:rsidR="00600D4D">
        <w:rPr>
          <w:bCs/>
          <w:lang w:val="en-US"/>
        </w:rPr>
        <w:t>Tiga</w:t>
      </w:r>
      <w:proofErr w:type="spellEnd"/>
      <w:r w:rsidR="00600D4D">
        <w:rPr>
          <w:bCs/>
          <w:lang w:val="en-US"/>
        </w:rPr>
        <w:t xml:space="preserve"> Ratus Sembilan </w:t>
      </w:r>
      <w:proofErr w:type="spellStart"/>
      <w:r w:rsidR="00600D4D">
        <w:rPr>
          <w:bCs/>
          <w:lang w:val="en-US"/>
        </w:rPr>
        <w:t>Belas</w:t>
      </w:r>
      <w:proofErr w:type="spellEnd"/>
      <w:r w:rsidR="00600D4D">
        <w:rPr>
          <w:bCs/>
          <w:lang w:val="en-US"/>
        </w:rPr>
        <w:t xml:space="preserve"> </w:t>
      </w:r>
      <w:proofErr w:type="spellStart"/>
      <w:r w:rsidR="00600D4D">
        <w:rPr>
          <w:bCs/>
          <w:lang w:val="en-US"/>
        </w:rPr>
        <w:t>Ribu</w:t>
      </w:r>
      <w:proofErr w:type="spellEnd"/>
      <w:r w:rsidR="00600D4D">
        <w:rPr>
          <w:bCs/>
          <w:lang w:val="en-US"/>
        </w:rPr>
        <w:t xml:space="preserve"> rupiah) dan </w:t>
      </w:r>
      <w:proofErr w:type="spellStart"/>
      <w:r w:rsidR="00600D4D">
        <w:rPr>
          <w:bCs/>
          <w:lang w:val="en-US"/>
        </w:rPr>
        <w:t>terealisasi</w:t>
      </w:r>
      <w:proofErr w:type="spellEnd"/>
      <w:r w:rsidR="00600D4D">
        <w:rPr>
          <w:bCs/>
          <w:lang w:val="en-US"/>
        </w:rPr>
        <w:t xml:space="preserve"> </w:t>
      </w:r>
      <w:proofErr w:type="spellStart"/>
      <w:r w:rsidR="00600D4D">
        <w:rPr>
          <w:bCs/>
          <w:lang w:val="en-US"/>
        </w:rPr>
        <w:t>sebesar</w:t>
      </w:r>
      <w:proofErr w:type="spellEnd"/>
      <w:r w:rsidR="00600D4D">
        <w:rPr>
          <w:bCs/>
          <w:lang w:val="en-US"/>
        </w:rPr>
        <w:t xml:space="preserve"> Rp. 2.460.792.150 </w:t>
      </w:r>
      <w:proofErr w:type="spellStart"/>
      <w:r w:rsidR="00600D4D">
        <w:rPr>
          <w:bCs/>
          <w:lang w:val="en-US"/>
        </w:rPr>
        <w:t>atau</w:t>
      </w:r>
      <w:proofErr w:type="spellEnd"/>
      <w:r w:rsidR="00600D4D">
        <w:rPr>
          <w:bCs/>
          <w:lang w:val="en-US"/>
        </w:rPr>
        <w:t xml:space="preserve"> 97,29 %</w:t>
      </w:r>
      <w:r w:rsidR="00917A73">
        <w:rPr>
          <w:bCs/>
          <w:lang w:val="en-US"/>
        </w:rPr>
        <w:t>.</w:t>
      </w:r>
    </w:p>
    <w:p w14:paraId="16069C7A" w14:textId="0104599F" w:rsidR="00E53A43" w:rsidRPr="001F7B4D" w:rsidRDefault="00E53A43" w:rsidP="00862B35">
      <w:pPr>
        <w:pStyle w:val="Footer"/>
        <w:tabs>
          <w:tab w:val="clear" w:pos="4513"/>
          <w:tab w:val="left" w:pos="1276"/>
          <w:tab w:val="center" w:pos="2410"/>
          <w:tab w:val="left" w:pos="2694"/>
        </w:tabs>
        <w:spacing w:line="360" w:lineRule="auto"/>
        <w:ind w:left="2694" w:hanging="1843"/>
        <w:jc w:val="both"/>
        <w:rPr>
          <w:bCs/>
          <w:lang w:val="en-US"/>
        </w:rPr>
      </w:pPr>
      <w:r w:rsidRPr="00E53A43">
        <w:rPr>
          <w:bCs/>
        </w:rPr>
        <w:tab/>
      </w:r>
      <w:r w:rsidRPr="00E53A43">
        <w:rPr>
          <w:bCs/>
        </w:rPr>
        <w:tab/>
      </w:r>
      <w:r w:rsidR="001F7B4D">
        <w:rPr>
          <w:bCs/>
          <w:lang w:val="en-US"/>
        </w:rPr>
        <w:t>-</w:t>
      </w:r>
      <w:r w:rsidR="00802814">
        <w:rPr>
          <w:bCs/>
          <w:lang w:val="en-US"/>
        </w:rPr>
        <w:tab/>
      </w:r>
      <w:r w:rsidRPr="00E53A43">
        <w:rPr>
          <w:bCs/>
        </w:rPr>
        <w:t>Pelaksanaan Penatausahaan dan Pengujian/Verifikasi Keuangan SKPD</w:t>
      </w:r>
      <w:r w:rsidR="001F7B4D">
        <w:rPr>
          <w:bCs/>
          <w:lang w:val="en-US"/>
        </w:rPr>
        <w:t xml:space="preserve"> </w:t>
      </w:r>
      <w:proofErr w:type="spellStart"/>
      <w:r w:rsidR="00243FC1">
        <w:rPr>
          <w:bCs/>
          <w:lang w:val="en-US"/>
        </w:rPr>
        <w:t>dengan</w:t>
      </w:r>
      <w:proofErr w:type="spellEnd"/>
      <w:r w:rsidR="00243FC1">
        <w:rPr>
          <w:bCs/>
          <w:lang w:val="en-US"/>
        </w:rPr>
        <w:t xml:space="preserve"> </w:t>
      </w:r>
      <w:proofErr w:type="spellStart"/>
      <w:r w:rsidR="00196CB1">
        <w:rPr>
          <w:bCs/>
          <w:lang w:val="en-US"/>
        </w:rPr>
        <w:t>alokasi</w:t>
      </w:r>
      <w:proofErr w:type="spellEnd"/>
      <w:r w:rsidR="00196CB1">
        <w:rPr>
          <w:bCs/>
          <w:lang w:val="en-US"/>
        </w:rPr>
        <w:t xml:space="preserve"> </w:t>
      </w:r>
      <w:proofErr w:type="spellStart"/>
      <w:r w:rsidR="001F7B4D">
        <w:rPr>
          <w:bCs/>
          <w:lang w:val="en-US"/>
        </w:rPr>
        <w:t>anggaran</w:t>
      </w:r>
      <w:proofErr w:type="spellEnd"/>
      <w:r w:rsidR="001F7B4D">
        <w:rPr>
          <w:bCs/>
          <w:lang w:val="en-US"/>
        </w:rPr>
        <w:t xml:space="preserve"> </w:t>
      </w:r>
      <w:proofErr w:type="spellStart"/>
      <w:r w:rsidR="001F7B4D">
        <w:rPr>
          <w:bCs/>
          <w:lang w:val="en-US"/>
        </w:rPr>
        <w:t>sebesar</w:t>
      </w:r>
      <w:proofErr w:type="spellEnd"/>
      <w:r w:rsidR="001F7B4D">
        <w:rPr>
          <w:bCs/>
          <w:lang w:val="en-US"/>
        </w:rPr>
        <w:t xml:space="preserve"> Rp.8.</w:t>
      </w:r>
      <w:r w:rsidR="00243FC1">
        <w:rPr>
          <w:bCs/>
          <w:lang w:val="en-US"/>
        </w:rPr>
        <w:t>39</w:t>
      </w:r>
      <w:r w:rsidR="001F7B4D">
        <w:rPr>
          <w:bCs/>
          <w:lang w:val="en-US"/>
        </w:rPr>
        <w:t>5.000 (</w:t>
      </w:r>
      <w:proofErr w:type="spellStart"/>
      <w:r w:rsidR="001F7B4D">
        <w:rPr>
          <w:bCs/>
          <w:lang w:val="en-US"/>
        </w:rPr>
        <w:t>Delapan</w:t>
      </w:r>
      <w:proofErr w:type="spellEnd"/>
      <w:r w:rsidR="001F7B4D">
        <w:rPr>
          <w:bCs/>
          <w:lang w:val="en-US"/>
        </w:rPr>
        <w:t xml:space="preserve"> </w:t>
      </w:r>
      <w:proofErr w:type="spellStart"/>
      <w:r w:rsidR="001F7B4D">
        <w:rPr>
          <w:bCs/>
          <w:lang w:val="en-US"/>
        </w:rPr>
        <w:t>juta</w:t>
      </w:r>
      <w:proofErr w:type="spellEnd"/>
      <w:r w:rsidR="001F7B4D">
        <w:rPr>
          <w:bCs/>
          <w:lang w:val="en-US"/>
        </w:rPr>
        <w:t xml:space="preserve"> </w:t>
      </w:r>
      <w:proofErr w:type="spellStart"/>
      <w:r w:rsidR="00243FC1">
        <w:rPr>
          <w:bCs/>
          <w:lang w:val="en-US"/>
        </w:rPr>
        <w:t>tiga</w:t>
      </w:r>
      <w:proofErr w:type="spellEnd"/>
      <w:r w:rsidR="001F7B4D">
        <w:rPr>
          <w:bCs/>
          <w:lang w:val="en-US"/>
        </w:rPr>
        <w:t xml:space="preserve"> ratus </w:t>
      </w:r>
      <w:proofErr w:type="spellStart"/>
      <w:r w:rsidR="00243FC1">
        <w:rPr>
          <w:bCs/>
          <w:lang w:val="en-US"/>
        </w:rPr>
        <w:t>sembilan</w:t>
      </w:r>
      <w:proofErr w:type="spellEnd"/>
      <w:r w:rsidR="001F7B4D">
        <w:rPr>
          <w:bCs/>
          <w:lang w:val="en-US"/>
        </w:rPr>
        <w:t xml:space="preserve"> </w:t>
      </w:r>
      <w:proofErr w:type="spellStart"/>
      <w:r w:rsidR="001F7B4D">
        <w:rPr>
          <w:bCs/>
          <w:lang w:val="en-US"/>
        </w:rPr>
        <w:t>puluh</w:t>
      </w:r>
      <w:proofErr w:type="spellEnd"/>
      <w:r w:rsidR="001F7B4D">
        <w:rPr>
          <w:bCs/>
          <w:lang w:val="en-US"/>
        </w:rPr>
        <w:t xml:space="preserve"> lima </w:t>
      </w:r>
      <w:proofErr w:type="spellStart"/>
      <w:r w:rsidR="001F7B4D">
        <w:rPr>
          <w:bCs/>
          <w:lang w:val="en-US"/>
        </w:rPr>
        <w:t>ribu</w:t>
      </w:r>
      <w:proofErr w:type="spellEnd"/>
      <w:r w:rsidR="001F7B4D">
        <w:rPr>
          <w:bCs/>
          <w:lang w:val="en-US"/>
        </w:rPr>
        <w:t xml:space="preserve"> rupiah) dan </w:t>
      </w:r>
      <w:proofErr w:type="spellStart"/>
      <w:r w:rsidR="001F7B4D">
        <w:rPr>
          <w:bCs/>
          <w:lang w:val="en-US"/>
        </w:rPr>
        <w:t>terealisasi</w:t>
      </w:r>
      <w:proofErr w:type="spellEnd"/>
      <w:r w:rsidR="001F7B4D">
        <w:rPr>
          <w:bCs/>
          <w:lang w:val="en-US"/>
        </w:rPr>
        <w:t xml:space="preserve"> </w:t>
      </w:r>
      <w:proofErr w:type="spellStart"/>
      <w:r w:rsidR="001F7B4D">
        <w:rPr>
          <w:bCs/>
          <w:lang w:val="en-US"/>
        </w:rPr>
        <w:t>sebesar</w:t>
      </w:r>
      <w:proofErr w:type="spellEnd"/>
      <w:r w:rsidR="001F7B4D">
        <w:rPr>
          <w:bCs/>
          <w:lang w:val="en-US"/>
        </w:rPr>
        <w:t xml:space="preserve"> Rp. 8.</w:t>
      </w:r>
      <w:r w:rsidR="00243FC1">
        <w:rPr>
          <w:bCs/>
          <w:lang w:val="en-US"/>
        </w:rPr>
        <w:t>39</w:t>
      </w:r>
      <w:r w:rsidR="001F7B4D">
        <w:rPr>
          <w:bCs/>
          <w:lang w:val="en-US"/>
        </w:rPr>
        <w:t xml:space="preserve">5.000 </w:t>
      </w:r>
      <w:proofErr w:type="spellStart"/>
      <w:r w:rsidR="001F7B4D">
        <w:rPr>
          <w:bCs/>
          <w:lang w:val="en-US"/>
        </w:rPr>
        <w:t>atau</w:t>
      </w:r>
      <w:proofErr w:type="spellEnd"/>
      <w:r w:rsidR="001F7B4D">
        <w:rPr>
          <w:bCs/>
          <w:lang w:val="en-US"/>
        </w:rPr>
        <w:t xml:space="preserve"> 100 %</w:t>
      </w:r>
      <w:r w:rsidR="00917A73">
        <w:rPr>
          <w:bCs/>
          <w:lang w:val="en-US"/>
        </w:rPr>
        <w:t>.</w:t>
      </w:r>
    </w:p>
    <w:p w14:paraId="554C92C0" w14:textId="02952C4C" w:rsidR="00C945BA" w:rsidRDefault="00E53A43" w:rsidP="00C945BA">
      <w:pPr>
        <w:pStyle w:val="Footer"/>
        <w:tabs>
          <w:tab w:val="left" w:pos="1276"/>
          <w:tab w:val="left" w:pos="2410"/>
          <w:tab w:val="left" w:pos="2694"/>
        </w:tabs>
        <w:spacing w:line="360" w:lineRule="auto"/>
        <w:ind w:left="2694" w:hanging="2694"/>
        <w:jc w:val="both"/>
        <w:rPr>
          <w:bCs/>
          <w:lang w:val="en-US"/>
        </w:rPr>
      </w:pPr>
      <w:r w:rsidRPr="00E53A43">
        <w:rPr>
          <w:bCs/>
        </w:rPr>
        <w:tab/>
      </w:r>
      <w:r w:rsidRPr="00E53A43">
        <w:rPr>
          <w:bCs/>
        </w:rPr>
        <w:tab/>
      </w:r>
      <w:r w:rsidR="00802814">
        <w:rPr>
          <w:bCs/>
          <w:lang w:val="en-US"/>
        </w:rPr>
        <w:t xml:space="preserve">- </w:t>
      </w:r>
      <w:r w:rsidR="00802814">
        <w:rPr>
          <w:bCs/>
          <w:lang w:val="en-US"/>
        </w:rPr>
        <w:tab/>
      </w:r>
      <w:r w:rsidRPr="00E53A43">
        <w:rPr>
          <w:bCs/>
        </w:rPr>
        <w:t xml:space="preserve">Koordinasi dan Penyusunan Laporan Keuangan Akhir </w:t>
      </w:r>
      <w:proofErr w:type="gramStart"/>
      <w:r w:rsidRPr="00E53A43">
        <w:rPr>
          <w:bCs/>
        </w:rPr>
        <w:t>Tahun  SKPD</w:t>
      </w:r>
      <w:proofErr w:type="gramEnd"/>
      <w:r w:rsidR="00243FC1">
        <w:rPr>
          <w:bCs/>
          <w:lang w:val="en-US"/>
        </w:rPr>
        <w:t xml:space="preserve"> </w:t>
      </w:r>
      <w:proofErr w:type="spellStart"/>
      <w:r w:rsidR="00243FC1">
        <w:rPr>
          <w:bCs/>
          <w:lang w:val="en-US"/>
        </w:rPr>
        <w:t>dengan</w:t>
      </w:r>
      <w:proofErr w:type="spellEnd"/>
      <w:r w:rsidR="00196CB1">
        <w:rPr>
          <w:bCs/>
          <w:lang w:val="en-US"/>
        </w:rPr>
        <w:t xml:space="preserve"> </w:t>
      </w:r>
      <w:proofErr w:type="spellStart"/>
      <w:r w:rsidR="00196CB1">
        <w:rPr>
          <w:bCs/>
          <w:lang w:val="en-US"/>
        </w:rPr>
        <w:t>alokasi</w:t>
      </w:r>
      <w:proofErr w:type="spellEnd"/>
      <w:r w:rsidR="00243FC1">
        <w:rPr>
          <w:bCs/>
          <w:lang w:val="en-US"/>
        </w:rPr>
        <w:t xml:space="preserve"> </w:t>
      </w:r>
      <w:proofErr w:type="spellStart"/>
      <w:r w:rsidR="00243FC1">
        <w:rPr>
          <w:bCs/>
          <w:lang w:val="en-US"/>
        </w:rPr>
        <w:t>anggaran</w:t>
      </w:r>
      <w:proofErr w:type="spellEnd"/>
      <w:r w:rsidR="00243FC1">
        <w:rPr>
          <w:bCs/>
          <w:lang w:val="en-US"/>
        </w:rPr>
        <w:t xml:space="preserve"> </w:t>
      </w:r>
      <w:proofErr w:type="spellStart"/>
      <w:r w:rsidR="00243FC1">
        <w:rPr>
          <w:bCs/>
          <w:lang w:val="en-US"/>
        </w:rPr>
        <w:t>sebesar</w:t>
      </w:r>
      <w:proofErr w:type="spellEnd"/>
      <w:r w:rsidR="00243FC1">
        <w:rPr>
          <w:bCs/>
          <w:lang w:val="en-US"/>
        </w:rPr>
        <w:t xml:space="preserve"> Rp. 4.500.000 (</w:t>
      </w:r>
      <w:proofErr w:type="spellStart"/>
      <w:r w:rsidR="00243FC1">
        <w:rPr>
          <w:bCs/>
          <w:lang w:val="en-US"/>
        </w:rPr>
        <w:t>Empat</w:t>
      </w:r>
      <w:proofErr w:type="spellEnd"/>
      <w:r w:rsidR="00243FC1">
        <w:rPr>
          <w:bCs/>
          <w:lang w:val="en-US"/>
        </w:rPr>
        <w:t xml:space="preserve"> Juta Lima Ratus </w:t>
      </w:r>
      <w:proofErr w:type="spellStart"/>
      <w:r w:rsidR="00243FC1">
        <w:rPr>
          <w:bCs/>
          <w:lang w:val="en-US"/>
        </w:rPr>
        <w:t>Ribu</w:t>
      </w:r>
      <w:proofErr w:type="spellEnd"/>
      <w:r w:rsidR="00243FC1">
        <w:rPr>
          <w:bCs/>
          <w:lang w:val="en-US"/>
        </w:rPr>
        <w:t xml:space="preserve"> Rupiah) dan </w:t>
      </w:r>
      <w:proofErr w:type="spellStart"/>
      <w:r w:rsidR="00243FC1">
        <w:rPr>
          <w:bCs/>
          <w:lang w:val="en-US"/>
        </w:rPr>
        <w:t>terealisasi</w:t>
      </w:r>
      <w:proofErr w:type="spellEnd"/>
      <w:r w:rsidR="00243FC1">
        <w:rPr>
          <w:bCs/>
          <w:lang w:val="en-US"/>
        </w:rPr>
        <w:t xml:space="preserve"> </w:t>
      </w:r>
      <w:proofErr w:type="spellStart"/>
      <w:r w:rsidR="00243FC1">
        <w:rPr>
          <w:bCs/>
          <w:lang w:val="en-US"/>
        </w:rPr>
        <w:t>sebesar</w:t>
      </w:r>
      <w:proofErr w:type="spellEnd"/>
      <w:r w:rsidR="00243FC1">
        <w:rPr>
          <w:bCs/>
          <w:lang w:val="en-US"/>
        </w:rPr>
        <w:t xml:space="preserve"> Rp.4.500.000 </w:t>
      </w:r>
      <w:proofErr w:type="spellStart"/>
      <w:r w:rsidR="00243FC1">
        <w:rPr>
          <w:bCs/>
          <w:lang w:val="en-US"/>
        </w:rPr>
        <w:t>atau</w:t>
      </w:r>
      <w:proofErr w:type="spellEnd"/>
      <w:r w:rsidR="00243FC1">
        <w:rPr>
          <w:bCs/>
          <w:lang w:val="en-US"/>
        </w:rPr>
        <w:t xml:space="preserve"> 100 %.</w:t>
      </w:r>
      <w:r w:rsidRPr="00E53A43">
        <w:rPr>
          <w:bCs/>
        </w:rPr>
        <w:tab/>
      </w:r>
    </w:p>
    <w:p w14:paraId="173CDCC4" w14:textId="54C391E1" w:rsidR="00C945BA" w:rsidRDefault="00C945BA" w:rsidP="00C945BA">
      <w:pPr>
        <w:pStyle w:val="Footer"/>
        <w:tabs>
          <w:tab w:val="left" w:pos="1276"/>
          <w:tab w:val="left" w:pos="2410"/>
          <w:tab w:val="left" w:pos="2694"/>
        </w:tabs>
        <w:spacing w:line="360" w:lineRule="auto"/>
        <w:ind w:left="2694" w:hanging="284"/>
        <w:jc w:val="both"/>
        <w:rPr>
          <w:bCs/>
          <w:lang w:val="en-US"/>
        </w:rPr>
      </w:pPr>
      <w:r>
        <w:rPr>
          <w:bCs/>
          <w:lang w:val="en-US"/>
        </w:rPr>
        <w:t xml:space="preserve">- </w:t>
      </w:r>
      <w:r w:rsidR="00802814">
        <w:rPr>
          <w:bCs/>
          <w:lang w:val="en-US"/>
        </w:rPr>
        <w:tab/>
      </w:r>
      <w:r w:rsidR="00E53A43" w:rsidRPr="00E53A43">
        <w:rPr>
          <w:bCs/>
        </w:rPr>
        <w:t>Koordinasi dan Penyusunan Laporan Keuangan Bulanan/ Triwulanan/Semesteran</w:t>
      </w:r>
      <w:r>
        <w:rPr>
          <w:bCs/>
          <w:lang w:val="en-US"/>
        </w:rPr>
        <w:t xml:space="preserve"> </w:t>
      </w:r>
      <w:proofErr w:type="spellStart"/>
      <w:r>
        <w:rPr>
          <w:bCs/>
          <w:lang w:val="en-US"/>
        </w:rPr>
        <w:t>dengan</w:t>
      </w:r>
      <w:proofErr w:type="spellEnd"/>
      <w:r>
        <w:rPr>
          <w:bCs/>
          <w:lang w:val="en-US"/>
        </w:rPr>
        <w:t xml:space="preserve"> </w:t>
      </w:r>
      <w:proofErr w:type="spellStart"/>
      <w:r w:rsidR="00196CB1">
        <w:rPr>
          <w:bCs/>
          <w:lang w:val="en-US"/>
        </w:rPr>
        <w:t>alokasi</w:t>
      </w:r>
      <w:proofErr w:type="spellEnd"/>
      <w:r w:rsidR="00196CB1">
        <w:rPr>
          <w:bCs/>
          <w:lang w:val="en-US"/>
        </w:rPr>
        <w:t xml:space="preserve"> </w:t>
      </w:r>
      <w:proofErr w:type="spellStart"/>
      <w:r>
        <w:rPr>
          <w:bCs/>
          <w:lang w:val="en-US"/>
        </w:rPr>
        <w:t>anggaran</w:t>
      </w:r>
      <w:proofErr w:type="spellEnd"/>
      <w:r>
        <w:rPr>
          <w:bCs/>
          <w:lang w:val="en-US"/>
        </w:rPr>
        <w:t xml:space="preserve"> </w:t>
      </w:r>
      <w:proofErr w:type="spellStart"/>
      <w:r>
        <w:rPr>
          <w:bCs/>
          <w:lang w:val="en-US"/>
        </w:rPr>
        <w:t>sebesar</w:t>
      </w:r>
      <w:proofErr w:type="spellEnd"/>
      <w:r>
        <w:rPr>
          <w:bCs/>
          <w:lang w:val="en-US"/>
        </w:rPr>
        <w:t xml:space="preserve"> Rp.4.100.000 (</w:t>
      </w:r>
      <w:proofErr w:type="spellStart"/>
      <w:r>
        <w:rPr>
          <w:bCs/>
          <w:lang w:val="en-US"/>
        </w:rPr>
        <w:t>Empat</w:t>
      </w:r>
      <w:proofErr w:type="spellEnd"/>
      <w:r>
        <w:rPr>
          <w:bCs/>
          <w:lang w:val="en-US"/>
        </w:rPr>
        <w:t xml:space="preserve"> </w:t>
      </w:r>
      <w:proofErr w:type="spellStart"/>
      <w:r>
        <w:rPr>
          <w:bCs/>
          <w:lang w:val="en-US"/>
        </w:rPr>
        <w:t>juta</w:t>
      </w:r>
      <w:proofErr w:type="spellEnd"/>
      <w:r>
        <w:rPr>
          <w:bCs/>
          <w:lang w:val="en-US"/>
        </w:rPr>
        <w:t xml:space="preserve"> </w:t>
      </w:r>
      <w:proofErr w:type="spellStart"/>
      <w:r>
        <w:rPr>
          <w:bCs/>
          <w:lang w:val="en-US"/>
        </w:rPr>
        <w:t>seratus</w:t>
      </w:r>
      <w:proofErr w:type="spellEnd"/>
      <w:r>
        <w:rPr>
          <w:bCs/>
          <w:lang w:val="en-US"/>
        </w:rPr>
        <w:t xml:space="preserve"> </w:t>
      </w:r>
      <w:proofErr w:type="spellStart"/>
      <w:r>
        <w:rPr>
          <w:bCs/>
          <w:lang w:val="en-US"/>
        </w:rPr>
        <w:t>ribu</w:t>
      </w:r>
      <w:proofErr w:type="spellEnd"/>
      <w:r>
        <w:rPr>
          <w:bCs/>
          <w:lang w:val="en-US"/>
        </w:rPr>
        <w:t xml:space="preserve"> rupiah) dan </w:t>
      </w:r>
      <w:proofErr w:type="spellStart"/>
      <w:r>
        <w:rPr>
          <w:bCs/>
          <w:lang w:val="en-US"/>
        </w:rPr>
        <w:t>terealisasi</w:t>
      </w:r>
      <w:proofErr w:type="spellEnd"/>
      <w:r>
        <w:rPr>
          <w:bCs/>
          <w:lang w:val="en-US"/>
        </w:rPr>
        <w:t xml:space="preserve"> </w:t>
      </w:r>
      <w:proofErr w:type="spellStart"/>
      <w:r>
        <w:rPr>
          <w:bCs/>
          <w:lang w:val="en-US"/>
        </w:rPr>
        <w:t>sebesar</w:t>
      </w:r>
      <w:proofErr w:type="spellEnd"/>
      <w:r>
        <w:rPr>
          <w:bCs/>
          <w:lang w:val="en-US"/>
        </w:rPr>
        <w:t xml:space="preserve"> Rp. 4.100.000 </w:t>
      </w:r>
      <w:proofErr w:type="spellStart"/>
      <w:r>
        <w:rPr>
          <w:bCs/>
          <w:lang w:val="en-US"/>
        </w:rPr>
        <w:t>atau</w:t>
      </w:r>
      <w:proofErr w:type="spellEnd"/>
      <w:r>
        <w:rPr>
          <w:bCs/>
          <w:lang w:val="en-US"/>
        </w:rPr>
        <w:t xml:space="preserve"> 100 %.</w:t>
      </w:r>
      <w:r w:rsidR="00802814">
        <w:rPr>
          <w:bCs/>
        </w:rPr>
        <w:tab/>
      </w:r>
      <w:r w:rsidR="00802814">
        <w:rPr>
          <w:bCs/>
          <w:lang w:val="en-US"/>
        </w:rPr>
        <w:t xml:space="preserve">- </w:t>
      </w:r>
    </w:p>
    <w:p w14:paraId="754A6FF8" w14:textId="585AA695" w:rsidR="00C945BA" w:rsidRPr="001F7B4D" w:rsidRDefault="00C945BA" w:rsidP="00C945BA">
      <w:pPr>
        <w:pStyle w:val="Footer"/>
        <w:tabs>
          <w:tab w:val="left" w:pos="1276"/>
          <w:tab w:val="left" w:pos="2410"/>
          <w:tab w:val="left" w:pos="2694"/>
        </w:tabs>
        <w:spacing w:line="360" w:lineRule="auto"/>
        <w:ind w:left="2694" w:hanging="284"/>
        <w:jc w:val="both"/>
        <w:rPr>
          <w:bCs/>
          <w:lang w:val="en-US"/>
        </w:rPr>
      </w:pPr>
      <w:r>
        <w:rPr>
          <w:bCs/>
          <w:lang w:val="en-US"/>
        </w:rPr>
        <w:t xml:space="preserve">- </w:t>
      </w:r>
      <w:r w:rsidR="00E53A43" w:rsidRPr="00E53A43">
        <w:rPr>
          <w:bCs/>
        </w:rPr>
        <w:t>Penyusunan Pelaporan dan Analisis Prognosis Realisasi Anggaran</w:t>
      </w:r>
      <w:r>
        <w:rPr>
          <w:bCs/>
          <w:lang w:val="en-US"/>
        </w:rPr>
        <w:t xml:space="preserve"> </w:t>
      </w:r>
      <w:proofErr w:type="spellStart"/>
      <w:r>
        <w:rPr>
          <w:bCs/>
          <w:lang w:val="en-US"/>
        </w:rPr>
        <w:t>dengan</w:t>
      </w:r>
      <w:proofErr w:type="spellEnd"/>
      <w:r>
        <w:rPr>
          <w:bCs/>
          <w:lang w:val="en-US"/>
        </w:rPr>
        <w:t xml:space="preserve"> </w:t>
      </w:r>
      <w:proofErr w:type="spellStart"/>
      <w:r w:rsidR="00196CB1">
        <w:rPr>
          <w:bCs/>
          <w:lang w:val="en-US"/>
        </w:rPr>
        <w:t>alokasi</w:t>
      </w:r>
      <w:proofErr w:type="spellEnd"/>
      <w:r w:rsidR="00196CB1">
        <w:rPr>
          <w:bCs/>
          <w:lang w:val="en-US"/>
        </w:rPr>
        <w:t xml:space="preserve"> </w:t>
      </w:r>
      <w:proofErr w:type="spellStart"/>
      <w:r>
        <w:rPr>
          <w:bCs/>
          <w:lang w:val="en-US"/>
        </w:rPr>
        <w:t>anggaran</w:t>
      </w:r>
      <w:proofErr w:type="spellEnd"/>
      <w:r>
        <w:rPr>
          <w:bCs/>
          <w:lang w:val="en-US"/>
        </w:rPr>
        <w:t xml:space="preserve"> </w:t>
      </w:r>
      <w:proofErr w:type="spellStart"/>
      <w:r>
        <w:rPr>
          <w:bCs/>
          <w:lang w:val="en-US"/>
        </w:rPr>
        <w:t>sebesar</w:t>
      </w:r>
      <w:proofErr w:type="spellEnd"/>
      <w:r>
        <w:rPr>
          <w:bCs/>
          <w:lang w:val="en-US"/>
        </w:rPr>
        <w:t xml:space="preserve"> Rp.4.000.000 (</w:t>
      </w:r>
      <w:proofErr w:type="spellStart"/>
      <w:r>
        <w:rPr>
          <w:bCs/>
          <w:lang w:val="en-US"/>
        </w:rPr>
        <w:t>Empat</w:t>
      </w:r>
      <w:proofErr w:type="spellEnd"/>
      <w:r>
        <w:rPr>
          <w:bCs/>
          <w:lang w:val="en-US"/>
        </w:rPr>
        <w:t xml:space="preserve"> Juta Rupiah rupiah) dan </w:t>
      </w:r>
      <w:proofErr w:type="spellStart"/>
      <w:r>
        <w:rPr>
          <w:bCs/>
          <w:lang w:val="en-US"/>
        </w:rPr>
        <w:t>terealisasi</w:t>
      </w:r>
      <w:proofErr w:type="spellEnd"/>
      <w:r>
        <w:rPr>
          <w:bCs/>
          <w:lang w:val="en-US"/>
        </w:rPr>
        <w:t xml:space="preserve"> </w:t>
      </w:r>
      <w:proofErr w:type="spellStart"/>
      <w:r>
        <w:rPr>
          <w:bCs/>
          <w:lang w:val="en-US"/>
        </w:rPr>
        <w:t>sebesar</w:t>
      </w:r>
      <w:proofErr w:type="spellEnd"/>
      <w:r>
        <w:rPr>
          <w:bCs/>
          <w:lang w:val="en-US"/>
        </w:rPr>
        <w:t xml:space="preserve"> Rp. 4.000.000 </w:t>
      </w:r>
      <w:proofErr w:type="spellStart"/>
      <w:r>
        <w:rPr>
          <w:bCs/>
          <w:lang w:val="en-US"/>
        </w:rPr>
        <w:t>atau</w:t>
      </w:r>
      <w:proofErr w:type="spellEnd"/>
      <w:r>
        <w:rPr>
          <w:bCs/>
          <w:lang w:val="en-US"/>
        </w:rPr>
        <w:t xml:space="preserve"> 100 %.</w:t>
      </w:r>
    </w:p>
    <w:p w14:paraId="63ACDA26" w14:textId="2EC041E3" w:rsidR="00E53A43" w:rsidRPr="00E53A43" w:rsidRDefault="00E53A43" w:rsidP="00C945BA">
      <w:pPr>
        <w:pStyle w:val="Footer"/>
        <w:tabs>
          <w:tab w:val="left" w:pos="1985"/>
        </w:tabs>
        <w:spacing w:line="360" w:lineRule="auto"/>
        <w:ind w:left="1985" w:hanging="2127"/>
        <w:jc w:val="both"/>
        <w:rPr>
          <w:bCs/>
        </w:rPr>
      </w:pPr>
      <w:r w:rsidRPr="00E53A43">
        <w:rPr>
          <w:bCs/>
        </w:rPr>
        <w:tab/>
      </w:r>
      <w:r w:rsidR="00C945BA">
        <w:rPr>
          <w:bCs/>
          <w:lang w:val="en-US"/>
        </w:rPr>
        <w:t>c</w:t>
      </w:r>
      <w:r w:rsidRPr="00E53A43">
        <w:rPr>
          <w:bCs/>
        </w:rPr>
        <w:t>.</w:t>
      </w:r>
      <w:r w:rsidRPr="00E53A43">
        <w:rPr>
          <w:bCs/>
        </w:rPr>
        <w:tab/>
        <w:t>Administrasi Umum Perangkat Daerah</w:t>
      </w:r>
    </w:p>
    <w:p w14:paraId="7939D95D" w14:textId="3BB7895D" w:rsidR="00E53A43" w:rsidRDefault="00E53A43" w:rsidP="00C945BA">
      <w:pPr>
        <w:pStyle w:val="Footer"/>
        <w:tabs>
          <w:tab w:val="left" w:pos="1276"/>
          <w:tab w:val="left" w:pos="1418"/>
          <w:tab w:val="left" w:pos="2410"/>
          <w:tab w:val="left" w:pos="2694"/>
        </w:tabs>
        <w:spacing w:line="360" w:lineRule="auto"/>
        <w:ind w:left="2694" w:hanging="2836"/>
        <w:jc w:val="both"/>
        <w:rPr>
          <w:bCs/>
          <w:lang w:val="en-US"/>
        </w:rPr>
      </w:pPr>
      <w:r w:rsidRPr="00E53A43">
        <w:rPr>
          <w:bCs/>
        </w:rPr>
        <w:tab/>
      </w:r>
      <w:r w:rsidRPr="00E53A43">
        <w:rPr>
          <w:bCs/>
        </w:rPr>
        <w:tab/>
      </w:r>
      <w:r w:rsidRPr="00E53A43">
        <w:rPr>
          <w:bCs/>
        </w:rPr>
        <w:tab/>
        <w:t>-</w:t>
      </w:r>
      <w:r w:rsidRPr="00E53A43">
        <w:rPr>
          <w:bCs/>
        </w:rPr>
        <w:tab/>
        <w:t>Penyediaan Peralatan dan Perlengkapan Kantor</w:t>
      </w:r>
      <w:r w:rsidR="00C945BA">
        <w:rPr>
          <w:bCs/>
          <w:lang w:val="en-US"/>
        </w:rPr>
        <w:t xml:space="preserve"> </w:t>
      </w:r>
      <w:proofErr w:type="spellStart"/>
      <w:r w:rsidR="00C945BA">
        <w:rPr>
          <w:bCs/>
          <w:lang w:val="en-US"/>
        </w:rPr>
        <w:t>dengan</w:t>
      </w:r>
      <w:proofErr w:type="spellEnd"/>
      <w:r w:rsidR="00C945BA">
        <w:rPr>
          <w:bCs/>
          <w:lang w:val="en-US"/>
        </w:rPr>
        <w:t xml:space="preserve"> </w:t>
      </w:r>
      <w:proofErr w:type="spellStart"/>
      <w:r w:rsidR="00C945BA">
        <w:rPr>
          <w:bCs/>
          <w:lang w:val="en-US"/>
        </w:rPr>
        <w:t>anggaran</w:t>
      </w:r>
      <w:proofErr w:type="spellEnd"/>
      <w:r w:rsidR="00C945BA">
        <w:rPr>
          <w:bCs/>
          <w:lang w:val="en-US"/>
        </w:rPr>
        <w:t xml:space="preserve"> </w:t>
      </w:r>
      <w:proofErr w:type="spellStart"/>
      <w:r w:rsidR="00196CB1">
        <w:rPr>
          <w:bCs/>
          <w:lang w:val="en-US"/>
        </w:rPr>
        <w:t>alokasi</w:t>
      </w:r>
      <w:proofErr w:type="spellEnd"/>
      <w:r w:rsidR="00196CB1">
        <w:rPr>
          <w:bCs/>
          <w:lang w:val="en-US"/>
        </w:rPr>
        <w:t xml:space="preserve"> </w:t>
      </w:r>
      <w:proofErr w:type="spellStart"/>
      <w:r w:rsidR="00C945BA">
        <w:rPr>
          <w:bCs/>
          <w:lang w:val="en-US"/>
        </w:rPr>
        <w:t>sebesar</w:t>
      </w:r>
      <w:proofErr w:type="spellEnd"/>
      <w:r w:rsidR="00C945BA">
        <w:rPr>
          <w:bCs/>
          <w:lang w:val="en-US"/>
        </w:rPr>
        <w:t xml:space="preserve"> Rp. 1.932.755.000 (Satu </w:t>
      </w:r>
      <w:proofErr w:type="spellStart"/>
      <w:r w:rsidR="00C945BA">
        <w:rPr>
          <w:bCs/>
          <w:lang w:val="en-US"/>
        </w:rPr>
        <w:t>milyar</w:t>
      </w:r>
      <w:proofErr w:type="spellEnd"/>
      <w:r w:rsidR="00C945BA">
        <w:rPr>
          <w:bCs/>
          <w:lang w:val="en-US"/>
        </w:rPr>
        <w:t xml:space="preserve"> Sembilan ratus </w:t>
      </w:r>
      <w:proofErr w:type="spellStart"/>
      <w:r w:rsidR="00C945BA">
        <w:rPr>
          <w:bCs/>
          <w:lang w:val="en-US"/>
        </w:rPr>
        <w:t>tiga</w:t>
      </w:r>
      <w:proofErr w:type="spellEnd"/>
      <w:r w:rsidR="00C945BA">
        <w:rPr>
          <w:bCs/>
          <w:lang w:val="en-US"/>
        </w:rPr>
        <w:t xml:space="preserve"> </w:t>
      </w:r>
      <w:proofErr w:type="spellStart"/>
      <w:r w:rsidR="00C945BA">
        <w:rPr>
          <w:bCs/>
          <w:lang w:val="en-US"/>
        </w:rPr>
        <w:t>puluh</w:t>
      </w:r>
      <w:proofErr w:type="spellEnd"/>
      <w:r w:rsidR="00C945BA">
        <w:rPr>
          <w:bCs/>
          <w:lang w:val="en-US"/>
        </w:rPr>
        <w:t xml:space="preserve"> dua </w:t>
      </w:r>
      <w:proofErr w:type="spellStart"/>
      <w:r w:rsidR="00C945BA">
        <w:rPr>
          <w:bCs/>
          <w:lang w:val="en-US"/>
        </w:rPr>
        <w:t>juta</w:t>
      </w:r>
      <w:proofErr w:type="spellEnd"/>
      <w:r w:rsidR="00C945BA">
        <w:rPr>
          <w:bCs/>
          <w:lang w:val="en-US"/>
        </w:rPr>
        <w:t xml:space="preserve"> </w:t>
      </w:r>
      <w:proofErr w:type="spellStart"/>
      <w:r w:rsidR="00C945BA">
        <w:rPr>
          <w:bCs/>
          <w:lang w:val="en-US"/>
        </w:rPr>
        <w:t>tujuh</w:t>
      </w:r>
      <w:proofErr w:type="spellEnd"/>
      <w:r w:rsidR="00C945BA">
        <w:rPr>
          <w:bCs/>
          <w:lang w:val="en-US"/>
        </w:rPr>
        <w:t xml:space="preserve"> ratus lima </w:t>
      </w:r>
      <w:proofErr w:type="spellStart"/>
      <w:r w:rsidR="00C945BA">
        <w:rPr>
          <w:bCs/>
          <w:lang w:val="en-US"/>
        </w:rPr>
        <w:t>puluh</w:t>
      </w:r>
      <w:proofErr w:type="spellEnd"/>
      <w:r w:rsidR="00C945BA">
        <w:rPr>
          <w:bCs/>
          <w:lang w:val="en-US"/>
        </w:rPr>
        <w:t xml:space="preserve"> lima </w:t>
      </w:r>
      <w:proofErr w:type="spellStart"/>
      <w:r w:rsidR="00C945BA">
        <w:rPr>
          <w:bCs/>
          <w:lang w:val="en-US"/>
        </w:rPr>
        <w:t>ribu</w:t>
      </w:r>
      <w:proofErr w:type="spellEnd"/>
      <w:r w:rsidR="00C945BA">
        <w:rPr>
          <w:bCs/>
          <w:lang w:val="en-US"/>
        </w:rPr>
        <w:t xml:space="preserve"> rupiah) dan </w:t>
      </w:r>
      <w:proofErr w:type="spellStart"/>
      <w:r w:rsidR="00C945BA">
        <w:rPr>
          <w:bCs/>
          <w:lang w:val="en-US"/>
        </w:rPr>
        <w:t>terealisasi</w:t>
      </w:r>
      <w:proofErr w:type="spellEnd"/>
      <w:r w:rsidR="00C945BA">
        <w:rPr>
          <w:bCs/>
          <w:lang w:val="en-US"/>
        </w:rPr>
        <w:t xml:space="preserve"> </w:t>
      </w:r>
      <w:proofErr w:type="spellStart"/>
      <w:r w:rsidR="00C945BA">
        <w:rPr>
          <w:bCs/>
          <w:lang w:val="en-US"/>
        </w:rPr>
        <w:t>sebesar</w:t>
      </w:r>
      <w:proofErr w:type="spellEnd"/>
      <w:r w:rsidR="00C945BA">
        <w:rPr>
          <w:bCs/>
          <w:lang w:val="en-US"/>
        </w:rPr>
        <w:t xml:space="preserve"> Rp. 1.926.301.157 </w:t>
      </w:r>
      <w:proofErr w:type="spellStart"/>
      <w:r w:rsidR="00C945BA">
        <w:rPr>
          <w:bCs/>
          <w:lang w:val="en-US"/>
        </w:rPr>
        <w:t>atau</w:t>
      </w:r>
      <w:proofErr w:type="spellEnd"/>
      <w:r w:rsidR="00C945BA">
        <w:rPr>
          <w:bCs/>
          <w:lang w:val="en-US"/>
        </w:rPr>
        <w:t xml:space="preserve"> 99,66 %.</w:t>
      </w:r>
    </w:p>
    <w:p w14:paraId="0B1D844A" w14:textId="0668B3A6" w:rsidR="007E4D41" w:rsidRDefault="007E4D41" w:rsidP="00C945BA">
      <w:pPr>
        <w:pStyle w:val="Footer"/>
        <w:tabs>
          <w:tab w:val="left" w:pos="1276"/>
          <w:tab w:val="left" w:pos="1418"/>
          <w:tab w:val="left" w:pos="2410"/>
          <w:tab w:val="left" w:pos="2694"/>
        </w:tabs>
        <w:spacing w:line="360" w:lineRule="auto"/>
        <w:ind w:left="2694" w:hanging="2836"/>
        <w:jc w:val="both"/>
        <w:rPr>
          <w:bCs/>
          <w:lang w:val="en-US"/>
        </w:rPr>
      </w:pPr>
    </w:p>
    <w:p w14:paraId="79C09396" w14:textId="77777777" w:rsidR="007E4D41" w:rsidRPr="00C945BA" w:rsidRDefault="007E4D41" w:rsidP="00C945BA">
      <w:pPr>
        <w:pStyle w:val="Footer"/>
        <w:tabs>
          <w:tab w:val="left" w:pos="1276"/>
          <w:tab w:val="left" w:pos="1418"/>
          <w:tab w:val="left" w:pos="2410"/>
          <w:tab w:val="left" w:pos="2694"/>
        </w:tabs>
        <w:spacing w:line="360" w:lineRule="auto"/>
        <w:ind w:left="2694" w:hanging="2836"/>
        <w:jc w:val="both"/>
        <w:rPr>
          <w:bCs/>
          <w:lang w:val="en-US"/>
        </w:rPr>
      </w:pPr>
    </w:p>
    <w:p w14:paraId="3E0D4FF8" w14:textId="77994A00" w:rsidR="00E53A43" w:rsidRPr="00C945BA" w:rsidRDefault="00E53A43" w:rsidP="00C945BA">
      <w:pPr>
        <w:pStyle w:val="Footer"/>
        <w:tabs>
          <w:tab w:val="left" w:pos="1276"/>
          <w:tab w:val="left" w:pos="1418"/>
          <w:tab w:val="left" w:pos="2410"/>
          <w:tab w:val="left" w:pos="2694"/>
        </w:tabs>
        <w:spacing w:line="360" w:lineRule="auto"/>
        <w:ind w:left="2694" w:hanging="2836"/>
        <w:jc w:val="both"/>
        <w:rPr>
          <w:bCs/>
          <w:lang w:val="en-US"/>
        </w:rPr>
      </w:pPr>
      <w:r w:rsidRPr="00E53A43">
        <w:rPr>
          <w:bCs/>
        </w:rPr>
        <w:lastRenderedPageBreak/>
        <w:tab/>
      </w:r>
      <w:r w:rsidRPr="00E53A43">
        <w:rPr>
          <w:bCs/>
        </w:rPr>
        <w:tab/>
      </w:r>
      <w:r w:rsidRPr="00E53A43">
        <w:rPr>
          <w:bCs/>
        </w:rPr>
        <w:tab/>
        <w:t>-</w:t>
      </w:r>
      <w:r w:rsidRPr="00E53A43">
        <w:rPr>
          <w:bCs/>
        </w:rPr>
        <w:tab/>
        <w:t>Penyediaan Barang Cetakan dan Penggandaan</w:t>
      </w:r>
      <w:r w:rsidR="00C945BA">
        <w:rPr>
          <w:bCs/>
          <w:lang w:val="en-US"/>
        </w:rPr>
        <w:t xml:space="preserve"> </w:t>
      </w:r>
      <w:proofErr w:type="spellStart"/>
      <w:r w:rsidR="00C945BA">
        <w:rPr>
          <w:bCs/>
          <w:lang w:val="en-US"/>
        </w:rPr>
        <w:t>dengan</w:t>
      </w:r>
      <w:proofErr w:type="spellEnd"/>
      <w:r w:rsidR="00C945BA">
        <w:rPr>
          <w:bCs/>
          <w:lang w:val="en-US"/>
        </w:rPr>
        <w:t xml:space="preserve"> </w:t>
      </w:r>
      <w:proofErr w:type="spellStart"/>
      <w:r w:rsidR="00C945BA">
        <w:rPr>
          <w:bCs/>
          <w:lang w:val="en-US"/>
        </w:rPr>
        <w:t>anggaran</w:t>
      </w:r>
      <w:proofErr w:type="spellEnd"/>
      <w:r w:rsidR="00C945BA">
        <w:rPr>
          <w:bCs/>
          <w:lang w:val="en-US"/>
        </w:rPr>
        <w:t xml:space="preserve"> </w:t>
      </w:r>
      <w:proofErr w:type="spellStart"/>
      <w:r w:rsidR="00196CB1">
        <w:rPr>
          <w:bCs/>
          <w:lang w:val="en-US"/>
        </w:rPr>
        <w:t>alokasi</w:t>
      </w:r>
      <w:proofErr w:type="spellEnd"/>
      <w:r w:rsidR="00196CB1">
        <w:rPr>
          <w:bCs/>
          <w:lang w:val="en-US"/>
        </w:rPr>
        <w:t xml:space="preserve"> </w:t>
      </w:r>
      <w:proofErr w:type="spellStart"/>
      <w:r w:rsidR="00C945BA">
        <w:rPr>
          <w:bCs/>
          <w:lang w:val="en-US"/>
        </w:rPr>
        <w:t>sebesar</w:t>
      </w:r>
      <w:proofErr w:type="spellEnd"/>
      <w:r w:rsidR="00C945BA">
        <w:rPr>
          <w:bCs/>
          <w:lang w:val="en-US"/>
        </w:rPr>
        <w:t xml:space="preserve"> Rp. 250.708.000 (dua ratus lima </w:t>
      </w:r>
      <w:proofErr w:type="spellStart"/>
      <w:r w:rsidR="00C945BA">
        <w:rPr>
          <w:bCs/>
          <w:lang w:val="en-US"/>
        </w:rPr>
        <w:t>puluh</w:t>
      </w:r>
      <w:proofErr w:type="spellEnd"/>
      <w:r w:rsidR="00C945BA">
        <w:rPr>
          <w:bCs/>
          <w:lang w:val="en-US"/>
        </w:rPr>
        <w:t xml:space="preserve"> </w:t>
      </w:r>
      <w:proofErr w:type="spellStart"/>
      <w:r w:rsidR="00C945BA">
        <w:rPr>
          <w:bCs/>
          <w:lang w:val="en-US"/>
        </w:rPr>
        <w:t>juta</w:t>
      </w:r>
      <w:proofErr w:type="spellEnd"/>
      <w:r w:rsidR="00C945BA">
        <w:rPr>
          <w:bCs/>
          <w:lang w:val="en-US"/>
        </w:rPr>
        <w:t xml:space="preserve"> </w:t>
      </w:r>
      <w:proofErr w:type="spellStart"/>
      <w:r w:rsidR="00C945BA">
        <w:rPr>
          <w:bCs/>
          <w:lang w:val="en-US"/>
        </w:rPr>
        <w:t>tujuh</w:t>
      </w:r>
      <w:proofErr w:type="spellEnd"/>
      <w:r w:rsidR="00C945BA">
        <w:rPr>
          <w:bCs/>
          <w:lang w:val="en-US"/>
        </w:rPr>
        <w:t xml:space="preserve"> ratus </w:t>
      </w:r>
      <w:proofErr w:type="spellStart"/>
      <w:r w:rsidR="00C945BA">
        <w:rPr>
          <w:bCs/>
          <w:lang w:val="en-US"/>
        </w:rPr>
        <w:t>delapan</w:t>
      </w:r>
      <w:proofErr w:type="spellEnd"/>
      <w:r w:rsidR="00C945BA">
        <w:rPr>
          <w:bCs/>
          <w:lang w:val="en-US"/>
        </w:rPr>
        <w:t xml:space="preserve"> </w:t>
      </w:r>
      <w:proofErr w:type="spellStart"/>
      <w:r w:rsidR="00C945BA">
        <w:rPr>
          <w:bCs/>
          <w:lang w:val="en-US"/>
        </w:rPr>
        <w:t>ribu</w:t>
      </w:r>
      <w:proofErr w:type="spellEnd"/>
      <w:r w:rsidR="00C945BA">
        <w:rPr>
          <w:bCs/>
          <w:lang w:val="en-US"/>
        </w:rPr>
        <w:t xml:space="preserve"> rupiah) dan </w:t>
      </w:r>
      <w:proofErr w:type="spellStart"/>
      <w:r w:rsidR="00C945BA">
        <w:rPr>
          <w:bCs/>
          <w:lang w:val="en-US"/>
        </w:rPr>
        <w:t>terealisasi</w:t>
      </w:r>
      <w:proofErr w:type="spellEnd"/>
      <w:r w:rsidR="00C945BA">
        <w:rPr>
          <w:bCs/>
          <w:lang w:val="en-US"/>
        </w:rPr>
        <w:t xml:space="preserve"> </w:t>
      </w:r>
      <w:proofErr w:type="spellStart"/>
      <w:r w:rsidR="00C945BA">
        <w:rPr>
          <w:bCs/>
          <w:lang w:val="en-US"/>
        </w:rPr>
        <w:t>sebesar</w:t>
      </w:r>
      <w:proofErr w:type="spellEnd"/>
      <w:r w:rsidR="00C945BA">
        <w:rPr>
          <w:bCs/>
          <w:lang w:val="en-US"/>
        </w:rPr>
        <w:t xml:space="preserve"> Rp. 246.663.800 </w:t>
      </w:r>
      <w:proofErr w:type="spellStart"/>
      <w:r w:rsidR="00C945BA">
        <w:rPr>
          <w:bCs/>
          <w:lang w:val="en-US"/>
        </w:rPr>
        <w:t>atau</w:t>
      </w:r>
      <w:proofErr w:type="spellEnd"/>
      <w:r w:rsidR="00C945BA">
        <w:rPr>
          <w:bCs/>
          <w:lang w:val="en-US"/>
        </w:rPr>
        <w:t xml:space="preserve"> 98,39 %.</w:t>
      </w:r>
    </w:p>
    <w:p w14:paraId="1FC1C2D9" w14:textId="1F756100" w:rsidR="00E53A43" w:rsidRPr="00C945BA" w:rsidRDefault="00E53A43" w:rsidP="00C945BA">
      <w:pPr>
        <w:pStyle w:val="Footer"/>
        <w:tabs>
          <w:tab w:val="left" w:pos="1276"/>
          <w:tab w:val="left" w:pos="1418"/>
          <w:tab w:val="left" w:pos="2410"/>
          <w:tab w:val="left" w:pos="2694"/>
        </w:tabs>
        <w:spacing w:line="360" w:lineRule="auto"/>
        <w:ind w:left="2694" w:hanging="2836"/>
        <w:jc w:val="both"/>
        <w:rPr>
          <w:bCs/>
          <w:lang w:val="en-US"/>
        </w:rPr>
      </w:pPr>
      <w:r w:rsidRPr="00E53A43">
        <w:rPr>
          <w:bCs/>
        </w:rPr>
        <w:tab/>
      </w:r>
      <w:r w:rsidRPr="00E53A43">
        <w:rPr>
          <w:bCs/>
        </w:rPr>
        <w:tab/>
      </w:r>
      <w:r w:rsidRPr="00E53A43">
        <w:rPr>
          <w:bCs/>
        </w:rPr>
        <w:tab/>
        <w:t>-</w:t>
      </w:r>
      <w:r w:rsidRPr="00E53A43">
        <w:rPr>
          <w:bCs/>
        </w:rPr>
        <w:tab/>
        <w:t>Penyediaan Bahan Bacaan dan Pe</w:t>
      </w:r>
      <w:proofErr w:type="spellStart"/>
      <w:r w:rsidR="00C945BA">
        <w:rPr>
          <w:bCs/>
          <w:lang w:val="en-US"/>
        </w:rPr>
        <w:t>ra</w:t>
      </w:r>
      <w:proofErr w:type="spellEnd"/>
      <w:r w:rsidRPr="00E53A43">
        <w:rPr>
          <w:bCs/>
        </w:rPr>
        <w:t>turan Perundang-undangan</w:t>
      </w:r>
      <w:r w:rsidR="00C945BA">
        <w:rPr>
          <w:bCs/>
          <w:lang w:val="en-US"/>
        </w:rPr>
        <w:t xml:space="preserve"> </w:t>
      </w:r>
      <w:proofErr w:type="spellStart"/>
      <w:r w:rsidR="00C945BA">
        <w:rPr>
          <w:bCs/>
          <w:lang w:val="en-US"/>
        </w:rPr>
        <w:t>dengan</w:t>
      </w:r>
      <w:proofErr w:type="spellEnd"/>
      <w:r w:rsidR="00303E0B">
        <w:rPr>
          <w:bCs/>
          <w:lang w:val="en-US"/>
        </w:rPr>
        <w:t xml:space="preserve"> </w:t>
      </w:r>
      <w:proofErr w:type="spellStart"/>
      <w:r w:rsidR="00303E0B">
        <w:rPr>
          <w:bCs/>
          <w:lang w:val="en-US"/>
        </w:rPr>
        <w:t>alokasi</w:t>
      </w:r>
      <w:proofErr w:type="spellEnd"/>
      <w:r w:rsidR="00C945BA">
        <w:rPr>
          <w:bCs/>
          <w:lang w:val="en-US"/>
        </w:rPr>
        <w:t xml:space="preserve"> </w:t>
      </w:r>
      <w:proofErr w:type="spellStart"/>
      <w:r w:rsidR="00C945BA">
        <w:rPr>
          <w:bCs/>
          <w:lang w:val="en-US"/>
        </w:rPr>
        <w:t>anggaran</w:t>
      </w:r>
      <w:proofErr w:type="spellEnd"/>
      <w:r w:rsidR="00C945BA">
        <w:rPr>
          <w:bCs/>
          <w:lang w:val="en-US"/>
        </w:rPr>
        <w:t xml:space="preserve"> </w:t>
      </w:r>
      <w:proofErr w:type="spellStart"/>
      <w:r w:rsidR="00C945BA">
        <w:rPr>
          <w:bCs/>
          <w:lang w:val="en-US"/>
        </w:rPr>
        <w:t>sebesar</w:t>
      </w:r>
      <w:proofErr w:type="spellEnd"/>
      <w:r w:rsidR="00C945BA">
        <w:rPr>
          <w:bCs/>
          <w:lang w:val="en-US"/>
        </w:rPr>
        <w:t xml:space="preserve"> Rp. 68.040.000 (</w:t>
      </w:r>
      <w:proofErr w:type="spellStart"/>
      <w:r w:rsidR="00C945BA">
        <w:rPr>
          <w:bCs/>
          <w:lang w:val="en-US"/>
        </w:rPr>
        <w:t>enam</w:t>
      </w:r>
      <w:proofErr w:type="spellEnd"/>
      <w:r w:rsidR="00C945BA">
        <w:rPr>
          <w:bCs/>
          <w:lang w:val="en-US"/>
        </w:rPr>
        <w:t xml:space="preserve"> </w:t>
      </w:r>
      <w:proofErr w:type="spellStart"/>
      <w:r w:rsidR="00C945BA">
        <w:rPr>
          <w:bCs/>
          <w:lang w:val="en-US"/>
        </w:rPr>
        <w:t>puluh</w:t>
      </w:r>
      <w:proofErr w:type="spellEnd"/>
      <w:r w:rsidR="00C945BA">
        <w:rPr>
          <w:bCs/>
          <w:lang w:val="en-US"/>
        </w:rPr>
        <w:t xml:space="preserve"> </w:t>
      </w:r>
      <w:proofErr w:type="spellStart"/>
      <w:r w:rsidR="00C945BA">
        <w:rPr>
          <w:bCs/>
          <w:lang w:val="en-US"/>
        </w:rPr>
        <w:t>empat</w:t>
      </w:r>
      <w:proofErr w:type="spellEnd"/>
      <w:r w:rsidR="00C945BA">
        <w:rPr>
          <w:bCs/>
          <w:lang w:val="en-US"/>
        </w:rPr>
        <w:t xml:space="preserve"> </w:t>
      </w:r>
      <w:proofErr w:type="spellStart"/>
      <w:r w:rsidR="00C945BA">
        <w:rPr>
          <w:bCs/>
          <w:lang w:val="en-US"/>
        </w:rPr>
        <w:t>juta</w:t>
      </w:r>
      <w:proofErr w:type="spellEnd"/>
      <w:r w:rsidR="00C945BA">
        <w:rPr>
          <w:bCs/>
          <w:lang w:val="en-US"/>
        </w:rPr>
        <w:t xml:space="preserve"> </w:t>
      </w:r>
      <w:proofErr w:type="spellStart"/>
      <w:r w:rsidR="00C945BA">
        <w:rPr>
          <w:bCs/>
          <w:lang w:val="en-US"/>
        </w:rPr>
        <w:t>empat</w:t>
      </w:r>
      <w:proofErr w:type="spellEnd"/>
      <w:r w:rsidR="00C945BA">
        <w:rPr>
          <w:bCs/>
          <w:lang w:val="en-US"/>
        </w:rPr>
        <w:t xml:space="preserve"> </w:t>
      </w:r>
      <w:proofErr w:type="spellStart"/>
      <w:r w:rsidR="00C945BA">
        <w:rPr>
          <w:bCs/>
          <w:lang w:val="en-US"/>
        </w:rPr>
        <w:t>puluh</w:t>
      </w:r>
      <w:proofErr w:type="spellEnd"/>
      <w:r w:rsidR="00C945BA">
        <w:rPr>
          <w:bCs/>
          <w:lang w:val="en-US"/>
        </w:rPr>
        <w:t xml:space="preserve"> </w:t>
      </w:r>
      <w:proofErr w:type="spellStart"/>
      <w:r w:rsidR="00C945BA">
        <w:rPr>
          <w:bCs/>
          <w:lang w:val="en-US"/>
        </w:rPr>
        <w:t>ribu</w:t>
      </w:r>
      <w:proofErr w:type="spellEnd"/>
      <w:r w:rsidR="00C945BA">
        <w:rPr>
          <w:bCs/>
          <w:lang w:val="en-US"/>
        </w:rPr>
        <w:t xml:space="preserve"> rupiah) dan </w:t>
      </w:r>
      <w:proofErr w:type="spellStart"/>
      <w:r w:rsidR="00C945BA">
        <w:rPr>
          <w:bCs/>
          <w:lang w:val="en-US"/>
        </w:rPr>
        <w:t>terealisasi</w:t>
      </w:r>
      <w:proofErr w:type="spellEnd"/>
      <w:r w:rsidR="00C945BA">
        <w:rPr>
          <w:bCs/>
          <w:lang w:val="en-US"/>
        </w:rPr>
        <w:t xml:space="preserve"> </w:t>
      </w:r>
      <w:proofErr w:type="spellStart"/>
      <w:r w:rsidR="00C945BA">
        <w:rPr>
          <w:bCs/>
          <w:lang w:val="en-US"/>
        </w:rPr>
        <w:t>sebesar</w:t>
      </w:r>
      <w:proofErr w:type="spellEnd"/>
      <w:r w:rsidR="00C945BA">
        <w:rPr>
          <w:bCs/>
          <w:lang w:val="en-US"/>
        </w:rPr>
        <w:t xml:space="preserve"> Rp. 68.040.000 </w:t>
      </w:r>
      <w:proofErr w:type="spellStart"/>
      <w:r w:rsidR="00C945BA">
        <w:rPr>
          <w:bCs/>
          <w:lang w:val="en-US"/>
        </w:rPr>
        <w:t>atau</w:t>
      </w:r>
      <w:proofErr w:type="spellEnd"/>
      <w:r w:rsidR="00C945BA">
        <w:rPr>
          <w:bCs/>
          <w:lang w:val="en-US"/>
        </w:rPr>
        <w:t xml:space="preserve"> 100%.</w:t>
      </w:r>
    </w:p>
    <w:p w14:paraId="675CCBEE" w14:textId="751A5BF4" w:rsidR="00E53A43" w:rsidRPr="00C945BA" w:rsidRDefault="00E53A43" w:rsidP="00C945BA">
      <w:pPr>
        <w:pStyle w:val="Footer"/>
        <w:tabs>
          <w:tab w:val="left" w:pos="1276"/>
          <w:tab w:val="left" w:pos="1418"/>
          <w:tab w:val="left" w:pos="2410"/>
          <w:tab w:val="left" w:pos="2694"/>
        </w:tabs>
        <w:spacing w:line="360" w:lineRule="auto"/>
        <w:ind w:left="2694" w:hanging="2836"/>
        <w:jc w:val="both"/>
        <w:rPr>
          <w:bCs/>
          <w:lang w:val="en-US"/>
        </w:rPr>
      </w:pPr>
      <w:r w:rsidRPr="00E53A43">
        <w:rPr>
          <w:bCs/>
        </w:rPr>
        <w:tab/>
      </w:r>
      <w:r w:rsidRPr="00E53A43">
        <w:rPr>
          <w:bCs/>
        </w:rPr>
        <w:tab/>
      </w:r>
      <w:r w:rsidRPr="00E53A43">
        <w:rPr>
          <w:bCs/>
        </w:rPr>
        <w:tab/>
        <w:t>-</w:t>
      </w:r>
      <w:r w:rsidRPr="00E53A43">
        <w:rPr>
          <w:bCs/>
        </w:rPr>
        <w:tab/>
        <w:t>Fasilitasi Kunjungan Tamu</w:t>
      </w:r>
      <w:r w:rsidR="00C945BA">
        <w:rPr>
          <w:bCs/>
          <w:lang w:val="en-US"/>
        </w:rPr>
        <w:t xml:space="preserve"> </w:t>
      </w:r>
      <w:proofErr w:type="spellStart"/>
      <w:r w:rsidR="00C945BA">
        <w:rPr>
          <w:bCs/>
          <w:lang w:val="en-US"/>
        </w:rPr>
        <w:t>dengan</w:t>
      </w:r>
      <w:proofErr w:type="spellEnd"/>
      <w:r w:rsidR="00C945BA">
        <w:rPr>
          <w:bCs/>
          <w:lang w:val="en-US"/>
        </w:rPr>
        <w:t xml:space="preserve"> </w:t>
      </w:r>
      <w:proofErr w:type="spellStart"/>
      <w:r w:rsidR="00303E0B">
        <w:rPr>
          <w:bCs/>
          <w:lang w:val="en-US"/>
        </w:rPr>
        <w:t>alokasi</w:t>
      </w:r>
      <w:proofErr w:type="spellEnd"/>
      <w:r w:rsidR="00303E0B">
        <w:rPr>
          <w:bCs/>
          <w:lang w:val="en-US"/>
        </w:rPr>
        <w:t xml:space="preserve"> </w:t>
      </w:r>
      <w:proofErr w:type="spellStart"/>
      <w:r w:rsidR="00C945BA">
        <w:rPr>
          <w:bCs/>
          <w:lang w:val="en-US"/>
        </w:rPr>
        <w:t>anggaran</w:t>
      </w:r>
      <w:proofErr w:type="spellEnd"/>
      <w:r w:rsidR="00C945BA">
        <w:rPr>
          <w:bCs/>
          <w:lang w:val="en-US"/>
        </w:rPr>
        <w:t xml:space="preserve"> Rp. 11.190.000 (</w:t>
      </w:r>
      <w:proofErr w:type="spellStart"/>
      <w:r w:rsidR="00C945BA">
        <w:rPr>
          <w:bCs/>
          <w:lang w:val="en-US"/>
        </w:rPr>
        <w:t>sebelas</w:t>
      </w:r>
      <w:proofErr w:type="spellEnd"/>
      <w:r w:rsidR="00C945BA">
        <w:rPr>
          <w:bCs/>
          <w:lang w:val="en-US"/>
        </w:rPr>
        <w:t xml:space="preserve"> Juta </w:t>
      </w:r>
      <w:proofErr w:type="spellStart"/>
      <w:r w:rsidR="00C945BA">
        <w:rPr>
          <w:bCs/>
          <w:lang w:val="en-US"/>
        </w:rPr>
        <w:t>seratus</w:t>
      </w:r>
      <w:proofErr w:type="spellEnd"/>
      <w:r w:rsidR="00C945BA">
        <w:rPr>
          <w:bCs/>
          <w:lang w:val="en-US"/>
        </w:rPr>
        <w:t xml:space="preserve"> Sembilan </w:t>
      </w:r>
      <w:proofErr w:type="spellStart"/>
      <w:r w:rsidR="00C945BA">
        <w:rPr>
          <w:bCs/>
          <w:lang w:val="en-US"/>
        </w:rPr>
        <w:t>puluh</w:t>
      </w:r>
      <w:proofErr w:type="spellEnd"/>
      <w:r w:rsidR="00C945BA">
        <w:rPr>
          <w:bCs/>
          <w:lang w:val="en-US"/>
        </w:rPr>
        <w:t xml:space="preserve"> </w:t>
      </w:r>
      <w:proofErr w:type="spellStart"/>
      <w:r w:rsidR="00C945BA">
        <w:rPr>
          <w:bCs/>
          <w:lang w:val="en-US"/>
        </w:rPr>
        <w:t>ribu</w:t>
      </w:r>
      <w:proofErr w:type="spellEnd"/>
      <w:r w:rsidR="00C945BA">
        <w:rPr>
          <w:bCs/>
          <w:lang w:val="en-US"/>
        </w:rPr>
        <w:t xml:space="preserve"> rupiah) dan </w:t>
      </w:r>
      <w:proofErr w:type="spellStart"/>
      <w:r w:rsidR="00C945BA">
        <w:rPr>
          <w:bCs/>
          <w:lang w:val="en-US"/>
        </w:rPr>
        <w:t>terealisasi</w:t>
      </w:r>
      <w:proofErr w:type="spellEnd"/>
      <w:r w:rsidR="00C945BA">
        <w:rPr>
          <w:bCs/>
          <w:lang w:val="en-US"/>
        </w:rPr>
        <w:t xml:space="preserve"> </w:t>
      </w:r>
      <w:proofErr w:type="spellStart"/>
      <w:r w:rsidR="00C945BA">
        <w:rPr>
          <w:bCs/>
          <w:lang w:val="en-US"/>
        </w:rPr>
        <w:t>sebesar</w:t>
      </w:r>
      <w:proofErr w:type="spellEnd"/>
      <w:r w:rsidR="00C945BA">
        <w:rPr>
          <w:bCs/>
          <w:lang w:val="en-US"/>
        </w:rPr>
        <w:t xml:space="preserve"> Rp. 6.495.000 </w:t>
      </w:r>
      <w:proofErr w:type="spellStart"/>
      <w:r w:rsidR="00C945BA">
        <w:rPr>
          <w:bCs/>
          <w:lang w:val="en-US"/>
        </w:rPr>
        <w:t>atau</w:t>
      </w:r>
      <w:proofErr w:type="spellEnd"/>
      <w:r w:rsidR="00C945BA">
        <w:rPr>
          <w:bCs/>
          <w:lang w:val="en-US"/>
        </w:rPr>
        <w:t xml:space="preserve"> 58,04.</w:t>
      </w:r>
    </w:p>
    <w:p w14:paraId="6E086624" w14:textId="661C2DDB" w:rsidR="00E53A43" w:rsidRPr="00C945BA" w:rsidRDefault="00E53A43" w:rsidP="00C945BA">
      <w:pPr>
        <w:pStyle w:val="Footer"/>
        <w:tabs>
          <w:tab w:val="left" w:pos="1276"/>
          <w:tab w:val="left" w:pos="1418"/>
          <w:tab w:val="left" w:pos="2410"/>
          <w:tab w:val="left" w:pos="2694"/>
        </w:tabs>
        <w:spacing w:line="360" w:lineRule="auto"/>
        <w:ind w:left="2694" w:hanging="2836"/>
        <w:jc w:val="both"/>
        <w:rPr>
          <w:bCs/>
          <w:lang w:val="en-US"/>
        </w:rPr>
      </w:pPr>
      <w:r w:rsidRPr="00E53A43">
        <w:rPr>
          <w:bCs/>
        </w:rPr>
        <w:tab/>
      </w:r>
      <w:r w:rsidRPr="00E53A43">
        <w:rPr>
          <w:bCs/>
        </w:rPr>
        <w:tab/>
      </w:r>
      <w:r w:rsidRPr="00E53A43">
        <w:rPr>
          <w:bCs/>
        </w:rPr>
        <w:tab/>
        <w:t>-</w:t>
      </w:r>
      <w:r w:rsidRPr="00E53A43">
        <w:rPr>
          <w:bCs/>
        </w:rPr>
        <w:tab/>
        <w:t>Penyelenggaraan Rapat Koordinasi dan Konsultasi SKPD</w:t>
      </w:r>
      <w:r w:rsidR="00C945BA">
        <w:rPr>
          <w:bCs/>
          <w:lang w:val="en-US"/>
        </w:rPr>
        <w:t xml:space="preserve"> </w:t>
      </w:r>
      <w:proofErr w:type="spellStart"/>
      <w:r w:rsidR="00C945BA">
        <w:rPr>
          <w:bCs/>
          <w:lang w:val="en-US"/>
        </w:rPr>
        <w:t>dengan</w:t>
      </w:r>
      <w:proofErr w:type="spellEnd"/>
      <w:r w:rsidR="00C945BA">
        <w:rPr>
          <w:bCs/>
          <w:lang w:val="en-US"/>
        </w:rPr>
        <w:t xml:space="preserve"> </w:t>
      </w:r>
      <w:proofErr w:type="spellStart"/>
      <w:r w:rsidR="00303E0B">
        <w:rPr>
          <w:bCs/>
          <w:lang w:val="en-US"/>
        </w:rPr>
        <w:t>alokasi</w:t>
      </w:r>
      <w:proofErr w:type="spellEnd"/>
      <w:r w:rsidR="00303E0B">
        <w:rPr>
          <w:bCs/>
          <w:lang w:val="en-US"/>
        </w:rPr>
        <w:t xml:space="preserve"> </w:t>
      </w:r>
      <w:proofErr w:type="spellStart"/>
      <w:r w:rsidR="00C945BA">
        <w:rPr>
          <w:bCs/>
          <w:lang w:val="en-US"/>
        </w:rPr>
        <w:t>anggaran</w:t>
      </w:r>
      <w:proofErr w:type="spellEnd"/>
      <w:r w:rsidR="00C945BA">
        <w:rPr>
          <w:bCs/>
          <w:lang w:val="en-US"/>
        </w:rPr>
        <w:t xml:space="preserve"> </w:t>
      </w:r>
      <w:proofErr w:type="spellStart"/>
      <w:r w:rsidR="00C945BA">
        <w:rPr>
          <w:bCs/>
          <w:lang w:val="en-US"/>
        </w:rPr>
        <w:t>sebesar</w:t>
      </w:r>
      <w:proofErr w:type="spellEnd"/>
      <w:r w:rsidR="00C945BA">
        <w:rPr>
          <w:bCs/>
          <w:lang w:val="en-US"/>
        </w:rPr>
        <w:t xml:space="preserve"> Rp. </w:t>
      </w:r>
      <w:r w:rsidR="00E450D1">
        <w:rPr>
          <w:bCs/>
          <w:lang w:val="en-US"/>
        </w:rPr>
        <w:t xml:space="preserve">200.000.000 (dua ratus </w:t>
      </w:r>
      <w:proofErr w:type="spellStart"/>
      <w:r w:rsidR="00E450D1">
        <w:rPr>
          <w:bCs/>
          <w:lang w:val="en-US"/>
        </w:rPr>
        <w:t>juta</w:t>
      </w:r>
      <w:proofErr w:type="spellEnd"/>
      <w:r w:rsidR="00E450D1">
        <w:rPr>
          <w:bCs/>
          <w:lang w:val="en-US"/>
        </w:rPr>
        <w:t xml:space="preserve"> rupiah) dan</w:t>
      </w:r>
      <w:r w:rsidR="007E4D41">
        <w:rPr>
          <w:bCs/>
          <w:lang w:val="en-US"/>
        </w:rPr>
        <w:t xml:space="preserve">  </w:t>
      </w:r>
      <w:r w:rsidR="00E450D1">
        <w:rPr>
          <w:bCs/>
          <w:lang w:val="en-US"/>
        </w:rPr>
        <w:t xml:space="preserve"> </w:t>
      </w:r>
      <w:proofErr w:type="spellStart"/>
      <w:proofErr w:type="gramStart"/>
      <w:r w:rsidR="00E450D1">
        <w:rPr>
          <w:bCs/>
          <w:lang w:val="en-US"/>
        </w:rPr>
        <w:t>terealisasi</w:t>
      </w:r>
      <w:proofErr w:type="spellEnd"/>
      <w:r w:rsidR="007E4D41">
        <w:rPr>
          <w:bCs/>
          <w:lang w:val="en-US"/>
        </w:rPr>
        <w:t xml:space="preserve"> </w:t>
      </w:r>
      <w:r w:rsidR="00E450D1">
        <w:rPr>
          <w:bCs/>
          <w:lang w:val="en-US"/>
        </w:rPr>
        <w:t xml:space="preserve"> </w:t>
      </w:r>
      <w:proofErr w:type="spellStart"/>
      <w:r w:rsidR="00E450D1">
        <w:rPr>
          <w:bCs/>
          <w:lang w:val="en-US"/>
        </w:rPr>
        <w:t>sebesar</w:t>
      </w:r>
      <w:proofErr w:type="spellEnd"/>
      <w:proofErr w:type="gramEnd"/>
      <w:r w:rsidR="00E450D1">
        <w:rPr>
          <w:bCs/>
          <w:lang w:val="en-US"/>
        </w:rPr>
        <w:t xml:space="preserve"> Rp. 197.814.609 </w:t>
      </w:r>
      <w:proofErr w:type="spellStart"/>
      <w:r w:rsidR="00E450D1">
        <w:rPr>
          <w:bCs/>
          <w:lang w:val="en-US"/>
        </w:rPr>
        <w:t>atau</w:t>
      </w:r>
      <w:proofErr w:type="spellEnd"/>
      <w:r w:rsidR="00E450D1">
        <w:rPr>
          <w:bCs/>
          <w:lang w:val="en-US"/>
        </w:rPr>
        <w:t xml:space="preserve"> 98,91 %.</w:t>
      </w:r>
    </w:p>
    <w:p w14:paraId="53435682" w14:textId="77777777" w:rsidR="00E53A43" w:rsidRPr="00E53A43" w:rsidRDefault="00E53A43" w:rsidP="00130A12">
      <w:pPr>
        <w:pStyle w:val="Footer"/>
        <w:tabs>
          <w:tab w:val="left" w:pos="1985"/>
          <w:tab w:val="left" w:pos="2410"/>
        </w:tabs>
        <w:spacing w:line="360" w:lineRule="auto"/>
        <w:ind w:left="2410" w:hanging="2552"/>
        <w:jc w:val="both"/>
        <w:rPr>
          <w:bCs/>
        </w:rPr>
      </w:pPr>
      <w:r w:rsidRPr="00E53A43">
        <w:rPr>
          <w:bCs/>
        </w:rPr>
        <w:tab/>
        <w:t>d.</w:t>
      </w:r>
      <w:r w:rsidRPr="00E53A43">
        <w:rPr>
          <w:bCs/>
        </w:rPr>
        <w:tab/>
        <w:t>Pengadaan Barang Milik Daerah Penunjang Urusan Pemerintahan Daerah</w:t>
      </w:r>
    </w:p>
    <w:p w14:paraId="595A9490" w14:textId="0127BA36" w:rsidR="00E53A43" w:rsidRPr="00130A12" w:rsidRDefault="00E53A43" w:rsidP="00130A12">
      <w:pPr>
        <w:pStyle w:val="Footer"/>
        <w:tabs>
          <w:tab w:val="left" w:pos="1418"/>
          <w:tab w:val="left" w:pos="2410"/>
          <w:tab w:val="left" w:pos="2694"/>
        </w:tabs>
        <w:spacing w:line="360" w:lineRule="auto"/>
        <w:ind w:left="2694" w:hanging="2836"/>
        <w:jc w:val="both"/>
        <w:rPr>
          <w:bCs/>
          <w:lang w:val="en-US"/>
        </w:rPr>
      </w:pPr>
      <w:r w:rsidRPr="00E53A43">
        <w:rPr>
          <w:bCs/>
        </w:rPr>
        <w:tab/>
      </w:r>
      <w:r w:rsidRPr="00E53A43">
        <w:rPr>
          <w:bCs/>
        </w:rPr>
        <w:tab/>
      </w:r>
      <w:r w:rsidR="00130A12">
        <w:rPr>
          <w:bCs/>
          <w:lang w:val="en-US"/>
        </w:rPr>
        <w:t>-</w:t>
      </w:r>
      <w:r w:rsidRPr="00E53A43">
        <w:rPr>
          <w:bCs/>
        </w:rPr>
        <w:tab/>
        <w:t>Pengadaan Mebel</w:t>
      </w:r>
      <w:r w:rsidR="00130A12">
        <w:rPr>
          <w:bCs/>
          <w:lang w:val="en-US"/>
        </w:rPr>
        <w:t xml:space="preserve"> </w:t>
      </w:r>
      <w:proofErr w:type="spellStart"/>
      <w:r w:rsidR="00130A12">
        <w:rPr>
          <w:bCs/>
          <w:lang w:val="en-US"/>
        </w:rPr>
        <w:t>dengan</w:t>
      </w:r>
      <w:proofErr w:type="spellEnd"/>
      <w:r w:rsidR="00303E0B" w:rsidRPr="00303E0B">
        <w:rPr>
          <w:bCs/>
          <w:lang w:val="en-US"/>
        </w:rPr>
        <w:t xml:space="preserve"> </w:t>
      </w:r>
      <w:proofErr w:type="spellStart"/>
      <w:r w:rsidR="00303E0B">
        <w:rPr>
          <w:bCs/>
          <w:lang w:val="en-US"/>
        </w:rPr>
        <w:t>alokasi</w:t>
      </w:r>
      <w:proofErr w:type="spellEnd"/>
      <w:r w:rsidR="00130A12">
        <w:rPr>
          <w:bCs/>
          <w:lang w:val="en-US"/>
        </w:rPr>
        <w:t xml:space="preserve"> </w:t>
      </w:r>
      <w:proofErr w:type="spellStart"/>
      <w:r w:rsidR="00130A12">
        <w:rPr>
          <w:bCs/>
          <w:lang w:val="en-US"/>
        </w:rPr>
        <w:t>anggaran</w:t>
      </w:r>
      <w:proofErr w:type="spellEnd"/>
      <w:r w:rsidR="00130A12">
        <w:rPr>
          <w:bCs/>
          <w:lang w:val="en-US"/>
        </w:rPr>
        <w:t xml:space="preserve"> </w:t>
      </w:r>
      <w:proofErr w:type="spellStart"/>
      <w:r w:rsidR="00130A12">
        <w:rPr>
          <w:bCs/>
          <w:lang w:val="en-US"/>
        </w:rPr>
        <w:t>sebesar</w:t>
      </w:r>
      <w:proofErr w:type="spellEnd"/>
      <w:r w:rsidR="00130A12">
        <w:rPr>
          <w:bCs/>
          <w:lang w:val="en-US"/>
        </w:rPr>
        <w:t xml:space="preserve"> Rp. 23.308.000 (dua </w:t>
      </w:r>
      <w:proofErr w:type="spellStart"/>
      <w:r w:rsidR="00130A12">
        <w:rPr>
          <w:bCs/>
          <w:lang w:val="en-US"/>
        </w:rPr>
        <w:t>puluh</w:t>
      </w:r>
      <w:proofErr w:type="spellEnd"/>
      <w:r w:rsidR="00130A12">
        <w:rPr>
          <w:bCs/>
          <w:lang w:val="en-US"/>
        </w:rPr>
        <w:t xml:space="preserve"> </w:t>
      </w:r>
      <w:proofErr w:type="spellStart"/>
      <w:r w:rsidR="00130A12">
        <w:rPr>
          <w:bCs/>
          <w:lang w:val="en-US"/>
        </w:rPr>
        <w:t>tiga</w:t>
      </w:r>
      <w:proofErr w:type="spellEnd"/>
      <w:r w:rsidR="00130A12">
        <w:rPr>
          <w:bCs/>
          <w:lang w:val="en-US"/>
        </w:rPr>
        <w:t xml:space="preserve"> </w:t>
      </w:r>
      <w:proofErr w:type="spellStart"/>
      <w:r w:rsidR="00130A12">
        <w:rPr>
          <w:bCs/>
          <w:lang w:val="en-US"/>
        </w:rPr>
        <w:t>juta</w:t>
      </w:r>
      <w:proofErr w:type="spellEnd"/>
      <w:r w:rsidR="00130A12">
        <w:rPr>
          <w:bCs/>
          <w:lang w:val="en-US"/>
        </w:rPr>
        <w:t xml:space="preserve"> </w:t>
      </w:r>
      <w:proofErr w:type="spellStart"/>
      <w:r w:rsidR="00130A12">
        <w:rPr>
          <w:bCs/>
          <w:lang w:val="en-US"/>
        </w:rPr>
        <w:t>tiga</w:t>
      </w:r>
      <w:proofErr w:type="spellEnd"/>
      <w:r w:rsidR="00130A12">
        <w:rPr>
          <w:bCs/>
          <w:lang w:val="en-US"/>
        </w:rPr>
        <w:t xml:space="preserve"> ratus </w:t>
      </w:r>
      <w:proofErr w:type="spellStart"/>
      <w:r w:rsidR="00130A12">
        <w:rPr>
          <w:bCs/>
          <w:lang w:val="en-US"/>
        </w:rPr>
        <w:t>delapan</w:t>
      </w:r>
      <w:proofErr w:type="spellEnd"/>
      <w:r w:rsidR="00130A12">
        <w:rPr>
          <w:bCs/>
          <w:lang w:val="en-US"/>
        </w:rPr>
        <w:t xml:space="preserve"> </w:t>
      </w:r>
      <w:proofErr w:type="spellStart"/>
      <w:r w:rsidR="00130A12">
        <w:rPr>
          <w:bCs/>
          <w:lang w:val="en-US"/>
        </w:rPr>
        <w:t>ribu</w:t>
      </w:r>
      <w:proofErr w:type="spellEnd"/>
      <w:r w:rsidR="00130A12">
        <w:rPr>
          <w:bCs/>
          <w:lang w:val="en-US"/>
        </w:rPr>
        <w:t xml:space="preserve"> rupiah) dan </w:t>
      </w:r>
      <w:proofErr w:type="spellStart"/>
      <w:r w:rsidR="00130A12">
        <w:rPr>
          <w:bCs/>
          <w:lang w:val="en-US"/>
        </w:rPr>
        <w:t>terealisasi</w:t>
      </w:r>
      <w:proofErr w:type="spellEnd"/>
      <w:r w:rsidR="00130A12">
        <w:rPr>
          <w:bCs/>
          <w:lang w:val="en-US"/>
        </w:rPr>
        <w:t xml:space="preserve"> </w:t>
      </w:r>
      <w:proofErr w:type="spellStart"/>
      <w:r w:rsidR="00130A12">
        <w:rPr>
          <w:bCs/>
          <w:lang w:val="en-US"/>
        </w:rPr>
        <w:t>sebesar</w:t>
      </w:r>
      <w:proofErr w:type="spellEnd"/>
      <w:r w:rsidR="00130A12">
        <w:rPr>
          <w:bCs/>
          <w:lang w:val="en-US"/>
        </w:rPr>
        <w:t xml:space="preserve"> Rp.23.308.000 </w:t>
      </w:r>
      <w:proofErr w:type="spellStart"/>
      <w:r w:rsidR="00130A12">
        <w:rPr>
          <w:bCs/>
          <w:lang w:val="en-US"/>
        </w:rPr>
        <w:t>atau</w:t>
      </w:r>
      <w:proofErr w:type="spellEnd"/>
      <w:r w:rsidR="00130A12">
        <w:rPr>
          <w:bCs/>
          <w:lang w:val="en-US"/>
        </w:rPr>
        <w:t xml:space="preserve"> 100 %.</w:t>
      </w:r>
    </w:p>
    <w:p w14:paraId="03024244" w14:textId="6394C0F0" w:rsidR="00E53A43" w:rsidRPr="00E53A43" w:rsidRDefault="00E53A43" w:rsidP="00C52DC0">
      <w:pPr>
        <w:pStyle w:val="Footer"/>
        <w:tabs>
          <w:tab w:val="clear" w:pos="4513"/>
          <w:tab w:val="left" w:pos="1985"/>
          <w:tab w:val="left" w:pos="2410"/>
        </w:tabs>
        <w:spacing w:line="360" w:lineRule="auto"/>
        <w:ind w:left="1985" w:hanging="2127"/>
        <w:jc w:val="both"/>
        <w:rPr>
          <w:bCs/>
        </w:rPr>
      </w:pPr>
      <w:r w:rsidRPr="00E53A43">
        <w:rPr>
          <w:bCs/>
        </w:rPr>
        <w:tab/>
        <w:t>e.</w:t>
      </w:r>
      <w:r w:rsidRPr="00E53A43">
        <w:rPr>
          <w:bCs/>
        </w:rPr>
        <w:tab/>
        <w:t>Penyediaan Jasa Penunjang Urusan Pemerintahan Daerah</w:t>
      </w:r>
    </w:p>
    <w:p w14:paraId="08B4D80A" w14:textId="6203DD41" w:rsidR="00E53A43" w:rsidRPr="00982F2C" w:rsidRDefault="00E53A43" w:rsidP="00982F2C">
      <w:pPr>
        <w:pStyle w:val="Footer"/>
        <w:tabs>
          <w:tab w:val="clear" w:pos="4513"/>
          <w:tab w:val="left" w:pos="2268"/>
          <w:tab w:val="left" w:pos="2410"/>
        </w:tabs>
        <w:spacing w:line="360" w:lineRule="auto"/>
        <w:ind w:left="2694" w:hanging="2836"/>
        <w:jc w:val="both"/>
        <w:rPr>
          <w:bCs/>
          <w:lang w:val="en-US"/>
        </w:rPr>
      </w:pPr>
      <w:r w:rsidRPr="00E53A43">
        <w:rPr>
          <w:bCs/>
        </w:rPr>
        <w:tab/>
      </w:r>
      <w:r w:rsidRPr="00E53A43">
        <w:rPr>
          <w:bCs/>
        </w:rPr>
        <w:tab/>
        <w:t>-</w:t>
      </w:r>
      <w:r w:rsidR="00C52DC0">
        <w:rPr>
          <w:bCs/>
          <w:lang w:val="en-US"/>
        </w:rPr>
        <w:t xml:space="preserve"> </w:t>
      </w:r>
      <w:r w:rsidR="00C52DC0">
        <w:rPr>
          <w:bCs/>
          <w:lang w:val="en-US"/>
        </w:rPr>
        <w:tab/>
      </w:r>
      <w:r w:rsidRPr="00E53A43">
        <w:rPr>
          <w:bCs/>
        </w:rPr>
        <w:t>Penyediaan Jasa Surat Menyurat</w:t>
      </w:r>
      <w:r w:rsidR="00982F2C">
        <w:rPr>
          <w:bCs/>
          <w:lang w:val="en-US"/>
        </w:rPr>
        <w:t xml:space="preserve"> </w:t>
      </w:r>
      <w:proofErr w:type="spellStart"/>
      <w:r w:rsidR="00982F2C">
        <w:rPr>
          <w:bCs/>
          <w:lang w:val="en-US"/>
        </w:rPr>
        <w:t>dengan</w:t>
      </w:r>
      <w:proofErr w:type="spellEnd"/>
      <w:r w:rsidR="00303E0B">
        <w:rPr>
          <w:bCs/>
          <w:lang w:val="en-US"/>
        </w:rPr>
        <w:t xml:space="preserve"> </w:t>
      </w:r>
      <w:proofErr w:type="spellStart"/>
      <w:r w:rsidR="00303E0B">
        <w:rPr>
          <w:bCs/>
          <w:lang w:val="en-US"/>
        </w:rPr>
        <w:t>alokasi</w:t>
      </w:r>
      <w:proofErr w:type="spellEnd"/>
      <w:r w:rsidR="00982F2C">
        <w:rPr>
          <w:bCs/>
          <w:lang w:val="en-US"/>
        </w:rPr>
        <w:t xml:space="preserve"> </w:t>
      </w:r>
      <w:proofErr w:type="spellStart"/>
      <w:r w:rsidR="00982F2C">
        <w:rPr>
          <w:bCs/>
          <w:lang w:val="en-US"/>
        </w:rPr>
        <w:t>anggaran</w:t>
      </w:r>
      <w:proofErr w:type="spellEnd"/>
      <w:r w:rsidR="00982F2C">
        <w:rPr>
          <w:bCs/>
          <w:lang w:val="en-US"/>
        </w:rPr>
        <w:t xml:space="preserve"> </w:t>
      </w:r>
      <w:proofErr w:type="spellStart"/>
      <w:r w:rsidR="00982F2C">
        <w:rPr>
          <w:bCs/>
          <w:lang w:val="en-US"/>
        </w:rPr>
        <w:t>sebesar</w:t>
      </w:r>
      <w:proofErr w:type="spellEnd"/>
      <w:r w:rsidR="00982F2C">
        <w:rPr>
          <w:bCs/>
          <w:lang w:val="en-US"/>
        </w:rPr>
        <w:t xml:space="preserve"> Rp. 22.224.800 (dua </w:t>
      </w:r>
      <w:proofErr w:type="spellStart"/>
      <w:r w:rsidR="00982F2C">
        <w:rPr>
          <w:bCs/>
          <w:lang w:val="en-US"/>
        </w:rPr>
        <w:t>puluh</w:t>
      </w:r>
      <w:proofErr w:type="spellEnd"/>
      <w:r w:rsidR="00982F2C">
        <w:rPr>
          <w:bCs/>
          <w:lang w:val="en-US"/>
        </w:rPr>
        <w:t xml:space="preserve"> dua </w:t>
      </w:r>
      <w:proofErr w:type="spellStart"/>
      <w:r w:rsidR="00982F2C">
        <w:rPr>
          <w:bCs/>
          <w:lang w:val="en-US"/>
        </w:rPr>
        <w:t>juta</w:t>
      </w:r>
      <w:proofErr w:type="spellEnd"/>
      <w:r w:rsidR="00982F2C">
        <w:rPr>
          <w:bCs/>
          <w:lang w:val="en-US"/>
        </w:rPr>
        <w:t xml:space="preserve"> dua ratus dua </w:t>
      </w:r>
      <w:proofErr w:type="spellStart"/>
      <w:r w:rsidR="00982F2C">
        <w:rPr>
          <w:bCs/>
          <w:lang w:val="en-US"/>
        </w:rPr>
        <w:t>puluh</w:t>
      </w:r>
      <w:proofErr w:type="spellEnd"/>
      <w:r w:rsidR="00982F2C">
        <w:rPr>
          <w:bCs/>
          <w:lang w:val="en-US"/>
        </w:rPr>
        <w:t xml:space="preserve"> </w:t>
      </w:r>
      <w:proofErr w:type="spellStart"/>
      <w:r w:rsidR="00982F2C">
        <w:rPr>
          <w:bCs/>
          <w:lang w:val="en-US"/>
        </w:rPr>
        <w:t>empat</w:t>
      </w:r>
      <w:proofErr w:type="spellEnd"/>
      <w:r w:rsidR="00982F2C">
        <w:rPr>
          <w:bCs/>
          <w:lang w:val="en-US"/>
        </w:rPr>
        <w:t xml:space="preserve"> </w:t>
      </w:r>
      <w:proofErr w:type="spellStart"/>
      <w:r w:rsidR="00982F2C">
        <w:rPr>
          <w:bCs/>
          <w:lang w:val="en-US"/>
        </w:rPr>
        <w:t>ribu</w:t>
      </w:r>
      <w:proofErr w:type="spellEnd"/>
      <w:r w:rsidR="00982F2C">
        <w:rPr>
          <w:bCs/>
          <w:lang w:val="en-US"/>
        </w:rPr>
        <w:t xml:space="preserve"> </w:t>
      </w:r>
      <w:proofErr w:type="spellStart"/>
      <w:r w:rsidR="00982F2C">
        <w:rPr>
          <w:bCs/>
          <w:lang w:val="en-US"/>
        </w:rPr>
        <w:t>delapan</w:t>
      </w:r>
      <w:proofErr w:type="spellEnd"/>
      <w:r w:rsidR="00982F2C">
        <w:rPr>
          <w:bCs/>
          <w:lang w:val="en-US"/>
        </w:rPr>
        <w:t xml:space="preserve"> ratus rupiah) dan </w:t>
      </w:r>
      <w:proofErr w:type="spellStart"/>
      <w:r w:rsidR="00982F2C">
        <w:rPr>
          <w:bCs/>
          <w:lang w:val="en-US"/>
        </w:rPr>
        <w:t>terealisasi</w:t>
      </w:r>
      <w:proofErr w:type="spellEnd"/>
      <w:r w:rsidR="00982F2C">
        <w:rPr>
          <w:bCs/>
          <w:lang w:val="en-US"/>
        </w:rPr>
        <w:t xml:space="preserve"> </w:t>
      </w:r>
      <w:proofErr w:type="spellStart"/>
      <w:r w:rsidR="00982F2C">
        <w:rPr>
          <w:bCs/>
          <w:lang w:val="en-US"/>
        </w:rPr>
        <w:t>sebesar</w:t>
      </w:r>
      <w:proofErr w:type="spellEnd"/>
      <w:r w:rsidR="00982F2C">
        <w:rPr>
          <w:bCs/>
          <w:lang w:val="en-US"/>
        </w:rPr>
        <w:t xml:space="preserve"> Rp. 21.417.800 </w:t>
      </w:r>
      <w:proofErr w:type="spellStart"/>
      <w:r w:rsidR="00982F2C">
        <w:rPr>
          <w:bCs/>
          <w:lang w:val="en-US"/>
        </w:rPr>
        <w:t>atau</w:t>
      </w:r>
      <w:proofErr w:type="spellEnd"/>
      <w:r w:rsidR="00982F2C">
        <w:rPr>
          <w:bCs/>
          <w:lang w:val="en-US"/>
        </w:rPr>
        <w:t xml:space="preserve"> 96,37 %.</w:t>
      </w:r>
    </w:p>
    <w:p w14:paraId="1CD0A6FE" w14:textId="62181435" w:rsidR="00E53A43" w:rsidRDefault="00E53A43" w:rsidP="00982F2C">
      <w:pPr>
        <w:pStyle w:val="Footer"/>
        <w:tabs>
          <w:tab w:val="left" w:pos="2410"/>
          <w:tab w:val="left" w:pos="2694"/>
        </w:tabs>
        <w:spacing w:line="360" w:lineRule="auto"/>
        <w:ind w:left="2693" w:hanging="2835"/>
        <w:jc w:val="both"/>
        <w:rPr>
          <w:bCs/>
          <w:lang w:val="en-US"/>
        </w:rPr>
      </w:pPr>
      <w:r w:rsidRPr="00E53A43">
        <w:rPr>
          <w:bCs/>
        </w:rPr>
        <w:tab/>
        <w:t>-</w:t>
      </w:r>
      <w:r w:rsidR="00C52DC0">
        <w:rPr>
          <w:bCs/>
        </w:rPr>
        <w:tab/>
      </w:r>
      <w:r w:rsidRPr="00E53A43">
        <w:rPr>
          <w:bCs/>
        </w:rPr>
        <w:t>Penyediaan Jasa Komunikasi, Sumber Daya Air dan Listrik</w:t>
      </w:r>
      <w:r w:rsidR="00982F2C">
        <w:rPr>
          <w:bCs/>
          <w:lang w:val="en-US"/>
        </w:rPr>
        <w:t xml:space="preserve"> </w:t>
      </w:r>
      <w:proofErr w:type="spellStart"/>
      <w:r w:rsidR="00982F2C">
        <w:rPr>
          <w:bCs/>
          <w:lang w:val="en-US"/>
        </w:rPr>
        <w:t>dengan</w:t>
      </w:r>
      <w:proofErr w:type="spellEnd"/>
      <w:r w:rsidR="00982F2C">
        <w:rPr>
          <w:bCs/>
          <w:lang w:val="en-US"/>
        </w:rPr>
        <w:t xml:space="preserve"> </w:t>
      </w:r>
      <w:proofErr w:type="spellStart"/>
      <w:r w:rsidR="00303E0B">
        <w:rPr>
          <w:bCs/>
          <w:lang w:val="en-US"/>
        </w:rPr>
        <w:t>alokasi</w:t>
      </w:r>
      <w:proofErr w:type="spellEnd"/>
      <w:r w:rsidR="00303E0B">
        <w:rPr>
          <w:bCs/>
          <w:lang w:val="en-US"/>
        </w:rPr>
        <w:t xml:space="preserve"> </w:t>
      </w:r>
      <w:proofErr w:type="spellStart"/>
      <w:r w:rsidR="00982F2C">
        <w:rPr>
          <w:bCs/>
          <w:lang w:val="en-US"/>
        </w:rPr>
        <w:t>anggaran</w:t>
      </w:r>
      <w:proofErr w:type="spellEnd"/>
      <w:r w:rsidR="00982F2C">
        <w:rPr>
          <w:bCs/>
          <w:lang w:val="en-US"/>
        </w:rPr>
        <w:t xml:space="preserve"> </w:t>
      </w:r>
      <w:proofErr w:type="spellStart"/>
      <w:r w:rsidR="00982F2C">
        <w:rPr>
          <w:bCs/>
          <w:lang w:val="en-US"/>
        </w:rPr>
        <w:t>sebesar</w:t>
      </w:r>
      <w:proofErr w:type="spellEnd"/>
      <w:r w:rsidR="00982F2C">
        <w:rPr>
          <w:bCs/>
          <w:lang w:val="en-US"/>
        </w:rPr>
        <w:t xml:space="preserve"> Rp. 49.999.761 (</w:t>
      </w:r>
      <w:proofErr w:type="spellStart"/>
      <w:r w:rsidR="00982F2C">
        <w:rPr>
          <w:bCs/>
          <w:lang w:val="en-US"/>
        </w:rPr>
        <w:t>empat</w:t>
      </w:r>
      <w:proofErr w:type="spellEnd"/>
      <w:r w:rsidR="00982F2C">
        <w:rPr>
          <w:bCs/>
          <w:lang w:val="en-US"/>
        </w:rPr>
        <w:t xml:space="preserve"> </w:t>
      </w:r>
      <w:proofErr w:type="spellStart"/>
      <w:r w:rsidR="00982F2C">
        <w:rPr>
          <w:bCs/>
          <w:lang w:val="en-US"/>
        </w:rPr>
        <w:t>puluh</w:t>
      </w:r>
      <w:proofErr w:type="spellEnd"/>
      <w:r w:rsidR="00982F2C">
        <w:rPr>
          <w:bCs/>
          <w:lang w:val="en-US"/>
        </w:rPr>
        <w:t xml:space="preserve"> Sembilan </w:t>
      </w:r>
      <w:proofErr w:type="spellStart"/>
      <w:r w:rsidR="00982F2C">
        <w:rPr>
          <w:bCs/>
          <w:lang w:val="en-US"/>
        </w:rPr>
        <w:t>juta</w:t>
      </w:r>
      <w:proofErr w:type="spellEnd"/>
      <w:r w:rsidR="00982F2C">
        <w:rPr>
          <w:bCs/>
          <w:lang w:val="en-US"/>
        </w:rPr>
        <w:t xml:space="preserve"> Sembilan ratus Sembilan </w:t>
      </w:r>
      <w:proofErr w:type="spellStart"/>
      <w:r w:rsidR="00982F2C">
        <w:rPr>
          <w:bCs/>
          <w:lang w:val="en-US"/>
        </w:rPr>
        <w:t>puluh</w:t>
      </w:r>
      <w:proofErr w:type="spellEnd"/>
      <w:r w:rsidR="00982F2C">
        <w:rPr>
          <w:bCs/>
          <w:lang w:val="en-US"/>
        </w:rPr>
        <w:t xml:space="preserve"> Sembilan </w:t>
      </w:r>
      <w:proofErr w:type="spellStart"/>
      <w:r w:rsidR="00982F2C">
        <w:rPr>
          <w:bCs/>
          <w:lang w:val="en-US"/>
        </w:rPr>
        <w:t>ribu</w:t>
      </w:r>
      <w:proofErr w:type="spellEnd"/>
      <w:r w:rsidR="00982F2C">
        <w:rPr>
          <w:bCs/>
          <w:lang w:val="en-US"/>
        </w:rPr>
        <w:t xml:space="preserve"> </w:t>
      </w:r>
      <w:proofErr w:type="spellStart"/>
      <w:r w:rsidR="00982F2C">
        <w:rPr>
          <w:bCs/>
          <w:lang w:val="en-US"/>
        </w:rPr>
        <w:t>tujuh</w:t>
      </w:r>
      <w:proofErr w:type="spellEnd"/>
      <w:r w:rsidR="00982F2C">
        <w:rPr>
          <w:bCs/>
          <w:lang w:val="en-US"/>
        </w:rPr>
        <w:t xml:space="preserve"> ratus </w:t>
      </w:r>
      <w:proofErr w:type="spellStart"/>
      <w:r w:rsidR="00982F2C">
        <w:rPr>
          <w:bCs/>
          <w:lang w:val="en-US"/>
        </w:rPr>
        <w:t>enam</w:t>
      </w:r>
      <w:proofErr w:type="spellEnd"/>
      <w:r w:rsidR="00982F2C">
        <w:rPr>
          <w:bCs/>
          <w:lang w:val="en-US"/>
        </w:rPr>
        <w:t xml:space="preserve"> </w:t>
      </w:r>
      <w:proofErr w:type="spellStart"/>
      <w:r w:rsidR="00982F2C">
        <w:rPr>
          <w:bCs/>
          <w:lang w:val="en-US"/>
        </w:rPr>
        <w:t>puluh</w:t>
      </w:r>
      <w:proofErr w:type="spellEnd"/>
      <w:r w:rsidR="00982F2C">
        <w:rPr>
          <w:bCs/>
          <w:lang w:val="en-US"/>
        </w:rPr>
        <w:t xml:space="preserve"> </w:t>
      </w:r>
      <w:proofErr w:type="spellStart"/>
      <w:r w:rsidR="00982F2C">
        <w:rPr>
          <w:bCs/>
          <w:lang w:val="en-US"/>
        </w:rPr>
        <w:t>satu</w:t>
      </w:r>
      <w:proofErr w:type="spellEnd"/>
      <w:r w:rsidR="00982F2C">
        <w:rPr>
          <w:bCs/>
          <w:lang w:val="en-US"/>
        </w:rPr>
        <w:t xml:space="preserve"> </w:t>
      </w:r>
      <w:proofErr w:type="spellStart"/>
      <w:r w:rsidR="00982F2C">
        <w:rPr>
          <w:bCs/>
          <w:lang w:val="en-US"/>
        </w:rPr>
        <w:t>ribu</w:t>
      </w:r>
      <w:proofErr w:type="spellEnd"/>
      <w:r w:rsidR="00982F2C">
        <w:rPr>
          <w:bCs/>
          <w:lang w:val="en-US"/>
        </w:rPr>
        <w:t xml:space="preserve"> rupiah) dan </w:t>
      </w:r>
      <w:proofErr w:type="spellStart"/>
      <w:r w:rsidR="00982F2C">
        <w:rPr>
          <w:bCs/>
          <w:lang w:val="en-US"/>
        </w:rPr>
        <w:t>terealisasi</w:t>
      </w:r>
      <w:proofErr w:type="spellEnd"/>
      <w:r w:rsidR="00982F2C">
        <w:rPr>
          <w:bCs/>
          <w:lang w:val="en-US"/>
        </w:rPr>
        <w:t xml:space="preserve"> </w:t>
      </w:r>
      <w:proofErr w:type="spellStart"/>
      <w:r w:rsidR="00982F2C">
        <w:rPr>
          <w:bCs/>
          <w:lang w:val="en-US"/>
        </w:rPr>
        <w:t>sebesar</w:t>
      </w:r>
      <w:proofErr w:type="spellEnd"/>
      <w:r w:rsidR="00982F2C">
        <w:rPr>
          <w:bCs/>
          <w:lang w:val="en-US"/>
        </w:rPr>
        <w:t xml:space="preserve"> Rp. 49.332.731 </w:t>
      </w:r>
      <w:proofErr w:type="spellStart"/>
      <w:r w:rsidR="00982F2C">
        <w:rPr>
          <w:bCs/>
          <w:lang w:val="en-US"/>
        </w:rPr>
        <w:t>atau</w:t>
      </w:r>
      <w:proofErr w:type="spellEnd"/>
      <w:r w:rsidR="00982F2C">
        <w:rPr>
          <w:bCs/>
          <w:lang w:val="en-US"/>
        </w:rPr>
        <w:t xml:space="preserve"> 98,65 %.</w:t>
      </w:r>
    </w:p>
    <w:p w14:paraId="50CC1370" w14:textId="401295E4" w:rsidR="007E4D41" w:rsidRDefault="007E4D41" w:rsidP="00982F2C">
      <w:pPr>
        <w:pStyle w:val="Footer"/>
        <w:tabs>
          <w:tab w:val="left" w:pos="2410"/>
          <w:tab w:val="left" w:pos="2694"/>
        </w:tabs>
        <w:spacing w:line="360" w:lineRule="auto"/>
        <w:ind w:left="2693" w:hanging="2835"/>
        <w:jc w:val="both"/>
        <w:rPr>
          <w:bCs/>
          <w:lang w:val="en-US"/>
        </w:rPr>
      </w:pPr>
    </w:p>
    <w:p w14:paraId="240D1C61" w14:textId="260672D5" w:rsidR="007E4D41" w:rsidRDefault="007E4D41" w:rsidP="00982F2C">
      <w:pPr>
        <w:pStyle w:val="Footer"/>
        <w:tabs>
          <w:tab w:val="left" w:pos="2410"/>
          <w:tab w:val="left" w:pos="2694"/>
        </w:tabs>
        <w:spacing w:line="360" w:lineRule="auto"/>
        <w:ind w:left="2693" w:hanging="2835"/>
        <w:jc w:val="both"/>
        <w:rPr>
          <w:bCs/>
          <w:lang w:val="en-US"/>
        </w:rPr>
      </w:pPr>
    </w:p>
    <w:p w14:paraId="607014B1" w14:textId="77777777" w:rsidR="007E4D41" w:rsidRPr="00982F2C" w:rsidRDefault="007E4D41" w:rsidP="00982F2C">
      <w:pPr>
        <w:pStyle w:val="Footer"/>
        <w:tabs>
          <w:tab w:val="left" w:pos="2410"/>
          <w:tab w:val="left" w:pos="2694"/>
        </w:tabs>
        <w:spacing w:line="360" w:lineRule="auto"/>
        <w:ind w:left="2693" w:hanging="2835"/>
        <w:jc w:val="both"/>
        <w:rPr>
          <w:bCs/>
          <w:lang w:val="en-US"/>
        </w:rPr>
      </w:pPr>
    </w:p>
    <w:p w14:paraId="0BA320F4" w14:textId="2CA1326A" w:rsidR="00E53A43" w:rsidRPr="00982F2C" w:rsidRDefault="00982F2C" w:rsidP="00982F2C">
      <w:pPr>
        <w:pStyle w:val="Footer"/>
        <w:tabs>
          <w:tab w:val="left" w:pos="2410"/>
        </w:tabs>
        <w:spacing w:line="360" w:lineRule="auto"/>
        <w:ind w:left="2693" w:hanging="2552"/>
        <w:jc w:val="both"/>
        <w:rPr>
          <w:bCs/>
          <w:lang w:val="en-US"/>
        </w:rPr>
      </w:pPr>
      <w:r>
        <w:rPr>
          <w:bCs/>
        </w:rPr>
        <w:lastRenderedPageBreak/>
        <w:tab/>
      </w:r>
      <w:r>
        <w:rPr>
          <w:bCs/>
          <w:lang w:val="en-US"/>
        </w:rPr>
        <w:t xml:space="preserve">-  </w:t>
      </w:r>
      <w:r w:rsidR="00E53A43" w:rsidRPr="00E53A43">
        <w:rPr>
          <w:bCs/>
        </w:rPr>
        <w:t>Penyediaan Jasa Pelayanan Umum Kantor</w:t>
      </w:r>
      <w:r>
        <w:rPr>
          <w:bCs/>
          <w:lang w:val="en-US"/>
        </w:rPr>
        <w:t xml:space="preserve"> </w:t>
      </w:r>
      <w:proofErr w:type="spellStart"/>
      <w:r>
        <w:rPr>
          <w:bCs/>
          <w:lang w:val="en-US"/>
        </w:rPr>
        <w:t>dengan</w:t>
      </w:r>
      <w:proofErr w:type="spellEnd"/>
      <w:r>
        <w:rPr>
          <w:bCs/>
          <w:lang w:val="en-US"/>
        </w:rPr>
        <w:t xml:space="preserve"> </w:t>
      </w:r>
      <w:proofErr w:type="spellStart"/>
      <w:r w:rsidR="00303E0B">
        <w:rPr>
          <w:bCs/>
          <w:lang w:val="en-US"/>
        </w:rPr>
        <w:t>alokasi</w:t>
      </w:r>
      <w:proofErr w:type="spellEnd"/>
      <w:r w:rsidR="00303E0B">
        <w:rPr>
          <w:bCs/>
          <w:lang w:val="en-US"/>
        </w:rPr>
        <w:t xml:space="preserve"> </w:t>
      </w:r>
      <w:proofErr w:type="spellStart"/>
      <w:proofErr w:type="gramStart"/>
      <w:r>
        <w:rPr>
          <w:bCs/>
          <w:lang w:val="en-US"/>
        </w:rPr>
        <w:t>anggaran</w:t>
      </w:r>
      <w:proofErr w:type="spellEnd"/>
      <w:r>
        <w:rPr>
          <w:bCs/>
          <w:lang w:val="en-US"/>
        </w:rPr>
        <w:t xml:space="preserve">  </w:t>
      </w:r>
      <w:proofErr w:type="spellStart"/>
      <w:r>
        <w:rPr>
          <w:bCs/>
          <w:lang w:val="en-US"/>
        </w:rPr>
        <w:t>sebesar</w:t>
      </w:r>
      <w:proofErr w:type="spellEnd"/>
      <w:proofErr w:type="gramEnd"/>
      <w:r>
        <w:rPr>
          <w:bCs/>
          <w:lang w:val="en-US"/>
        </w:rPr>
        <w:t xml:space="preserve"> Rp. </w:t>
      </w:r>
      <w:r w:rsidR="00303E0B">
        <w:rPr>
          <w:bCs/>
          <w:lang w:val="en-US"/>
        </w:rPr>
        <w:t>143.010.600 (</w:t>
      </w:r>
      <w:proofErr w:type="spellStart"/>
      <w:r w:rsidR="00303E0B">
        <w:rPr>
          <w:bCs/>
          <w:lang w:val="en-US"/>
        </w:rPr>
        <w:t>seratus</w:t>
      </w:r>
      <w:proofErr w:type="spellEnd"/>
      <w:r w:rsidR="00303E0B">
        <w:rPr>
          <w:bCs/>
          <w:lang w:val="en-US"/>
        </w:rPr>
        <w:t xml:space="preserve"> </w:t>
      </w:r>
      <w:proofErr w:type="spellStart"/>
      <w:r w:rsidR="00303E0B">
        <w:rPr>
          <w:bCs/>
          <w:lang w:val="en-US"/>
        </w:rPr>
        <w:t>empat</w:t>
      </w:r>
      <w:proofErr w:type="spellEnd"/>
      <w:r w:rsidR="00303E0B">
        <w:rPr>
          <w:bCs/>
          <w:lang w:val="en-US"/>
        </w:rPr>
        <w:t xml:space="preserve"> </w:t>
      </w:r>
      <w:proofErr w:type="spellStart"/>
      <w:r w:rsidR="00303E0B">
        <w:rPr>
          <w:bCs/>
          <w:lang w:val="en-US"/>
        </w:rPr>
        <w:t>puluh</w:t>
      </w:r>
      <w:proofErr w:type="spellEnd"/>
      <w:r w:rsidR="00303E0B">
        <w:rPr>
          <w:bCs/>
          <w:lang w:val="en-US"/>
        </w:rPr>
        <w:t xml:space="preserve"> </w:t>
      </w:r>
      <w:proofErr w:type="spellStart"/>
      <w:r w:rsidR="00303E0B">
        <w:rPr>
          <w:bCs/>
          <w:lang w:val="en-US"/>
        </w:rPr>
        <w:t>tiga</w:t>
      </w:r>
      <w:proofErr w:type="spellEnd"/>
      <w:r w:rsidR="00303E0B">
        <w:rPr>
          <w:bCs/>
          <w:lang w:val="en-US"/>
        </w:rPr>
        <w:t xml:space="preserve"> </w:t>
      </w:r>
      <w:proofErr w:type="spellStart"/>
      <w:r w:rsidR="00303E0B">
        <w:rPr>
          <w:bCs/>
          <w:lang w:val="en-US"/>
        </w:rPr>
        <w:t>juta</w:t>
      </w:r>
      <w:proofErr w:type="spellEnd"/>
      <w:r w:rsidR="00303E0B">
        <w:rPr>
          <w:bCs/>
          <w:lang w:val="en-US"/>
        </w:rPr>
        <w:t xml:space="preserve"> </w:t>
      </w:r>
      <w:proofErr w:type="spellStart"/>
      <w:r w:rsidR="00303E0B">
        <w:rPr>
          <w:bCs/>
          <w:lang w:val="en-US"/>
        </w:rPr>
        <w:t>sepuluh</w:t>
      </w:r>
      <w:proofErr w:type="spellEnd"/>
      <w:r w:rsidR="00303E0B">
        <w:rPr>
          <w:bCs/>
          <w:lang w:val="en-US"/>
        </w:rPr>
        <w:t xml:space="preserve"> </w:t>
      </w:r>
      <w:proofErr w:type="spellStart"/>
      <w:r w:rsidR="00303E0B">
        <w:rPr>
          <w:bCs/>
          <w:lang w:val="en-US"/>
        </w:rPr>
        <w:t>ribu</w:t>
      </w:r>
      <w:proofErr w:type="spellEnd"/>
      <w:r w:rsidR="00303E0B">
        <w:rPr>
          <w:bCs/>
          <w:lang w:val="en-US"/>
        </w:rPr>
        <w:t xml:space="preserve"> </w:t>
      </w:r>
      <w:proofErr w:type="spellStart"/>
      <w:r w:rsidR="00303E0B">
        <w:rPr>
          <w:bCs/>
          <w:lang w:val="en-US"/>
        </w:rPr>
        <w:t>enam</w:t>
      </w:r>
      <w:proofErr w:type="spellEnd"/>
      <w:r w:rsidR="00303E0B">
        <w:rPr>
          <w:bCs/>
          <w:lang w:val="en-US"/>
        </w:rPr>
        <w:t xml:space="preserve"> ratus rupiah) dan </w:t>
      </w:r>
      <w:proofErr w:type="spellStart"/>
      <w:r w:rsidR="00303E0B">
        <w:rPr>
          <w:bCs/>
          <w:lang w:val="en-US"/>
        </w:rPr>
        <w:t>terealisasi</w:t>
      </w:r>
      <w:proofErr w:type="spellEnd"/>
      <w:r w:rsidR="00303E0B">
        <w:rPr>
          <w:bCs/>
          <w:lang w:val="en-US"/>
        </w:rPr>
        <w:t xml:space="preserve"> </w:t>
      </w:r>
      <w:proofErr w:type="spellStart"/>
      <w:r w:rsidR="00303E0B">
        <w:rPr>
          <w:bCs/>
          <w:lang w:val="en-US"/>
        </w:rPr>
        <w:t>sebesar</w:t>
      </w:r>
      <w:proofErr w:type="spellEnd"/>
      <w:r w:rsidR="00303E0B">
        <w:rPr>
          <w:bCs/>
          <w:lang w:val="en-US"/>
        </w:rPr>
        <w:t xml:space="preserve"> Rp. 134.707.400 </w:t>
      </w:r>
      <w:proofErr w:type="spellStart"/>
      <w:r w:rsidR="00303E0B">
        <w:rPr>
          <w:bCs/>
          <w:lang w:val="en-US"/>
        </w:rPr>
        <w:t>atau</w:t>
      </w:r>
      <w:proofErr w:type="spellEnd"/>
      <w:r w:rsidR="00303E0B">
        <w:rPr>
          <w:bCs/>
          <w:lang w:val="en-US"/>
        </w:rPr>
        <w:t xml:space="preserve"> 94,19 %.</w:t>
      </w:r>
    </w:p>
    <w:p w14:paraId="0C33EE33" w14:textId="77777777" w:rsidR="00E53A43" w:rsidRPr="00E53A43" w:rsidRDefault="00E53A43" w:rsidP="00303E0B">
      <w:pPr>
        <w:pStyle w:val="Footer"/>
        <w:tabs>
          <w:tab w:val="left" w:pos="1985"/>
          <w:tab w:val="left" w:pos="2127"/>
        </w:tabs>
        <w:spacing w:line="360" w:lineRule="auto"/>
        <w:ind w:left="2410" w:hanging="2552"/>
        <w:jc w:val="both"/>
        <w:rPr>
          <w:bCs/>
        </w:rPr>
      </w:pPr>
      <w:r w:rsidRPr="00E53A43">
        <w:rPr>
          <w:bCs/>
        </w:rPr>
        <w:tab/>
        <w:t>f.</w:t>
      </w:r>
      <w:r w:rsidRPr="00E53A43">
        <w:rPr>
          <w:bCs/>
        </w:rPr>
        <w:tab/>
      </w:r>
      <w:r w:rsidRPr="00E53A43">
        <w:rPr>
          <w:bCs/>
        </w:rPr>
        <w:tab/>
        <w:t>Pemeliharaan Barang Milik Daerah Penunjang Urusan Pemerintahan Daerah</w:t>
      </w:r>
    </w:p>
    <w:p w14:paraId="3F45C32D" w14:textId="459E1ED3" w:rsidR="00E53A43" w:rsidRPr="00303E0B" w:rsidRDefault="00E53A43" w:rsidP="00303E0B">
      <w:pPr>
        <w:pStyle w:val="Footer"/>
        <w:tabs>
          <w:tab w:val="clear" w:pos="4513"/>
          <w:tab w:val="left" w:pos="1985"/>
          <w:tab w:val="center" w:pos="2410"/>
          <w:tab w:val="left" w:pos="2552"/>
        </w:tabs>
        <w:spacing w:line="360" w:lineRule="auto"/>
        <w:ind w:left="2694" w:hanging="2836"/>
        <w:jc w:val="both"/>
        <w:rPr>
          <w:bCs/>
          <w:lang w:val="en-US"/>
        </w:rPr>
      </w:pPr>
      <w:r w:rsidRPr="00E53A43">
        <w:rPr>
          <w:bCs/>
        </w:rPr>
        <w:tab/>
      </w:r>
      <w:r w:rsidRPr="00E53A43">
        <w:rPr>
          <w:bCs/>
        </w:rPr>
        <w:tab/>
        <w:t>-</w:t>
      </w:r>
      <w:r w:rsidRPr="00E53A43">
        <w:rPr>
          <w:bCs/>
        </w:rPr>
        <w:tab/>
      </w:r>
      <w:r w:rsidRPr="00E53A43">
        <w:rPr>
          <w:bCs/>
        </w:rPr>
        <w:tab/>
        <w:t>Penyediaan Jasa Pemeliharaan, Biaya Pemeliharaan dan Pajak Kendaraan Perorangan Dinas atau Kendaraan Dinas Jabatan</w:t>
      </w:r>
      <w:r w:rsidR="00303E0B">
        <w:rPr>
          <w:bCs/>
          <w:lang w:val="en-US"/>
        </w:rPr>
        <w:t xml:space="preserve"> </w:t>
      </w:r>
      <w:proofErr w:type="spellStart"/>
      <w:r w:rsidR="00303E0B">
        <w:rPr>
          <w:bCs/>
          <w:lang w:val="en-US"/>
        </w:rPr>
        <w:t>dengan</w:t>
      </w:r>
      <w:proofErr w:type="spellEnd"/>
      <w:r w:rsidR="00303E0B">
        <w:rPr>
          <w:bCs/>
          <w:lang w:val="en-US"/>
        </w:rPr>
        <w:t xml:space="preserve"> </w:t>
      </w:r>
      <w:proofErr w:type="spellStart"/>
      <w:r w:rsidR="00303E0B">
        <w:rPr>
          <w:bCs/>
          <w:lang w:val="en-US"/>
        </w:rPr>
        <w:t>alokasi</w:t>
      </w:r>
      <w:proofErr w:type="spellEnd"/>
      <w:r w:rsidR="00303E0B">
        <w:rPr>
          <w:bCs/>
          <w:lang w:val="en-US"/>
        </w:rPr>
        <w:t xml:space="preserve"> </w:t>
      </w:r>
      <w:proofErr w:type="spellStart"/>
      <w:r w:rsidR="00303E0B">
        <w:rPr>
          <w:bCs/>
          <w:lang w:val="en-US"/>
        </w:rPr>
        <w:t>anggaran</w:t>
      </w:r>
      <w:proofErr w:type="spellEnd"/>
      <w:r w:rsidR="00C56645">
        <w:rPr>
          <w:bCs/>
          <w:lang w:val="en-US"/>
        </w:rPr>
        <w:t xml:space="preserve"> </w:t>
      </w:r>
      <w:proofErr w:type="spellStart"/>
      <w:r w:rsidR="00C56645">
        <w:rPr>
          <w:bCs/>
          <w:lang w:val="en-US"/>
        </w:rPr>
        <w:t>sebesar</w:t>
      </w:r>
      <w:proofErr w:type="spellEnd"/>
      <w:r w:rsidR="00C56645">
        <w:rPr>
          <w:bCs/>
          <w:lang w:val="en-US"/>
        </w:rPr>
        <w:t xml:space="preserve"> Rp. 41.615.000 (</w:t>
      </w:r>
      <w:proofErr w:type="spellStart"/>
      <w:r w:rsidR="00C56645">
        <w:rPr>
          <w:bCs/>
          <w:lang w:val="en-US"/>
        </w:rPr>
        <w:t>empat</w:t>
      </w:r>
      <w:proofErr w:type="spellEnd"/>
      <w:r w:rsidR="00C56645">
        <w:rPr>
          <w:bCs/>
          <w:lang w:val="en-US"/>
        </w:rPr>
        <w:t xml:space="preserve"> </w:t>
      </w:r>
      <w:proofErr w:type="spellStart"/>
      <w:r w:rsidR="00C56645">
        <w:rPr>
          <w:bCs/>
          <w:lang w:val="en-US"/>
        </w:rPr>
        <w:t>puluh</w:t>
      </w:r>
      <w:proofErr w:type="spellEnd"/>
      <w:r w:rsidR="00C56645">
        <w:rPr>
          <w:bCs/>
          <w:lang w:val="en-US"/>
        </w:rPr>
        <w:t xml:space="preserve"> </w:t>
      </w:r>
      <w:proofErr w:type="spellStart"/>
      <w:r w:rsidR="00C56645">
        <w:rPr>
          <w:bCs/>
          <w:lang w:val="en-US"/>
        </w:rPr>
        <w:t>satu</w:t>
      </w:r>
      <w:proofErr w:type="spellEnd"/>
      <w:r w:rsidR="00C56645">
        <w:rPr>
          <w:bCs/>
          <w:lang w:val="en-US"/>
        </w:rPr>
        <w:t xml:space="preserve"> </w:t>
      </w:r>
      <w:proofErr w:type="spellStart"/>
      <w:r w:rsidR="00C56645">
        <w:rPr>
          <w:bCs/>
          <w:lang w:val="en-US"/>
        </w:rPr>
        <w:t>juta</w:t>
      </w:r>
      <w:proofErr w:type="spellEnd"/>
      <w:r w:rsidR="00C56645">
        <w:rPr>
          <w:bCs/>
          <w:lang w:val="en-US"/>
        </w:rPr>
        <w:t xml:space="preserve"> </w:t>
      </w:r>
      <w:proofErr w:type="spellStart"/>
      <w:r w:rsidR="00C56645">
        <w:rPr>
          <w:bCs/>
          <w:lang w:val="en-US"/>
        </w:rPr>
        <w:t>enam</w:t>
      </w:r>
      <w:proofErr w:type="spellEnd"/>
      <w:r w:rsidR="00C56645">
        <w:rPr>
          <w:bCs/>
          <w:lang w:val="en-US"/>
        </w:rPr>
        <w:t xml:space="preserve"> ratus lima </w:t>
      </w:r>
      <w:proofErr w:type="spellStart"/>
      <w:r w:rsidR="00C56645">
        <w:rPr>
          <w:bCs/>
          <w:lang w:val="en-US"/>
        </w:rPr>
        <w:t>belas</w:t>
      </w:r>
      <w:proofErr w:type="spellEnd"/>
      <w:r w:rsidR="00C56645">
        <w:rPr>
          <w:bCs/>
          <w:lang w:val="en-US"/>
        </w:rPr>
        <w:t xml:space="preserve"> </w:t>
      </w:r>
      <w:proofErr w:type="spellStart"/>
      <w:r w:rsidR="00C56645">
        <w:rPr>
          <w:bCs/>
          <w:lang w:val="en-US"/>
        </w:rPr>
        <w:t>ribu</w:t>
      </w:r>
      <w:proofErr w:type="spellEnd"/>
      <w:r w:rsidR="00C56645">
        <w:rPr>
          <w:bCs/>
          <w:lang w:val="en-US"/>
        </w:rPr>
        <w:t xml:space="preserve"> rupiah) dan </w:t>
      </w:r>
      <w:proofErr w:type="spellStart"/>
      <w:r w:rsidR="00C56645">
        <w:rPr>
          <w:bCs/>
          <w:lang w:val="en-US"/>
        </w:rPr>
        <w:t>terealisasi</w:t>
      </w:r>
      <w:proofErr w:type="spellEnd"/>
      <w:r w:rsidR="00C56645">
        <w:rPr>
          <w:bCs/>
          <w:lang w:val="en-US"/>
        </w:rPr>
        <w:t xml:space="preserve"> </w:t>
      </w:r>
      <w:proofErr w:type="spellStart"/>
      <w:r w:rsidR="00C56645">
        <w:rPr>
          <w:bCs/>
          <w:lang w:val="en-US"/>
        </w:rPr>
        <w:t>sebesar</w:t>
      </w:r>
      <w:proofErr w:type="spellEnd"/>
      <w:r w:rsidR="00C56645">
        <w:rPr>
          <w:bCs/>
          <w:lang w:val="en-US"/>
        </w:rPr>
        <w:t xml:space="preserve"> Rp. 41.278.360 </w:t>
      </w:r>
      <w:proofErr w:type="spellStart"/>
      <w:r w:rsidR="00C56645">
        <w:rPr>
          <w:bCs/>
          <w:lang w:val="en-US"/>
        </w:rPr>
        <w:t>atau</w:t>
      </w:r>
      <w:proofErr w:type="spellEnd"/>
      <w:r w:rsidR="00C56645">
        <w:rPr>
          <w:bCs/>
          <w:lang w:val="en-US"/>
        </w:rPr>
        <w:t xml:space="preserve"> 99,2 %.</w:t>
      </w:r>
    </w:p>
    <w:p w14:paraId="725D70B8" w14:textId="0C6D44EE" w:rsidR="00E53A43" w:rsidRPr="00C56645" w:rsidRDefault="00E53A43" w:rsidP="00C56645">
      <w:pPr>
        <w:pStyle w:val="Footer"/>
        <w:tabs>
          <w:tab w:val="clear" w:pos="4513"/>
          <w:tab w:val="left" w:pos="1985"/>
          <w:tab w:val="left" w:pos="2410"/>
          <w:tab w:val="center" w:pos="2694"/>
        </w:tabs>
        <w:spacing w:line="360" w:lineRule="auto"/>
        <w:ind w:left="2694" w:hanging="2836"/>
        <w:jc w:val="both"/>
        <w:rPr>
          <w:bCs/>
          <w:lang w:val="en-US"/>
        </w:rPr>
      </w:pPr>
      <w:r w:rsidRPr="00E53A43">
        <w:rPr>
          <w:bCs/>
        </w:rPr>
        <w:tab/>
      </w:r>
      <w:r w:rsidRPr="00E53A43">
        <w:rPr>
          <w:bCs/>
        </w:rPr>
        <w:tab/>
        <w:t>-</w:t>
      </w:r>
      <w:r w:rsidRPr="00E53A43">
        <w:rPr>
          <w:bCs/>
        </w:rPr>
        <w:tab/>
      </w:r>
      <w:r w:rsidR="00C56645">
        <w:rPr>
          <w:bCs/>
          <w:lang w:val="en-US"/>
        </w:rPr>
        <w:t xml:space="preserve">    </w:t>
      </w:r>
      <w:r w:rsidRPr="00E53A43">
        <w:rPr>
          <w:bCs/>
        </w:rPr>
        <w:t>Penyediaan Jasa Pemeliharaan, Biaya Pemeliharaan, Pajak dan Perizinan  Kendaraan Dinas Operasional atau Lapangan</w:t>
      </w:r>
      <w:r w:rsidR="00C56645">
        <w:rPr>
          <w:bCs/>
          <w:lang w:val="en-US"/>
        </w:rPr>
        <w:t xml:space="preserve"> </w:t>
      </w:r>
      <w:proofErr w:type="spellStart"/>
      <w:r w:rsidR="00C56645">
        <w:rPr>
          <w:bCs/>
          <w:lang w:val="en-US"/>
        </w:rPr>
        <w:t>dengan</w:t>
      </w:r>
      <w:proofErr w:type="spellEnd"/>
      <w:r w:rsidR="00C56645">
        <w:rPr>
          <w:bCs/>
          <w:lang w:val="en-US"/>
        </w:rPr>
        <w:t xml:space="preserve"> </w:t>
      </w:r>
      <w:proofErr w:type="spellStart"/>
      <w:r w:rsidR="00C56645">
        <w:rPr>
          <w:bCs/>
          <w:lang w:val="en-US"/>
        </w:rPr>
        <w:t>alokasi</w:t>
      </w:r>
      <w:proofErr w:type="spellEnd"/>
      <w:r w:rsidR="00C56645">
        <w:rPr>
          <w:bCs/>
          <w:lang w:val="en-US"/>
        </w:rPr>
        <w:t xml:space="preserve"> </w:t>
      </w:r>
      <w:proofErr w:type="spellStart"/>
      <w:r w:rsidR="00C56645">
        <w:rPr>
          <w:bCs/>
          <w:lang w:val="en-US"/>
        </w:rPr>
        <w:t>anggaran</w:t>
      </w:r>
      <w:proofErr w:type="spellEnd"/>
      <w:r w:rsidR="00C56645">
        <w:rPr>
          <w:bCs/>
          <w:lang w:val="en-US"/>
        </w:rPr>
        <w:t xml:space="preserve"> </w:t>
      </w:r>
      <w:proofErr w:type="spellStart"/>
      <w:r w:rsidR="00C56645">
        <w:rPr>
          <w:bCs/>
          <w:lang w:val="en-US"/>
        </w:rPr>
        <w:t>sebesar</w:t>
      </w:r>
      <w:proofErr w:type="spellEnd"/>
      <w:r w:rsidR="00C56645">
        <w:rPr>
          <w:bCs/>
          <w:lang w:val="en-US"/>
        </w:rPr>
        <w:t xml:space="preserve"> Rp. 116.939.000 (</w:t>
      </w:r>
      <w:proofErr w:type="spellStart"/>
      <w:r w:rsidR="00C56645">
        <w:rPr>
          <w:bCs/>
          <w:lang w:val="en-US"/>
        </w:rPr>
        <w:t>seratus</w:t>
      </w:r>
      <w:proofErr w:type="spellEnd"/>
      <w:r w:rsidR="00C56645">
        <w:rPr>
          <w:bCs/>
          <w:lang w:val="en-US"/>
        </w:rPr>
        <w:t xml:space="preserve"> </w:t>
      </w:r>
      <w:proofErr w:type="spellStart"/>
      <w:r w:rsidR="00C56645">
        <w:rPr>
          <w:bCs/>
          <w:lang w:val="en-US"/>
        </w:rPr>
        <w:t>enam</w:t>
      </w:r>
      <w:proofErr w:type="spellEnd"/>
      <w:r w:rsidR="00C56645">
        <w:rPr>
          <w:bCs/>
          <w:lang w:val="en-US"/>
        </w:rPr>
        <w:t xml:space="preserve"> </w:t>
      </w:r>
      <w:proofErr w:type="spellStart"/>
      <w:r w:rsidR="00C56645">
        <w:rPr>
          <w:bCs/>
          <w:lang w:val="en-US"/>
        </w:rPr>
        <w:t>belas</w:t>
      </w:r>
      <w:proofErr w:type="spellEnd"/>
      <w:r w:rsidR="00C56645">
        <w:rPr>
          <w:bCs/>
          <w:lang w:val="en-US"/>
        </w:rPr>
        <w:t xml:space="preserve"> </w:t>
      </w:r>
      <w:proofErr w:type="spellStart"/>
      <w:r w:rsidR="00C56645">
        <w:rPr>
          <w:bCs/>
          <w:lang w:val="en-US"/>
        </w:rPr>
        <w:t>juta</w:t>
      </w:r>
      <w:proofErr w:type="spellEnd"/>
      <w:r w:rsidR="00C56645">
        <w:rPr>
          <w:bCs/>
          <w:lang w:val="en-US"/>
        </w:rPr>
        <w:t xml:space="preserve"> Sembilan ratus </w:t>
      </w:r>
      <w:proofErr w:type="spellStart"/>
      <w:r w:rsidR="00C56645">
        <w:rPr>
          <w:bCs/>
          <w:lang w:val="en-US"/>
        </w:rPr>
        <w:t>tiga</w:t>
      </w:r>
      <w:proofErr w:type="spellEnd"/>
      <w:r w:rsidR="00C56645">
        <w:rPr>
          <w:bCs/>
          <w:lang w:val="en-US"/>
        </w:rPr>
        <w:t xml:space="preserve"> </w:t>
      </w:r>
      <w:proofErr w:type="spellStart"/>
      <w:r w:rsidR="00C56645">
        <w:rPr>
          <w:bCs/>
          <w:lang w:val="en-US"/>
        </w:rPr>
        <w:t>puluh</w:t>
      </w:r>
      <w:proofErr w:type="spellEnd"/>
      <w:r w:rsidR="00C56645">
        <w:rPr>
          <w:bCs/>
          <w:lang w:val="en-US"/>
        </w:rPr>
        <w:t xml:space="preserve"> Sembilan </w:t>
      </w:r>
      <w:proofErr w:type="spellStart"/>
      <w:r w:rsidR="00C56645">
        <w:rPr>
          <w:bCs/>
          <w:lang w:val="en-US"/>
        </w:rPr>
        <w:t>ribu</w:t>
      </w:r>
      <w:proofErr w:type="spellEnd"/>
      <w:r w:rsidR="00C56645">
        <w:rPr>
          <w:bCs/>
          <w:lang w:val="en-US"/>
        </w:rPr>
        <w:t xml:space="preserve"> rupiah) dan </w:t>
      </w:r>
      <w:proofErr w:type="spellStart"/>
      <w:r w:rsidR="00C56645">
        <w:rPr>
          <w:bCs/>
          <w:lang w:val="en-US"/>
        </w:rPr>
        <w:t>terealisasi</w:t>
      </w:r>
      <w:proofErr w:type="spellEnd"/>
      <w:r w:rsidR="00C56645">
        <w:rPr>
          <w:bCs/>
          <w:lang w:val="en-US"/>
        </w:rPr>
        <w:t xml:space="preserve"> </w:t>
      </w:r>
      <w:proofErr w:type="spellStart"/>
      <w:r w:rsidR="00C56645">
        <w:rPr>
          <w:bCs/>
          <w:lang w:val="en-US"/>
        </w:rPr>
        <w:t>sebesar</w:t>
      </w:r>
      <w:proofErr w:type="spellEnd"/>
      <w:r w:rsidR="00C56645">
        <w:rPr>
          <w:bCs/>
          <w:lang w:val="en-US"/>
        </w:rPr>
        <w:t xml:space="preserve"> Rp. 113.962.352 </w:t>
      </w:r>
      <w:proofErr w:type="spellStart"/>
      <w:r w:rsidR="00C56645">
        <w:rPr>
          <w:bCs/>
          <w:lang w:val="en-US"/>
        </w:rPr>
        <w:t>atau</w:t>
      </w:r>
      <w:proofErr w:type="spellEnd"/>
      <w:r w:rsidR="00C56645">
        <w:rPr>
          <w:bCs/>
          <w:lang w:val="en-US"/>
        </w:rPr>
        <w:t xml:space="preserve"> 97,45 %.</w:t>
      </w:r>
    </w:p>
    <w:p w14:paraId="05BA436D" w14:textId="3C804E46" w:rsidR="00E53A43" w:rsidRPr="00DA138E" w:rsidRDefault="00E53A43" w:rsidP="00DA138E">
      <w:pPr>
        <w:pStyle w:val="Footer"/>
        <w:tabs>
          <w:tab w:val="clear" w:pos="4513"/>
          <w:tab w:val="left" w:pos="1985"/>
          <w:tab w:val="left" w:pos="2410"/>
          <w:tab w:val="center" w:pos="2694"/>
        </w:tabs>
        <w:spacing w:line="360" w:lineRule="auto"/>
        <w:ind w:left="2693" w:hanging="2835"/>
        <w:jc w:val="both"/>
        <w:rPr>
          <w:bCs/>
          <w:lang w:val="en-US"/>
        </w:rPr>
      </w:pPr>
      <w:r w:rsidRPr="00E53A43">
        <w:rPr>
          <w:bCs/>
        </w:rPr>
        <w:tab/>
      </w:r>
      <w:r w:rsidRPr="00E53A43">
        <w:rPr>
          <w:bCs/>
        </w:rPr>
        <w:tab/>
        <w:t>-</w:t>
      </w:r>
      <w:r w:rsidRPr="00E53A43">
        <w:rPr>
          <w:bCs/>
        </w:rPr>
        <w:tab/>
      </w:r>
      <w:r w:rsidR="00DA138E">
        <w:rPr>
          <w:bCs/>
        </w:rPr>
        <w:tab/>
      </w:r>
      <w:r w:rsidRPr="00E53A43">
        <w:rPr>
          <w:bCs/>
        </w:rPr>
        <w:t>Pemeliharaan/Rehabilitasi Gedung Kantor dan Bangunan Lainnya</w:t>
      </w:r>
      <w:r w:rsidR="00DA138E">
        <w:rPr>
          <w:bCs/>
          <w:lang w:val="en-US"/>
        </w:rPr>
        <w:t xml:space="preserve"> </w:t>
      </w:r>
      <w:proofErr w:type="spellStart"/>
      <w:r w:rsidR="00DA138E">
        <w:rPr>
          <w:bCs/>
          <w:lang w:val="en-US"/>
        </w:rPr>
        <w:t>dengan</w:t>
      </w:r>
      <w:proofErr w:type="spellEnd"/>
      <w:r w:rsidR="00DA138E">
        <w:rPr>
          <w:bCs/>
          <w:lang w:val="en-US"/>
        </w:rPr>
        <w:t xml:space="preserve"> </w:t>
      </w:r>
      <w:proofErr w:type="spellStart"/>
      <w:r w:rsidR="00DA138E">
        <w:rPr>
          <w:bCs/>
          <w:lang w:val="en-US"/>
        </w:rPr>
        <w:t>alokasi</w:t>
      </w:r>
      <w:proofErr w:type="spellEnd"/>
      <w:r w:rsidR="00DA138E">
        <w:rPr>
          <w:bCs/>
          <w:lang w:val="en-US"/>
        </w:rPr>
        <w:t xml:space="preserve"> </w:t>
      </w:r>
      <w:proofErr w:type="spellStart"/>
      <w:r w:rsidR="00DA138E">
        <w:rPr>
          <w:bCs/>
          <w:lang w:val="en-US"/>
        </w:rPr>
        <w:t>anggaran</w:t>
      </w:r>
      <w:proofErr w:type="spellEnd"/>
      <w:r w:rsidR="00DA138E">
        <w:rPr>
          <w:bCs/>
          <w:lang w:val="en-US"/>
        </w:rPr>
        <w:t xml:space="preserve"> Rp. 39.396.717 (</w:t>
      </w:r>
      <w:proofErr w:type="spellStart"/>
      <w:r w:rsidR="00DA138E">
        <w:rPr>
          <w:bCs/>
          <w:lang w:val="en-US"/>
        </w:rPr>
        <w:t>tiga</w:t>
      </w:r>
      <w:proofErr w:type="spellEnd"/>
      <w:r w:rsidR="00DA138E">
        <w:rPr>
          <w:bCs/>
          <w:lang w:val="en-US"/>
        </w:rPr>
        <w:t xml:space="preserve"> </w:t>
      </w:r>
      <w:proofErr w:type="spellStart"/>
      <w:r w:rsidR="00DA138E">
        <w:rPr>
          <w:bCs/>
          <w:lang w:val="en-US"/>
        </w:rPr>
        <w:t>puluh</w:t>
      </w:r>
      <w:proofErr w:type="spellEnd"/>
      <w:r w:rsidR="00DA138E">
        <w:rPr>
          <w:bCs/>
          <w:lang w:val="en-US"/>
        </w:rPr>
        <w:t xml:space="preserve"> Sembilan </w:t>
      </w:r>
      <w:proofErr w:type="spellStart"/>
      <w:r w:rsidR="00DA138E">
        <w:rPr>
          <w:bCs/>
          <w:lang w:val="en-US"/>
        </w:rPr>
        <w:t>juta</w:t>
      </w:r>
      <w:proofErr w:type="spellEnd"/>
      <w:r w:rsidR="00DA138E">
        <w:rPr>
          <w:bCs/>
          <w:lang w:val="en-US"/>
        </w:rPr>
        <w:t xml:space="preserve"> </w:t>
      </w:r>
      <w:proofErr w:type="spellStart"/>
      <w:r w:rsidR="00DA138E">
        <w:rPr>
          <w:bCs/>
          <w:lang w:val="en-US"/>
        </w:rPr>
        <w:t>tiga</w:t>
      </w:r>
      <w:proofErr w:type="spellEnd"/>
      <w:r w:rsidR="00DA138E">
        <w:rPr>
          <w:bCs/>
          <w:lang w:val="en-US"/>
        </w:rPr>
        <w:t xml:space="preserve"> ratus Sembilan </w:t>
      </w:r>
      <w:proofErr w:type="spellStart"/>
      <w:r w:rsidR="00DA138E">
        <w:rPr>
          <w:bCs/>
          <w:lang w:val="en-US"/>
        </w:rPr>
        <w:t>puluh</w:t>
      </w:r>
      <w:proofErr w:type="spellEnd"/>
      <w:r w:rsidR="00DA138E">
        <w:rPr>
          <w:bCs/>
          <w:lang w:val="en-US"/>
        </w:rPr>
        <w:t xml:space="preserve"> </w:t>
      </w:r>
      <w:proofErr w:type="spellStart"/>
      <w:r w:rsidR="00DA138E">
        <w:rPr>
          <w:bCs/>
          <w:lang w:val="en-US"/>
        </w:rPr>
        <w:t>enam</w:t>
      </w:r>
      <w:proofErr w:type="spellEnd"/>
      <w:r w:rsidR="00DA138E">
        <w:rPr>
          <w:bCs/>
          <w:lang w:val="en-US"/>
        </w:rPr>
        <w:t xml:space="preserve"> </w:t>
      </w:r>
      <w:proofErr w:type="spellStart"/>
      <w:r w:rsidR="00DA138E">
        <w:rPr>
          <w:bCs/>
          <w:lang w:val="en-US"/>
        </w:rPr>
        <w:t>ribu</w:t>
      </w:r>
      <w:proofErr w:type="spellEnd"/>
      <w:r w:rsidR="00DA138E">
        <w:rPr>
          <w:bCs/>
          <w:lang w:val="en-US"/>
        </w:rPr>
        <w:t xml:space="preserve"> </w:t>
      </w:r>
      <w:proofErr w:type="spellStart"/>
      <w:r w:rsidR="00DA138E">
        <w:rPr>
          <w:bCs/>
          <w:lang w:val="en-US"/>
        </w:rPr>
        <w:t>tujuh</w:t>
      </w:r>
      <w:proofErr w:type="spellEnd"/>
      <w:r w:rsidR="00DA138E">
        <w:rPr>
          <w:bCs/>
          <w:lang w:val="en-US"/>
        </w:rPr>
        <w:t xml:space="preserve"> ratus </w:t>
      </w:r>
      <w:proofErr w:type="spellStart"/>
      <w:r w:rsidR="00DA138E">
        <w:rPr>
          <w:bCs/>
          <w:lang w:val="en-US"/>
        </w:rPr>
        <w:t>tujuh</w:t>
      </w:r>
      <w:proofErr w:type="spellEnd"/>
      <w:r w:rsidR="00DA138E">
        <w:rPr>
          <w:bCs/>
          <w:lang w:val="en-US"/>
        </w:rPr>
        <w:t xml:space="preserve"> </w:t>
      </w:r>
      <w:proofErr w:type="spellStart"/>
      <w:r w:rsidR="00DA138E">
        <w:rPr>
          <w:bCs/>
          <w:lang w:val="en-US"/>
        </w:rPr>
        <w:t>belas</w:t>
      </w:r>
      <w:proofErr w:type="spellEnd"/>
      <w:r w:rsidR="00DA138E">
        <w:rPr>
          <w:bCs/>
          <w:lang w:val="en-US"/>
        </w:rPr>
        <w:t xml:space="preserve"> rupiah) dan </w:t>
      </w:r>
      <w:proofErr w:type="spellStart"/>
      <w:r w:rsidR="00DA138E">
        <w:rPr>
          <w:bCs/>
          <w:lang w:val="en-US"/>
        </w:rPr>
        <w:t>terealisasi</w:t>
      </w:r>
      <w:proofErr w:type="spellEnd"/>
      <w:r w:rsidR="00DA138E">
        <w:rPr>
          <w:bCs/>
          <w:lang w:val="en-US"/>
        </w:rPr>
        <w:t xml:space="preserve"> </w:t>
      </w:r>
      <w:proofErr w:type="spellStart"/>
      <w:r w:rsidR="00DA138E">
        <w:rPr>
          <w:bCs/>
          <w:lang w:val="en-US"/>
        </w:rPr>
        <w:t>sebesar</w:t>
      </w:r>
      <w:proofErr w:type="spellEnd"/>
      <w:r w:rsidR="00DA138E">
        <w:rPr>
          <w:bCs/>
          <w:lang w:val="en-US"/>
        </w:rPr>
        <w:t xml:space="preserve"> Rp. 39.396.000 </w:t>
      </w:r>
      <w:proofErr w:type="spellStart"/>
      <w:r w:rsidR="00DA138E">
        <w:rPr>
          <w:bCs/>
          <w:lang w:val="en-US"/>
        </w:rPr>
        <w:t>atau</w:t>
      </w:r>
      <w:proofErr w:type="spellEnd"/>
      <w:r w:rsidR="00DA138E">
        <w:rPr>
          <w:bCs/>
          <w:lang w:val="en-US"/>
        </w:rPr>
        <w:t xml:space="preserve"> 99,99 %.</w:t>
      </w:r>
    </w:p>
    <w:p w14:paraId="55B95462" w14:textId="2DA282A0" w:rsidR="00E53A43" w:rsidRPr="00DA138E" w:rsidRDefault="00E53A43" w:rsidP="00DA138E">
      <w:pPr>
        <w:pStyle w:val="Footer"/>
        <w:tabs>
          <w:tab w:val="left" w:pos="1276"/>
          <w:tab w:val="left" w:pos="2410"/>
          <w:tab w:val="left" w:pos="2694"/>
        </w:tabs>
        <w:spacing w:line="360" w:lineRule="auto"/>
        <w:ind w:left="2694" w:hanging="2836"/>
        <w:jc w:val="both"/>
        <w:rPr>
          <w:bCs/>
          <w:lang w:val="en-US"/>
        </w:rPr>
      </w:pPr>
      <w:r w:rsidRPr="00E53A43">
        <w:rPr>
          <w:bCs/>
        </w:rPr>
        <w:tab/>
      </w:r>
      <w:r w:rsidRPr="00E53A43">
        <w:rPr>
          <w:bCs/>
        </w:rPr>
        <w:tab/>
        <w:t>-</w:t>
      </w:r>
      <w:r w:rsidRPr="00E53A43">
        <w:rPr>
          <w:bCs/>
        </w:rPr>
        <w:tab/>
        <w:t>Pemeliharaan/Rehabilitasi Sarana dan Prasarana Gedung Kantor atau Bangunan Lainnya</w:t>
      </w:r>
      <w:r w:rsidR="00DA138E">
        <w:rPr>
          <w:bCs/>
          <w:lang w:val="en-US"/>
        </w:rPr>
        <w:t xml:space="preserve"> </w:t>
      </w:r>
      <w:proofErr w:type="spellStart"/>
      <w:r w:rsidR="00DA138E">
        <w:rPr>
          <w:bCs/>
          <w:lang w:val="en-US"/>
        </w:rPr>
        <w:t>dengan</w:t>
      </w:r>
      <w:proofErr w:type="spellEnd"/>
      <w:r w:rsidR="00DA138E">
        <w:rPr>
          <w:bCs/>
          <w:lang w:val="en-US"/>
        </w:rPr>
        <w:t xml:space="preserve"> </w:t>
      </w:r>
      <w:proofErr w:type="spellStart"/>
      <w:r w:rsidR="00DA138E">
        <w:rPr>
          <w:bCs/>
          <w:lang w:val="en-US"/>
        </w:rPr>
        <w:t>alokasi</w:t>
      </w:r>
      <w:proofErr w:type="spellEnd"/>
      <w:r w:rsidR="00DA138E">
        <w:rPr>
          <w:bCs/>
          <w:lang w:val="en-US"/>
        </w:rPr>
        <w:t xml:space="preserve"> </w:t>
      </w:r>
      <w:proofErr w:type="spellStart"/>
      <w:r w:rsidR="00DA138E">
        <w:rPr>
          <w:bCs/>
          <w:lang w:val="en-US"/>
        </w:rPr>
        <w:t>anggaran</w:t>
      </w:r>
      <w:proofErr w:type="spellEnd"/>
      <w:r w:rsidR="00DA138E">
        <w:rPr>
          <w:bCs/>
          <w:lang w:val="en-US"/>
        </w:rPr>
        <w:t xml:space="preserve"> </w:t>
      </w:r>
      <w:proofErr w:type="spellStart"/>
      <w:r w:rsidR="00DA138E">
        <w:rPr>
          <w:bCs/>
          <w:lang w:val="en-US"/>
        </w:rPr>
        <w:t>sebesar</w:t>
      </w:r>
      <w:proofErr w:type="spellEnd"/>
      <w:r w:rsidR="00DA138E">
        <w:rPr>
          <w:bCs/>
          <w:lang w:val="en-US"/>
        </w:rPr>
        <w:t xml:space="preserve"> Rp. </w:t>
      </w:r>
      <w:r w:rsidR="00D34D80">
        <w:rPr>
          <w:bCs/>
          <w:lang w:val="en-US"/>
        </w:rPr>
        <w:t>61.843.000 (</w:t>
      </w:r>
      <w:proofErr w:type="spellStart"/>
      <w:r w:rsidR="00D34D80">
        <w:rPr>
          <w:bCs/>
          <w:lang w:val="en-US"/>
        </w:rPr>
        <w:t>enam</w:t>
      </w:r>
      <w:proofErr w:type="spellEnd"/>
      <w:r w:rsidR="00D34D80">
        <w:rPr>
          <w:bCs/>
          <w:lang w:val="en-US"/>
        </w:rPr>
        <w:t xml:space="preserve"> </w:t>
      </w:r>
      <w:proofErr w:type="spellStart"/>
      <w:r w:rsidR="00D34D80">
        <w:rPr>
          <w:bCs/>
          <w:lang w:val="en-US"/>
        </w:rPr>
        <w:t>puluh</w:t>
      </w:r>
      <w:proofErr w:type="spellEnd"/>
      <w:r w:rsidR="00D34D80">
        <w:rPr>
          <w:bCs/>
          <w:lang w:val="en-US"/>
        </w:rPr>
        <w:t xml:space="preserve"> </w:t>
      </w:r>
      <w:proofErr w:type="spellStart"/>
      <w:r w:rsidR="00D34D80">
        <w:rPr>
          <w:bCs/>
          <w:lang w:val="en-US"/>
        </w:rPr>
        <w:t>satu</w:t>
      </w:r>
      <w:proofErr w:type="spellEnd"/>
      <w:r w:rsidR="00D34D80">
        <w:rPr>
          <w:bCs/>
          <w:lang w:val="en-US"/>
        </w:rPr>
        <w:t xml:space="preserve"> </w:t>
      </w:r>
      <w:proofErr w:type="spellStart"/>
      <w:r w:rsidR="00D34D80">
        <w:rPr>
          <w:bCs/>
          <w:lang w:val="en-US"/>
        </w:rPr>
        <w:t>juta</w:t>
      </w:r>
      <w:proofErr w:type="spellEnd"/>
      <w:r w:rsidR="00D34D80">
        <w:rPr>
          <w:bCs/>
          <w:lang w:val="en-US"/>
        </w:rPr>
        <w:t xml:space="preserve"> </w:t>
      </w:r>
      <w:proofErr w:type="spellStart"/>
      <w:r w:rsidR="00D34D80">
        <w:rPr>
          <w:bCs/>
          <w:lang w:val="en-US"/>
        </w:rPr>
        <w:t>delapan</w:t>
      </w:r>
      <w:proofErr w:type="spellEnd"/>
      <w:r w:rsidR="00D34D80">
        <w:rPr>
          <w:bCs/>
          <w:lang w:val="en-US"/>
        </w:rPr>
        <w:t xml:space="preserve"> ratus </w:t>
      </w:r>
      <w:proofErr w:type="spellStart"/>
      <w:r w:rsidR="00D34D80">
        <w:rPr>
          <w:bCs/>
          <w:lang w:val="en-US"/>
        </w:rPr>
        <w:t>empat</w:t>
      </w:r>
      <w:proofErr w:type="spellEnd"/>
      <w:r w:rsidR="00D34D80">
        <w:rPr>
          <w:bCs/>
          <w:lang w:val="en-US"/>
        </w:rPr>
        <w:t xml:space="preserve"> </w:t>
      </w:r>
      <w:proofErr w:type="spellStart"/>
      <w:r w:rsidR="00D34D80">
        <w:rPr>
          <w:bCs/>
          <w:lang w:val="en-US"/>
        </w:rPr>
        <w:t>puluh</w:t>
      </w:r>
      <w:proofErr w:type="spellEnd"/>
      <w:r w:rsidR="00D34D80">
        <w:rPr>
          <w:bCs/>
          <w:lang w:val="en-US"/>
        </w:rPr>
        <w:t xml:space="preserve"> </w:t>
      </w:r>
      <w:proofErr w:type="spellStart"/>
      <w:r w:rsidR="00D34D80">
        <w:rPr>
          <w:bCs/>
          <w:lang w:val="en-US"/>
        </w:rPr>
        <w:t>tiga</w:t>
      </w:r>
      <w:proofErr w:type="spellEnd"/>
      <w:r w:rsidR="00D34D80">
        <w:rPr>
          <w:bCs/>
          <w:lang w:val="en-US"/>
        </w:rPr>
        <w:t xml:space="preserve"> </w:t>
      </w:r>
      <w:proofErr w:type="spellStart"/>
      <w:r w:rsidR="00D34D80">
        <w:rPr>
          <w:bCs/>
          <w:lang w:val="en-US"/>
        </w:rPr>
        <w:t>ribu</w:t>
      </w:r>
      <w:proofErr w:type="spellEnd"/>
      <w:r w:rsidR="00D34D80">
        <w:rPr>
          <w:bCs/>
          <w:lang w:val="en-US"/>
        </w:rPr>
        <w:t xml:space="preserve"> rupiah) dan </w:t>
      </w:r>
      <w:proofErr w:type="spellStart"/>
      <w:r w:rsidR="00D34D80">
        <w:rPr>
          <w:bCs/>
          <w:lang w:val="en-US"/>
        </w:rPr>
        <w:t>terealisasi</w:t>
      </w:r>
      <w:proofErr w:type="spellEnd"/>
      <w:r w:rsidR="00D34D80">
        <w:rPr>
          <w:bCs/>
          <w:lang w:val="en-US"/>
        </w:rPr>
        <w:t xml:space="preserve"> </w:t>
      </w:r>
      <w:proofErr w:type="spellStart"/>
      <w:r w:rsidR="00D34D80">
        <w:rPr>
          <w:bCs/>
          <w:lang w:val="en-US"/>
        </w:rPr>
        <w:t>sebesar</w:t>
      </w:r>
      <w:proofErr w:type="spellEnd"/>
      <w:r w:rsidR="00D34D80">
        <w:rPr>
          <w:bCs/>
          <w:lang w:val="en-US"/>
        </w:rPr>
        <w:t xml:space="preserve"> Rp. 50.535.600 </w:t>
      </w:r>
      <w:proofErr w:type="spellStart"/>
      <w:r w:rsidR="00D34D80">
        <w:rPr>
          <w:bCs/>
          <w:lang w:val="en-US"/>
        </w:rPr>
        <w:t>atau</w:t>
      </w:r>
      <w:proofErr w:type="spellEnd"/>
      <w:r w:rsidR="00D34D80">
        <w:rPr>
          <w:bCs/>
          <w:lang w:val="en-US"/>
        </w:rPr>
        <w:t xml:space="preserve"> 81,72 %.</w:t>
      </w:r>
    </w:p>
    <w:p w14:paraId="41E71EC0" w14:textId="77777777" w:rsidR="00E53A43" w:rsidRPr="00E53A43" w:rsidRDefault="00E53A43" w:rsidP="003A2D69">
      <w:pPr>
        <w:pStyle w:val="Footer"/>
        <w:tabs>
          <w:tab w:val="left" w:pos="1560"/>
          <w:tab w:val="left" w:pos="1985"/>
          <w:tab w:val="left" w:pos="2127"/>
        </w:tabs>
        <w:spacing w:line="360" w:lineRule="auto"/>
        <w:ind w:left="1985" w:hanging="2127"/>
        <w:jc w:val="both"/>
        <w:rPr>
          <w:bCs/>
        </w:rPr>
      </w:pPr>
      <w:r w:rsidRPr="00E53A43">
        <w:rPr>
          <w:bCs/>
        </w:rPr>
        <w:tab/>
        <w:t>2.</w:t>
      </w:r>
      <w:r w:rsidRPr="00E53A43">
        <w:rPr>
          <w:bCs/>
        </w:rPr>
        <w:tab/>
        <w:t>Program Informasi dan Komunikasi Publik</w:t>
      </w:r>
    </w:p>
    <w:p w14:paraId="5A937BD9" w14:textId="77777777" w:rsidR="00E53A43" w:rsidRPr="00E53A43" w:rsidRDefault="00E53A43" w:rsidP="003A2D69">
      <w:pPr>
        <w:pStyle w:val="Footer"/>
        <w:tabs>
          <w:tab w:val="left" w:pos="709"/>
          <w:tab w:val="left" w:pos="1985"/>
        </w:tabs>
        <w:spacing w:line="360" w:lineRule="auto"/>
        <w:ind w:left="2408" w:hanging="2550"/>
        <w:jc w:val="both"/>
        <w:rPr>
          <w:bCs/>
        </w:rPr>
      </w:pPr>
      <w:r w:rsidRPr="00E53A43">
        <w:rPr>
          <w:bCs/>
        </w:rPr>
        <w:tab/>
      </w:r>
      <w:r w:rsidRPr="00E53A43">
        <w:rPr>
          <w:bCs/>
        </w:rPr>
        <w:tab/>
        <w:t>a.</w:t>
      </w:r>
      <w:r w:rsidRPr="00E53A43">
        <w:rPr>
          <w:bCs/>
        </w:rPr>
        <w:tab/>
        <w:t>Pengelolaan Informasi dan Komunikasi Publik Pemerintah Daerah Kabupaten/Kota</w:t>
      </w:r>
    </w:p>
    <w:p w14:paraId="67031456" w14:textId="46D6B6CC" w:rsidR="00E53A43" w:rsidRDefault="00E53A43" w:rsidP="009B2F61">
      <w:pPr>
        <w:pStyle w:val="Footer"/>
        <w:tabs>
          <w:tab w:val="left" w:pos="709"/>
          <w:tab w:val="left" w:pos="1276"/>
          <w:tab w:val="left" w:pos="1560"/>
          <w:tab w:val="left" w:pos="1985"/>
          <w:tab w:val="left" w:pos="2410"/>
          <w:tab w:val="left" w:pos="2694"/>
        </w:tabs>
        <w:spacing w:line="360" w:lineRule="auto"/>
        <w:ind w:left="2693" w:hanging="2835"/>
        <w:jc w:val="both"/>
        <w:rPr>
          <w:bCs/>
          <w:lang w:val="en-US"/>
        </w:rPr>
      </w:pPr>
      <w:r w:rsidRPr="00E53A43">
        <w:rPr>
          <w:bCs/>
        </w:rPr>
        <w:tab/>
      </w:r>
      <w:r w:rsidRPr="00E53A43">
        <w:rPr>
          <w:bCs/>
        </w:rPr>
        <w:tab/>
      </w:r>
      <w:r w:rsidRPr="00E53A43">
        <w:rPr>
          <w:bCs/>
        </w:rPr>
        <w:tab/>
      </w:r>
      <w:r w:rsidR="003A2D69">
        <w:rPr>
          <w:bCs/>
        </w:rPr>
        <w:tab/>
      </w:r>
      <w:r w:rsidR="003A2D69">
        <w:rPr>
          <w:bCs/>
        </w:rPr>
        <w:tab/>
      </w:r>
      <w:r w:rsidR="003A2D69">
        <w:rPr>
          <w:bCs/>
          <w:lang w:val="en-US"/>
        </w:rPr>
        <w:t>-</w:t>
      </w:r>
      <w:r w:rsidR="003A2D69">
        <w:rPr>
          <w:bCs/>
          <w:lang w:val="en-US"/>
        </w:rPr>
        <w:tab/>
      </w:r>
      <w:r w:rsidRPr="00E53A43">
        <w:rPr>
          <w:bCs/>
        </w:rPr>
        <w:t>Monitoring Opini dan Aspirasi Publik</w:t>
      </w:r>
      <w:r w:rsidR="009B2F61">
        <w:rPr>
          <w:bCs/>
          <w:lang w:val="en-US"/>
        </w:rPr>
        <w:t xml:space="preserve"> </w:t>
      </w:r>
      <w:proofErr w:type="spellStart"/>
      <w:r w:rsidR="009B2F61">
        <w:rPr>
          <w:bCs/>
          <w:lang w:val="en-US"/>
        </w:rPr>
        <w:t>dengan</w:t>
      </w:r>
      <w:proofErr w:type="spellEnd"/>
      <w:r w:rsidR="009B2F61">
        <w:rPr>
          <w:bCs/>
          <w:lang w:val="en-US"/>
        </w:rPr>
        <w:t xml:space="preserve"> </w:t>
      </w:r>
      <w:proofErr w:type="spellStart"/>
      <w:r w:rsidR="009B2F61">
        <w:rPr>
          <w:bCs/>
          <w:lang w:val="en-US"/>
        </w:rPr>
        <w:t>alokasi</w:t>
      </w:r>
      <w:proofErr w:type="spellEnd"/>
      <w:r w:rsidR="009B2F61">
        <w:rPr>
          <w:bCs/>
          <w:lang w:val="en-US"/>
        </w:rPr>
        <w:t xml:space="preserve"> </w:t>
      </w:r>
      <w:proofErr w:type="spellStart"/>
      <w:r w:rsidR="009B2F61">
        <w:rPr>
          <w:bCs/>
          <w:lang w:val="en-US"/>
        </w:rPr>
        <w:t>anggaran</w:t>
      </w:r>
      <w:proofErr w:type="spellEnd"/>
      <w:r w:rsidR="009B2F61">
        <w:rPr>
          <w:bCs/>
          <w:lang w:val="en-US"/>
        </w:rPr>
        <w:t xml:space="preserve"> </w:t>
      </w:r>
      <w:proofErr w:type="spellStart"/>
      <w:r w:rsidR="009B2F61">
        <w:rPr>
          <w:bCs/>
          <w:lang w:val="en-US"/>
        </w:rPr>
        <w:t>sebesar</w:t>
      </w:r>
      <w:proofErr w:type="spellEnd"/>
      <w:r w:rsidR="009B2F61">
        <w:rPr>
          <w:bCs/>
          <w:lang w:val="en-US"/>
        </w:rPr>
        <w:t xml:space="preserve"> Rp. 7.587.000 (</w:t>
      </w:r>
      <w:proofErr w:type="spellStart"/>
      <w:r w:rsidR="009B2F61">
        <w:rPr>
          <w:bCs/>
          <w:lang w:val="en-US"/>
        </w:rPr>
        <w:t>tujuh</w:t>
      </w:r>
      <w:proofErr w:type="spellEnd"/>
      <w:r w:rsidR="009B2F61">
        <w:rPr>
          <w:bCs/>
          <w:lang w:val="en-US"/>
        </w:rPr>
        <w:t xml:space="preserve"> </w:t>
      </w:r>
      <w:proofErr w:type="spellStart"/>
      <w:r w:rsidR="009B2F61">
        <w:rPr>
          <w:bCs/>
          <w:lang w:val="en-US"/>
        </w:rPr>
        <w:t>juta</w:t>
      </w:r>
      <w:proofErr w:type="spellEnd"/>
      <w:r w:rsidR="009B2F61">
        <w:rPr>
          <w:bCs/>
          <w:lang w:val="en-US"/>
        </w:rPr>
        <w:t xml:space="preserve"> lima ratus </w:t>
      </w:r>
      <w:proofErr w:type="spellStart"/>
      <w:r w:rsidR="009B2F61">
        <w:rPr>
          <w:bCs/>
          <w:lang w:val="en-US"/>
        </w:rPr>
        <w:t>delapan</w:t>
      </w:r>
      <w:proofErr w:type="spellEnd"/>
      <w:r w:rsidR="009B2F61">
        <w:rPr>
          <w:bCs/>
          <w:lang w:val="en-US"/>
        </w:rPr>
        <w:t xml:space="preserve"> </w:t>
      </w:r>
      <w:proofErr w:type="spellStart"/>
      <w:r w:rsidR="009B2F61">
        <w:rPr>
          <w:bCs/>
          <w:lang w:val="en-US"/>
        </w:rPr>
        <w:t>puluh</w:t>
      </w:r>
      <w:proofErr w:type="spellEnd"/>
      <w:r w:rsidR="009B2F61">
        <w:rPr>
          <w:bCs/>
          <w:lang w:val="en-US"/>
        </w:rPr>
        <w:t xml:space="preserve"> </w:t>
      </w:r>
      <w:proofErr w:type="spellStart"/>
      <w:r w:rsidR="009B2F61">
        <w:rPr>
          <w:bCs/>
          <w:lang w:val="en-US"/>
        </w:rPr>
        <w:t>tujuh</w:t>
      </w:r>
      <w:proofErr w:type="spellEnd"/>
      <w:r w:rsidR="009B2F61">
        <w:rPr>
          <w:bCs/>
          <w:lang w:val="en-US"/>
        </w:rPr>
        <w:t xml:space="preserve"> </w:t>
      </w:r>
      <w:proofErr w:type="spellStart"/>
      <w:r w:rsidR="009B2F61">
        <w:rPr>
          <w:bCs/>
          <w:lang w:val="en-US"/>
        </w:rPr>
        <w:t>ribu</w:t>
      </w:r>
      <w:proofErr w:type="spellEnd"/>
      <w:r w:rsidR="009B2F61">
        <w:rPr>
          <w:bCs/>
          <w:lang w:val="en-US"/>
        </w:rPr>
        <w:t xml:space="preserve"> rupiah</w:t>
      </w:r>
      <w:r w:rsidR="00C51629">
        <w:rPr>
          <w:bCs/>
          <w:lang w:val="en-US"/>
        </w:rPr>
        <w:t>)</w:t>
      </w:r>
      <w:r w:rsidR="009B2F61">
        <w:rPr>
          <w:bCs/>
          <w:lang w:val="en-US"/>
        </w:rPr>
        <w:t xml:space="preserve"> dan </w:t>
      </w:r>
      <w:proofErr w:type="spellStart"/>
      <w:r w:rsidR="009B2F61">
        <w:rPr>
          <w:bCs/>
          <w:lang w:val="en-US"/>
        </w:rPr>
        <w:t>terealisasi</w:t>
      </w:r>
      <w:proofErr w:type="spellEnd"/>
      <w:r w:rsidR="009B2F61">
        <w:rPr>
          <w:bCs/>
          <w:lang w:val="en-US"/>
        </w:rPr>
        <w:t xml:space="preserve"> </w:t>
      </w:r>
      <w:proofErr w:type="spellStart"/>
      <w:r w:rsidR="009B2F61">
        <w:rPr>
          <w:bCs/>
          <w:lang w:val="en-US"/>
        </w:rPr>
        <w:t>sebesar</w:t>
      </w:r>
      <w:proofErr w:type="spellEnd"/>
      <w:r w:rsidR="009B2F61">
        <w:rPr>
          <w:bCs/>
          <w:lang w:val="en-US"/>
        </w:rPr>
        <w:t xml:space="preserve"> Rp. 7.573.000 </w:t>
      </w:r>
      <w:proofErr w:type="spellStart"/>
      <w:r w:rsidR="009B2F61">
        <w:rPr>
          <w:bCs/>
          <w:lang w:val="en-US"/>
        </w:rPr>
        <w:t>atau</w:t>
      </w:r>
      <w:proofErr w:type="spellEnd"/>
      <w:r w:rsidR="009B2F61">
        <w:rPr>
          <w:bCs/>
          <w:lang w:val="en-US"/>
        </w:rPr>
        <w:t xml:space="preserve"> 99,99 %.</w:t>
      </w:r>
    </w:p>
    <w:p w14:paraId="362F8A8C" w14:textId="77777777" w:rsidR="007E4D41" w:rsidRPr="009B2F61" w:rsidRDefault="007E4D41" w:rsidP="009B2F61">
      <w:pPr>
        <w:pStyle w:val="Footer"/>
        <w:tabs>
          <w:tab w:val="left" w:pos="709"/>
          <w:tab w:val="left" w:pos="1276"/>
          <w:tab w:val="left" w:pos="1560"/>
          <w:tab w:val="left" w:pos="1985"/>
          <w:tab w:val="left" w:pos="2410"/>
          <w:tab w:val="left" w:pos="2694"/>
        </w:tabs>
        <w:spacing w:line="360" w:lineRule="auto"/>
        <w:ind w:left="2693" w:hanging="2835"/>
        <w:jc w:val="both"/>
        <w:rPr>
          <w:bCs/>
          <w:lang w:val="en-US"/>
        </w:rPr>
      </w:pPr>
    </w:p>
    <w:p w14:paraId="7C3025A5" w14:textId="75E566ED" w:rsidR="00E53A43" w:rsidRPr="00C51629" w:rsidRDefault="00E53A43" w:rsidP="00C51629">
      <w:pPr>
        <w:pStyle w:val="Footer"/>
        <w:tabs>
          <w:tab w:val="left" w:pos="709"/>
          <w:tab w:val="left" w:pos="1276"/>
          <w:tab w:val="left" w:pos="1560"/>
          <w:tab w:val="left" w:pos="1985"/>
          <w:tab w:val="left" w:pos="2410"/>
          <w:tab w:val="left" w:pos="2694"/>
        </w:tabs>
        <w:spacing w:line="360" w:lineRule="auto"/>
        <w:ind w:left="2693" w:hanging="2835"/>
        <w:jc w:val="both"/>
        <w:rPr>
          <w:bCs/>
          <w:lang w:val="en-US"/>
        </w:rPr>
      </w:pPr>
      <w:r w:rsidRPr="00E53A43">
        <w:rPr>
          <w:bCs/>
        </w:rPr>
        <w:lastRenderedPageBreak/>
        <w:tab/>
      </w:r>
      <w:r w:rsidRPr="00E53A43">
        <w:rPr>
          <w:bCs/>
        </w:rPr>
        <w:tab/>
      </w:r>
      <w:r w:rsidRPr="00E53A43">
        <w:rPr>
          <w:bCs/>
        </w:rPr>
        <w:tab/>
      </w:r>
      <w:r w:rsidR="003A2D69">
        <w:rPr>
          <w:bCs/>
        </w:rPr>
        <w:tab/>
      </w:r>
      <w:r w:rsidR="003A2D69">
        <w:rPr>
          <w:bCs/>
        </w:rPr>
        <w:tab/>
      </w:r>
      <w:r w:rsidRPr="00E53A43">
        <w:rPr>
          <w:bCs/>
        </w:rPr>
        <w:t>-</w:t>
      </w:r>
      <w:r w:rsidRPr="00E53A43">
        <w:rPr>
          <w:bCs/>
        </w:rPr>
        <w:tab/>
      </w:r>
      <w:r w:rsidR="003A2D69">
        <w:rPr>
          <w:bCs/>
        </w:rPr>
        <w:tab/>
      </w:r>
      <w:r w:rsidRPr="00E53A43">
        <w:rPr>
          <w:bCs/>
        </w:rPr>
        <w:t>Pengelolaan Konten dan Perencanaan Media Komunikasi Publik</w:t>
      </w:r>
      <w:r w:rsidR="00C51629">
        <w:rPr>
          <w:bCs/>
          <w:lang w:val="en-US"/>
        </w:rPr>
        <w:t xml:space="preserve"> </w:t>
      </w:r>
      <w:proofErr w:type="spellStart"/>
      <w:r w:rsidR="00C51629">
        <w:rPr>
          <w:bCs/>
          <w:lang w:val="en-US"/>
        </w:rPr>
        <w:t>dengan</w:t>
      </w:r>
      <w:proofErr w:type="spellEnd"/>
      <w:r w:rsidR="00C51629">
        <w:rPr>
          <w:bCs/>
          <w:lang w:val="en-US"/>
        </w:rPr>
        <w:t xml:space="preserve"> </w:t>
      </w:r>
      <w:proofErr w:type="spellStart"/>
      <w:r w:rsidR="00C51629">
        <w:rPr>
          <w:bCs/>
          <w:lang w:val="en-US"/>
        </w:rPr>
        <w:t>alokasi</w:t>
      </w:r>
      <w:proofErr w:type="spellEnd"/>
      <w:r w:rsidR="00C51629">
        <w:rPr>
          <w:bCs/>
          <w:lang w:val="en-US"/>
        </w:rPr>
        <w:t xml:space="preserve"> </w:t>
      </w:r>
      <w:proofErr w:type="spellStart"/>
      <w:r w:rsidR="00C51629">
        <w:rPr>
          <w:bCs/>
          <w:lang w:val="en-US"/>
        </w:rPr>
        <w:t>anggaran</w:t>
      </w:r>
      <w:proofErr w:type="spellEnd"/>
      <w:r w:rsidR="00C51629">
        <w:rPr>
          <w:bCs/>
          <w:lang w:val="en-US"/>
        </w:rPr>
        <w:t xml:space="preserve"> </w:t>
      </w:r>
      <w:proofErr w:type="spellStart"/>
      <w:r w:rsidR="00C51629">
        <w:rPr>
          <w:bCs/>
          <w:lang w:val="en-US"/>
        </w:rPr>
        <w:t>sebesar</w:t>
      </w:r>
      <w:proofErr w:type="spellEnd"/>
      <w:r w:rsidR="00C51629">
        <w:rPr>
          <w:bCs/>
          <w:lang w:val="en-US"/>
        </w:rPr>
        <w:t xml:space="preserve"> Rp.24.200.000 (dua </w:t>
      </w:r>
      <w:proofErr w:type="spellStart"/>
      <w:r w:rsidR="00C51629">
        <w:rPr>
          <w:bCs/>
          <w:lang w:val="en-US"/>
        </w:rPr>
        <w:t>puluh</w:t>
      </w:r>
      <w:proofErr w:type="spellEnd"/>
      <w:r w:rsidR="00C51629">
        <w:rPr>
          <w:bCs/>
          <w:lang w:val="en-US"/>
        </w:rPr>
        <w:t xml:space="preserve"> </w:t>
      </w:r>
      <w:proofErr w:type="spellStart"/>
      <w:r w:rsidR="00C51629">
        <w:rPr>
          <w:bCs/>
          <w:lang w:val="en-US"/>
        </w:rPr>
        <w:t>empat</w:t>
      </w:r>
      <w:proofErr w:type="spellEnd"/>
      <w:r w:rsidR="00C51629">
        <w:rPr>
          <w:bCs/>
          <w:lang w:val="en-US"/>
        </w:rPr>
        <w:t xml:space="preserve"> </w:t>
      </w:r>
      <w:proofErr w:type="spellStart"/>
      <w:r w:rsidR="00C51629">
        <w:rPr>
          <w:bCs/>
          <w:lang w:val="en-US"/>
        </w:rPr>
        <w:t>juta</w:t>
      </w:r>
      <w:proofErr w:type="spellEnd"/>
      <w:r w:rsidR="00C51629">
        <w:rPr>
          <w:bCs/>
          <w:lang w:val="en-US"/>
        </w:rPr>
        <w:t xml:space="preserve"> dua ratus rupiah) dan </w:t>
      </w:r>
      <w:proofErr w:type="spellStart"/>
      <w:r w:rsidR="00C51629">
        <w:rPr>
          <w:bCs/>
          <w:lang w:val="en-US"/>
        </w:rPr>
        <w:t>terealisasi</w:t>
      </w:r>
      <w:proofErr w:type="spellEnd"/>
      <w:r w:rsidR="00C51629">
        <w:rPr>
          <w:bCs/>
          <w:lang w:val="en-US"/>
        </w:rPr>
        <w:t xml:space="preserve"> </w:t>
      </w:r>
      <w:proofErr w:type="spellStart"/>
      <w:r w:rsidR="00C51629">
        <w:rPr>
          <w:bCs/>
          <w:lang w:val="en-US"/>
        </w:rPr>
        <w:t>sebesar</w:t>
      </w:r>
      <w:proofErr w:type="spellEnd"/>
      <w:r w:rsidR="00C51629">
        <w:rPr>
          <w:bCs/>
          <w:lang w:val="en-US"/>
        </w:rPr>
        <w:t xml:space="preserve"> Ro.24.176.800 </w:t>
      </w:r>
      <w:proofErr w:type="spellStart"/>
      <w:r w:rsidR="00C51629">
        <w:rPr>
          <w:bCs/>
          <w:lang w:val="en-US"/>
        </w:rPr>
        <w:t>atau</w:t>
      </w:r>
      <w:proofErr w:type="spellEnd"/>
      <w:r w:rsidR="00C51629">
        <w:rPr>
          <w:bCs/>
          <w:lang w:val="en-US"/>
        </w:rPr>
        <w:t xml:space="preserve"> 99,9 %.</w:t>
      </w:r>
    </w:p>
    <w:p w14:paraId="5E211530" w14:textId="457989DE" w:rsidR="00E53A43" w:rsidRPr="00C51629" w:rsidRDefault="00E53A43" w:rsidP="00C51629">
      <w:pPr>
        <w:pStyle w:val="Footer"/>
        <w:tabs>
          <w:tab w:val="left" w:pos="709"/>
          <w:tab w:val="left" w:pos="1276"/>
          <w:tab w:val="left" w:pos="1560"/>
          <w:tab w:val="left" w:pos="1985"/>
          <w:tab w:val="left" w:pos="2410"/>
          <w:tab w:val="left" w:pos="2694"/>
        </w:tabs>
        <w:spacing w:line="360" w:lineRule="auto"/>
        <w:ind w:left="2693" w:hanging="2835"/>
        <w:jc w:val="both"/>
        <w:rPr>
          <w:bCs/>
          <w:lang w:val="en-US"/>
        </w:rPr>
      </w:pPr>
      <w:r w:rsidRPr="00E53A43">
        <w:rPr>
          <w:bCs/>
        </w:rPr>
        <w:tab/>
      </w:r>
      <w:r w:rsidRPr="00E53A43">
        <w:rPr>
          <w:bCs/>
        </w:rPr>
        <w:tab/>
      </w:r>
      <w:r w:rsidRPr="00E53A43">
        <w:rPr>
          <w:bCs/>
        </w:rPr>
        <w:tab/>
      </w:r>
      <w:r w:rsidR="003A2D69">
        <w:rPr>
          <w:bCs/>
        </w:rPr>
        <w:tab/>
      </w:r>
      <w:r w:rsidR="003A2D69">
        <w:rPr>
          <w:bCs/>
        </w:rPr>
        <w:tab/>
      </w:r>
      <w:r w:rsidRPr="00E53A43">
        <w:rPr>
          <w:bCs/>
        </w:rPr>
        <w:t>-</w:t>
      </w:r>
      <w:r w:rsidRPr="00E53A43">
        <w:rPr>
          <w:bCs/>
        </w:rPr>
        <w:tab/>
      </w:r>
      <w:r w:rsidR="003A2D69">
        <w:rPr>
          <w:bCs/>
        </w:rPr>
        <w:tab/>
      </w:r>
      <w:r w:rsidRPr="00E53A43">
        <w:rPr>
          <w:bCs/>
        </w:rPr>
        <w:t>Pengelolaan  Media Komunikasi Publik</w:t>
      </w:r>
      <w:r w:rsidR="00C51629">
        <w:rPr>
          <w:bCs/>
          <w:lang w:val="en-US"/>
        </w:rPr>
        <w:t xml:space="preserve"> </w:t>
      </w:r>
      <w:proofErr w:type="spellStart"/>
      <w:r w:rsidR="00C51629">
        <w:rPr>
          <w:bCs/>
          <w:lang w:val="en-US"/>
        </w:rPr>
        <w:t>dengan</w:t>
      </w:r>
      <w:proofErr w:type="spellEnd"/>
      <w:r w:rsidR="00C51629">
        <w:rPr>
          <w:bCs/>
          <w:lang w:val="en-US"/>
        </w:rPr>
        <w:t xml:space="preserve"> </w:t>
      </w:r>
      <w:proofErr w:type="spellStart"/>
      <w:r w:rsidR="00C51629">
        <w:rPr>
          <w:bCs/>
          <w:lang w:val="en-US"/>
        </w:rPr>
        <w:t>alokasi</w:t>
      </w:r>
      <w:proofErr w:type="spellEnd"/>
      <w:r w:rsidR="00C51629">
        <w:rPr>
          <w:bCs/>
          <w:lang w:val="en-US"/>
        </w:rPr>
        <w:t xml:space="preserve"> </w:t>
      </w:r>
      <w:proofErr w:type="spellStart"/>
      <w:r w:rsidR="00C51629">
        <w:rPr>
          <w:bCs/>
          <w:lang w:val="en-US"/>
        </w:rPr>
        <w:t>anggaran</w:t>
      </w:r>
      <w:proofErr w:type="spellEnd"/>
      <w:r w:rsidR="00C51629">
        <w:rPr>
          <w:bCs/>
          <w:lang w:val="en-US"/>
        </w:rPr>
        <w:t xml:space="preserve"> Rp.867.500.000 (</w:t>
      </w:r>
      <w:proofErr w:type="spellStart"/>
      <w:r w:rsidR="00C51629">
        <w:rPr>
          <w:bCs/>
          <w:lang w:val="en-US"/>
        </w:rPr>
        <w:t>delapan</w:t>
      </w:r>
      <w:proofErr w:type="spellEnd"/>
      <w:r w:rsidR="00C51629">
        <w:rPr>
          <w:bCs/>
          <w:lang w:val="en-US"/>
        </w:rPr>
        <w:t xml:space="preserve"> ratus </w:t>
      </w:r>
      <w:proofErr w:type="spellStart"/>
      <w:r w:rsidR="00C51629">
        <w:rPr>
          <w:bCs/>
          <w:lang w:val="en-US"/>
        </w:rPr>
        <w:t>enam</w:t>
      </w:r>
      <w:proofErr w:type="spellEnd"/>
      <w:r w:rsidR="00C51629">
        <w:rPr>
          <w:bCs/>
          <w:lang w:val="en-US"/>
        </w:rPr>
        <w:t xml:space="preserve"> </w:t>
      </w:r>
      <w:proofErr w:type="spellStart"/>
      <w:r w:rsidR="00C51629">
        <w:rPr>
          <w:bCs/>
          <w:lang w:val="en-US"/>
        </w:rPr>
        <w:t>puluh</w:t>
      </w:r>
      <w:proofErr w:type="spellEnd"/>
      <w:r w:rsidR="00C51629">
        <w:rPr>
          <w:bCs/>
          <w:lang w:val="en-US"/>
        </w:rPr>
        <w:t xml:space="preserve"> </w:t>
      </w:r>
      <w:proofErr w:type="spellStart"/>
      <w:r w:rsidR="00C51629">
        <w:rPr>
          <w:bCs/>
          <w:lang w:val="en-US"/>
        </w:rPr>
        <w:t>tujuh</w:t>
      </w:r>
      <w:proofErr w:type="spellEnd"/>
      <w:r w:rsidR="00C51629">
        <w:rPr>
          <w:bCs/>
          <w:lang w:val="en-US"/>
        </w:rPr>
        <w:t xml:space="preserve"> </w:t>
      </w:r>
      <w:proofErr w:type="spellStart"/>
      <w:r w:rsidR="00C51629">
        <w:rPr>
          <w:bCs/>
          <w:lang w:val="en-US"/>
        </w:rPr>
        <w:t>juta</w:t>
      </w:r>
      <w:proofErr w:type="spellEnd"/>
      <w:r w:rsidR="00C51629">
        <w:rPr>
          <w:bCs/>
          <w:lang w:val="en-US"/>
        </w:rPr>
        <w:t xml:space="preserve"> lima ratus </w:t>
      </w:r>
      <w:proofErr w:type="spellStart"/>
      <w:r w:rsidR="00C51629">
        <w:rPr>
          <w:bCs/>
          <w:lang w:val="en-US"/>
        </w:rPr>
        <w:t>ribu</w:t>
      </w:r>
      <w:proofErr w:type="spellEnd"/>
      <w:r w:rsidR="00C51629">
        <w:rPr>
          <w:bCs/>
          <w:lang w:val="en-US"/>
        </w:rPr>
        <w:t xml:space="preserve"> rupiah) dan </w:t>
      </w:r>
      <w:proofErr w:type="spellStart"/>
      <w:r w:rsidR="00C51629">
        <w:rPr>
          <w:bCs/>
          <w:lang w:val="en-US"/>
        </w:rPr>
        <w:t>terealisasi</w:t>
      </w:r>
      <w:proofErr w:type="spellEnd"/>
      <w:r w:rsidR="00C51629">
        <w:rPr>
          <w:bCs/>
          <w:lang w:val="en-US"/>
        </w:rPr>
        <w:t xml:space="preserve"> </w:t>
      </w:r>
      <w:proofErr w:type="spellStart"/>
      <w:r w:rsidR="00C51629">
        <w:rPr>
          <w:bCs/>
          <w:lang w:val="en-US"/>
        </w:rPr>
        <w:t>sebesar</w:t>
      </w:r>
      <w:proofErr w:type="spellEnd"/>
      <w:r w:rsidR="00C51629">
        <w:rPr>
          <w:bCs/>
          <w:lang w:val="en-US"/>
        </w:rPr>
        <w:t xml:space="preserve"> Rp. 867.460.000 </w:t>
      </w:r>
      <w:proofErr w:type="spellStart"/>
      <w:r w:rsidR="00C51629">
        <w:rPr>
          <w:bCs/>
          <w:lang w:val="en-US"/>
        </w:rPr>
        <w:t>atau</w:t>
      </w:r>
      <w:proofErr w:type="spellEnd"/>
      <w:r w:rsidR="00C51629">
        <w:rPr>
          <w:bCs/>
          <w:lang w:val="en-US"/>
        </w:rPr>
        <w:t xml:space="preserve"> 99,99 %.</w:t>
      </w:r>
    </w:p>
    <w:p w14:paraId="3636C228" w14:textId="3213519D" w:rsidR="00E53A43" w:rsidRPr="00C51629" w:rsidRDefault="00E53A43" w:rsidP="00C51629">
      <w:pPr>
        <w:pStyle w:val="Footer"/>
        <w:tabs>
          <w:tab w:val="left" w:pos="709"/>
          <w:tab w:val="left" w:pos="1276"/>
          <w:tab w:val="left" w:pos="1560"/>
          <w:tab w:val="left" w:pos="1985"/>
          <w:tab w:val="left" w:pos="2410"/>
          <w:tab w:val="left" w:pos="2694"/>
        </w:tabs>
        <w:spacing w:line="360" w:lineRule="auto"/>
        <w:ind w:left="2693" w:hanging="2835"/>
        <w:jc w:val="both"/>
        <w:rPr>
          <w:bCs/>
          <w:lang w:val="en-US"/>
        </w:rPr>
      </w:pPr>
      <w:r w:rsidRPr="00E53A43">
        <w:rPr>
          <w:bCs/>
        </w:rPr>
        <w:tab/>
      </w:r>
      <w:r w:rsidRPr="00E53A43">
        <w:rPr>
          <w:bCs/>
        </w:rPr>
        <w:tab/>
      </w:r>
      <w:r w:rsidRPr="00E53A43">
        <w:rPr>
          <w:bCs/>
        </w:rPr>
        <w:tab/>
      </w:r>
      <w:r w:rsidR="003A2D69">
        <w:rPr>
          <w:bCs/>
        </w:rPr>
        <w:tab/>
      </w:r>
      <w:r w:rsidR="003A2D69">
        <w:rPr>
          <w:bCs/>
        </w:rPr>
        <w:tab/>
      </w:r>
      <w:r w:rsidRPr="00E53A43">
        <w:rPr>
          <w:bCs/>
        </w:rPr>
        <w:t>-</w:t>
      </w:r>
      <w:r w:rsidRPr="00E53A43">
        <w:rPr>
          <w:bCs/>
        </w:rPr>
        <w:tab/>
        <w:t>Pelayanan Informasi Publik</w:t>
      </w:r>
      <w:r w:rsidR="00C51629">
        <w:rPr>
          <w:bCs/>
          <w:lang w:val="en-US"/>
        </w:rPr>
        <w:t xml:space="preserve"> </w:t>
      </w:r>
      <w:proofErr w:type="spellStart"/>
      <w:r w:rsidR="00C51629">
        <w:rPr>
          <w:bCs/>
          <w:lang w:val="en-US"/>
        </w:rPr>
        <w:t>dengan</w:t>
      </w:r>
      <w:proofErr w:type="spellEnd"/>
      <w:r w:rsidR="00C51629">
        <w:rPr>
          <w:bCs/>
          <w:lang w:val="en-US"/>
        </w:rPr>
        <w:t xml:space="preserve"> </w:t>
      </w:r>
      <w:proofErr w:type="spellStart"/>
      <w:r w:rsidR="00C51629">
        <w:rPr>
          <w:bCs/>
          <w:lang w:val="en-US"/>
        </w:rPr>
        <w:t>alokasi</w:t>
      </w:r>
      <w:proofErr w:type="spellEnd"/>
      <w:r w:rsidR="00C51629">
        <w:rPr>
          <w:bCs/>
          <w:lang w:val="en-US"/>
        </w:rPr>
        <w:t xml:space="preserve"> </w:t>
      </w:r>
      <w:proofErr w:type="spellStart"/>
      <w:r w:rsidR="00C51629">
        <w:rPr>
          <w:bCs/>
          <w:lang w:val="en-US"/>
        </w:rPr>
        <w:t>anggaran</w:t>
      </w:r>
      <w:proofErr w:type="spellEnd"/>
      <w:r w:rsidR="00C51629">
        <w:rPr>
          <w:bCs/>
          <w:lang w:val="en-US"/>
        </w:rPr>
        <w:t xml:space="preserve"> </w:t>
      </w:r>
      <w:proofErr w:type="spellStart"/>
      <w:r w:rsidR="00C51629">
        <w:rPr>
          <w:bCs/>
          <w:lang w:val="en-US"/>
        </w:rPr>
        <w:t>sebesar</w:t>
      </w:r>
      <w:proofErr w:type="spellEnd"/>
      <w:r w:rsidR="00C51629">
        <w:rPr>
          <w:bCs/>
          <w:lang w:val="en-US"/>
        </w:rPr>
        <w:t xml:space="preserve">  Rp. 293.004.000 (dua ratus Sembilan </w:t>
      </w:r>
      <w:proofErr w:type="spellStart"/>
      <w:r w:rsidR="00C51629">
        <w:rPr>
          <w:bCs/>
          <w:lang w:val="en-US"/>
        </w:rPr>
        <w:t>puluh</w:t>
      </w:r>
      <w:proofErr w:type="spellEnd"/>
      <w:r w:rsidR="00C51629">
        <w:rPr>
          <w:bCs/>
          <w:lang w:val="en-US"/>
        </w:rPr>
        <w:t xml:space="preserve"> </w:t>
      </w:r>
      <w:proofErr w:type="spellStart"/>
      <w:r w:rsidR="00C51629">
        <w:rPr>
          <w:bCs/>
          <w:lang w:val="en-US"/>
        </w:rPr>
        <w:t>tiga</w:t>
      </w:r>
      <w:proofErr w:type="spellEnd"/>
      <w:r w:rsidR="00C51629">
        <w:rPr>
          <w:bCs/>
          <w:lang w:val="en-US"/>
        </w:rPr>
        <w:t xml:space="preserve"> </w:t>
      </w:r>
      <w:proofErr w:type="spellStart"/>
      <w:r w:rsidR="00C51629">
        <w:rPr>
          <w:bCs/>
          <w:lang w:val="en-US"/>
        </w:rPr>
        <w:t>juta</w:t>
      </w:r>
      <w:proofErr w:type="spellEnd"/>
      <w:r w:rsidR="00C51629">
        <w:rPr>
          <w:bCs/>
          <w:lang w:val="en-US"/>
        </w:rPr>
        <w:t xml:space="preserve"> </w:t>
      </w:r>
      <w:proofErr w:type="spellStart"/>
      <w:r w:rsidR="00C51629">
        <w:rPr>
          <w:bCs/>
          <w:lang w:val="en-US"/>
        </w:rPr>
        <w:t>empat</w:t>
      </w:r>
      <w:proofErr w:type="spellEnd"/>
      <w:r w:rsidR="00C51629">
        <w:rPr>
          <w:bCs/>
          <w:lang w:val="en-US"/>
        </w:rPr>
        <w:t xml:space="preserve"> </w:t>
      </w:r>
      <w:proofErr w:type="spellStart"/>
      <w:r w:rsidR="00C51629">
        <w:rPr>
          <w:bCs/>
          <w:lang w:val="en-US"/>
        </w:rPr>
        <w:t>ribu</w:t>
      </w:r>
      <w:proofErr w:type="spellEnd"/>
      <w:r w:rsidR="00C51629">
        <w:rPr>
          <w:bCs/>
          <w:lang w:val="en-US"/>
        </w:rPr>
        <w:t xml:space="preserve"> rupiah) dan </w:t>
      </w:r>
      <w:proofErr w:type="spellStart"/>
      <w:r w:rsidR="00C51629">
        <w:rPr>
          <w:bCs/>
          <w:lang w:val="en-US"/>
        </w:rPr>
        <w:t>terealisasi</w:t>
      </w:r>
      <w:proofErr w:type="spellEnd"/>
      <w:r w:rsidR="00C51629">
        <w:rPr>
          <w:bCs/>
          <w:lang w:val="en-US"/>
        </w:rPr>
        <w:t xml:space="preserve"> </w:t>
      </w:r>
      <w:proofErr w:type="spellStart"/>
      <w:r w:rsidR="00C51629">
        <w:rPr>
          <w:bCs/>
          <w:lang w:val="en-US"/>
        </w:rPr>
        <w:t>sebesar</w:t>
      </w:r>
      <w:proofErr w:type="spellEnd"/>
      <w:r w:rsidR="00C51629">
        <w:rPr>
          <w:bCs/>
          <w:lang w:val="en-US"/>
        </w:rPr>
        <w:t xml:space="preserve"> Rp. 292.988.600 </w:t>
      </w:r>
      <w:proofErr w:type="spellStart"/>
      <w:r w:rsidR="00C51629">
        <w:rPr>
          <w:bCs/>
          <w:lang w:val="en-US"/>
        </w:rPr>
        <w:t>atau</w:t>
      </w:r>
      <w:proofErr w:type="spellEnd"/>
      <w:r w:rsidR="00C51629">
        <w:rPr>
          <w:bCs/>
          <w:lang w:val="en-US"/>
        </w:rPr>
        <w:t xml:space="preserve"> 99,99 %.</w:t>
      </w:r>
    </w:p>
    <w:p w14:paraId="6DC34BB3" w14:textId="1F3265A4" w:rsidR="00E53A43" w:rsidRPr="007530CB" w:rsidRDefault="00E53A43" w:rsidP="007530CB">
      <w:pPr>
        <w:pStyle w:val="Footer"/>
        <w:tabs>
          <w:tab w:val="left" w:pos="709"/>
          <w:tab w:val="left" w:pos="1276"/>
          <w:tab w:val="left" w:pos="1560"/>
          <w:tab w:val="left" w:pos="1985"/>
          <w:tab w:val="left" w:pos="2410"/>
          <w:tab w:val="left" w:pos="2694"/>
        </w:tabs>
        <w:spacing w:line="360" w:lineRule="auto"/>
        <w:ind w:left="2693" w:hanging="2835"/>
        <w:jc w:val="both"/>
        <w:rPr>
          <w:bCs/>
          <w:lang w:val="en-US"/>
        </w:rPr>
      </w:pPr>
      <w:r w:rsidRPr="00E53A43">
        <w:rPr>
          <w:bCs/>
        </w:rPr>
        <w:tab/>
      </w:r>
      <w:r w:rsidRPr="00E53A43">
        <w:rPr>
          <w:bCs/>
        </w:rPr>
        <w:tab/>
      </w:r>
      <w:r w:rsidRPr="00E53A43">
        <w:rPr>
          <w:bCs/>
        </w:rPr>
        <w:tab/>
      </w:r>
      <w:r w:rsidR="003A2D69">
        <w:rPr>
          <w:bCs/>
        </w:rPr>
        <w:tab/>
      </w:r>
      <w:r w:rsidR="003A2D69">
        <w:rPr>
          <w:bCs/>
        </w:rPr>
        <w:tab/>
      </w:r>
      <w:r w:rsidRPr="00E53A43">
        <w:rPr>
          <w:bCs/>
        </w:rPr>
        <w:t>-</w:t>
      </w:r>
      <w:r w:rsidRPr="00E53A43">
        <w:rPr>
          <w:bCs/>
        </w:rPr>
        <w:tab/>
        <w:t>Layanan Hubungan Media</w:t>
      </w:r>
      <w:r w:rsidR="007530CB">
        <w:rPr>
          <w:bCs/>
          <w:lang w:val="en-US"/>
        </w:rPr>
        <w:t xml:space="preserve"> </w:t>
      </w:r>
      <w:proofErr w:type="spellStart"/>
      <w:r w:rsidR="007530CB">
        <w:rPr>
          <w:bCs/>
          <w:lang w:val="en-US"/>
        </w:rPr>
        <w:t>dengan</w:t>
      </w:r>
      <w:proofErr w:type="spellEnd"/>
      <w:r w:rsidR="007530CB">
        <w:rPr>
          <w:bCs/>
          <w:lang w:val="en-US"/>
        </w:rPr>
        <w:t xml:space="preserve"> </w:t>
      </w:r>
      <w:proofErr w:type="spellStart"/>
      <w:r w:rsidR="007530CB">
        <w:rPr>
          <w:bCs/>
          <w:lang w:val="en-US"/>
        </w:rPr>
        <w:t>alokasi</w:t>
      </w:r>
      <w:proofErr w:type="spellEnd"/>
      <w:r w:rsidR="007530CB">
        <w:rPr>
          <w:bCs/>
          <w:lang w:val="en-US"/>
        </w:rPr>
        <w:t xml:space="preserve"> </w:t>
      </w:r>
      <w:proofErr w:type="spellStart"/>
      <w:r w:rsidR="007530CB">
        <w:rPr>
          <w:bCs/>
          <w:lang w:val="en-US"/>
        </w:rPr>
        <w:t>anggaran</w:t>
      </w:r>
      <w:proofErr w:type="spellEnd"/>
      <w:r w:rsidR="007530CB">
        <w:rPr>
          <w:bCs/>
          <w:lang w:val="en-US"/>
        </w:rPr>
        <w:t xml:space="preserve"> </w:t>
      </w:r>
      <w:proofErr w:type="spellStart"/>
      <w:r w:rsidR="007530CB">
        <w:rPr>
          <w:bCs/>
          <w:lang w:val="en-US"/>
        </w:rPr>
        <w:t>sebesar</w:t>
      </w:r>
      <w:proofErr w:type="spellEnd"/>
      <w:r w:rsidR="007530CB">
        <w:rPr>
          <w:bCs/>
          <w:lang w:val="en-US"/>
        </w:rPr>
        <w:t xml:space="preserve"> Rp. 45.000.000 (</w:t>
      </w:r>
      <w:proofErr w:type="spellStart"/>
      <w:r w:rsidR="007530CB">
        <w:rPr>
          <w:bCs/>
          <w:lang w:val="en-US"/>
        </w:rPr>
        <w:t>empat</w:t>
      </w:r>
      <w:proofErr w:type="spellEnd"/>
      <w:r w:rsidR="007530CB">
        <w:rPr>
          <w:bCs/>
          <w:lang w:val="en-US"/>
        </w:rPr>
        <w:t xml:space="preserve"> </w:t>
      </w:r>
      <w:proofErr w:type="spellStart"/>
      <w:r w:rsidR="007530CB">
        <w:rPr>
          <w:bCs/>
          <w:lang w:val="en-US"/>
        </w:rPr>
        <w:t>puluh</w:t>
      </w:r>
      <w:proofErr w:type="spellEnd"/>
      <w:r w:rsidR="007530CB">
        <w:rPr>
          <w:bCs/>
          <w:lang w:val="en-US"/>
        </w:rPr>
        <w:t xml:space="preserve"> lima </w:t>
      </w:r>
      <w:proofErr w:type="spellStart"/>
      <w:r w:rsidR="007530CB">
        <w:rPr>
          <w:bCs/>
          <w:lang w:val="en-US"/>
        </w:rPr>
        <w:t>juta</w:t>
      </w:r>
      <w:proofErr w:type="spellEnd"/>
      <w:r w:rsidR="007530CB">
        <w:rPr>
          <w:bCs/>
          <w:lang w:val="en-US"/>
        </w:rPr>
        <w:t xml:space="preserve"> rupiah) dan </w:t>
      </w:r>
      <w:proofErr w:type="spellStart"/>
      <w:r w:rsidR="007530CB">
        <w:rPr>
          <w:bCs/>
          <w:lang w:val="en-US"/>
        </w:rPr>
        <w:t>terealisasi</w:t>
      </w:r>
      <w:proofErr w:type="spellEnd"/>
      <w:r w:rsidR="007530CB">
        <w:rPr>
          <w:bCs/>
          <w:lang w:val="en-US"/>
        </w:rPr>
        <w:t xml:space="preserve"> </w:t>
      </w:r>
      <w:proofErr w:type="spellStart"/>
      <w:r w:rsidR="007530CB">
        <w:rPr>
          <w:bCs/>
          <w:lang w:val="en-US"/>
        </w:rPr>
        <w:t>sebesar</w:t>
      </w:r>
      <w:proofErr w:type="spellEnd"/>
      <w:r w:rsidR="007530CB">
        <w:rPr>
          <w:bCs/>
          <w:lang w:val="en-US"/>
        </w:rPr>
        <w:t xml:space="preserve"> Rp. 45.000.000 </w:t>
      </w:r>
      <w:proofErr w:type="spellStart"/>
      <w:r w:rsidR="007530CB">
        <w:rPr>
          <w:bCs/>
          <w:lang w:val="en-US"/>
        </w:rPr>
        <w:t>atau</w:t>
      </w:r>
      <w:proofErr w:type="spellEnd"/>
      <w:r w:rsidR="007530CB">
        <w:rPr>
          <w:bCs/>
          <w:lang w:val="en-US"/>
        </w:rPr>
        <w:t xml:space="preserve"> 100 %.</w:t>
      </w:r>
    </w:p>
    <w:p w14:paraId="783C03B1" w14:textId="2296E5F8" w:rsidR="00E53A43" w:rsidRPr="007530CB" w:rsidRDefault="00E53A43" w:rsidP="007530CB">
      <w:pPr>
        <w:pStyle w:val="Footer"/>
        <w:tabs>
          <w:tab w:val="left" w:pos="709"/>
          <w:tab w:val="left" w:pos="1276"/>
          <w:tab w:val="left" w:pos="1560"/>
          <w:tab w:val="left" w:pos="1985"/>
          <w:tab w:val="left" w:pos="2410"/>
          <w:tab w:val="left" w:pos="2694"/>
        </w:tabs>
        <w:spacing w:line="360" w:lineRule="auto"/>
        <w:ind w:left="2693" w:hanging="2835"/>
        <w:jc w:val="both"/>
        <w:rPr>
          <w:bCs/>
          <w:lang w:val="en-US"/>
        </w:rPr>
      </w:pPr>
      <w:r w:rsidRPr="00E53A43">
        <w:rPr>
          <w:bCs/>
        </w:rPr>
        <w:tab/>
      </w:r>
      <w:r w:rsidRPr="00E53A43">
        <w:rPr>
          <w:bCs/>
        </w:rPr>
        <w:tab/>
      </w:r>
      <w:r w:rsidRPr="00E53A43">
        <w:rPr>
          <w:bCs/>
        </w:rPr>
        <w:tab/>
      </w:r>
      <w:r w:rsidR="003A2D69">
        <w:rPr>
          <w:bCs/>
        </w:rPr>
        <w:tab/>
      </w:r>
      <w:r w:rsidR="003A2D69">
        <w:rPr>
          <w:bCs/>
        </w:rPr>
        <w:tab/>
      </w:r>
      <w:r w:rsidRPr="00E53A43">
        <w:rPr>
          <w:bCs/>
        </w:rPr>
        <w:t>-</w:t>
      </w:r>
      <w:r w:rsidRPr="00E53A43">
        <w:rPr>
          <w:bCs/>
        </w:rPr>
        <w:tab/>
      </w:r>
      <w:r w:rsidR="003A2D69">
        <w:rPr>
          <w:bCs/>
        </w:rPr>
        <w:tab/>
      </w:r>
      <w:r w:rsidRPr="00E53A43">
        <w:rPr>
          <w:bCs/>
        </w:rPr>
        <w:t>Kemitraan dengan Pemangku kepentingan</w:t>
      </w:r>
      <w:r w:rsidR="007530CB">
        <w:rPr>
          <w:bCs/>
          <w:lang w:val="en-US"/>
        </w:rPr>
        <w:t xml:space="preserve"> </w:t>
      </w:r>
      <w:proofErr w:type="spellStart"/>
      <w:r w:rsidR="007530CB">
        <w:rPr>
          <w:bCs/>
          <w:lang w:val="en-US"/>
        </w:rPr>
        <w:t>dengan</w:t>
      </w:r>
      <w:proofErr w:type="spellEnd"/>
      <w:r w:rsidR="007530CB">
        <w:rPr>
          <w:bCs/>
          <w:lang w:val="en-US"/>
        </w:rPr>
        <w:t xml:space="preserve"> </w:t>
      </w:r>
      <w:proofErr w:type="spellStart"/>
      <w:r w:rsidR="007530CB">
        <w:rPr>
          <w:bCs/>
          <w:lang w:val="en-US"/>
        </w:rPr>
        <w:t>alokasi</w:t>
      </w:r>
      <w:proofErr w:type="spellEnd"/>
      <w:r w:rsidR="007530CB">
        <w:rPr>
          <w:bCs/>
          <w:lang w:val="en-US"/>
        </w:rPr>
        <w:t xml:space="preserve"> </w:t>
      </w:r>
      <w:proofErr w:type="spellStart"/>
      <w:r w:rsidR="007530CB">
        <w:rPr>
          <w:bCs/>
          <w:lang w:val="en-US"/>
        </w:rPr>
        <w:t>anggaran</w:t>
      </w:r>
      <w:proofErr w:type="spellEnd"/>
      <w:r w:rsidR="007530CB">
        <w:rPr>
          <w:bCs/>
          <w:lang w:val="en-US"/>
        </w:rPr>
        <w:t xml:space="preserve"> </w:t>
      </w:r>
      <w:proofErr w:type="spellStart"/>
      <w:r w:rsidR="007530CB">
        <w:rPr>
          <w:bCs/>
          <w:lang w:val="en-US"/>
        </w:rPr>
        <w:t>sebesar</w:t>
      </w:r>
      <w:proofErr w:type="spellEnd"/>
      <w:r w:rsidR="007530CB">
        <w:rPr>
          <w:bCs/>
          <w:lang w:val="en-US"/>
        </w:rPr>
        <w:t xml:space="preserve"> Rp. 26.000.000 (dua </w:t>
      </w:r>
      <w:proofErr w:type="spellStart"/>
      <w:r w:rsidR="007530CB">
        <w:rPr>
          <w:bCs/>
          <w:lang w:val="en-US"/>
        </w:rPr>
        <w:t>puluh</w:t>
      </w:r>
      <w:proofErr w:type="spellEnd"/>
      <w:r w:rsidR="007530CB">
        <w:rPr>
          <w:bCs/>
          <w:lang w:val="en-US"/>
        </w:rPr>
        <w:t xml:space="preserve"> </w:t>
      </w:r>
      <w:proofErr w:type="spellStart"/>
      <w:r w:rsidR="007530CB">
        <w:rPr>
          <w:bCs/>
          <w:lang w:val="en-US"/>
        </w:rPr>
        <w:t>enam</w:t>
      </w:r>
      <w:proofErr w:type="spellEnd"/>
      <w:r w:rsidR="007530CB">
        <w:rPr>
          <w:bCs/>
          <w:lang w:val="en-US"/>
        </w:rPr>
        <w:t xml:space="preserve"> </w:t>
      </w:r>
      <w:proofErr w:type="spellStart"/>
      <w:r w:rsidR="007530CB">
        <w:rPr>
          <w:bCs/>
          <w:lang w:val="en-US"/>
        </w:rPr>
        <w:t>juta</w:t>
      </w:r>
      <w:proofErr w:type="spellEnd"/>
      <w:r w:rsidR="007530CB">
        <w:rPr>
          <w:bCs/>
          <w:lang w:val="en-US"/>
        </w:rPr>
        <w:t xml:space="preserve"> rupiah) dan </w:t>
      </w:r>
      <w:proofErr w:type="spellStart"/>
      <w:r w:rsidR="007530CB">
        <w:rPr>
          <w:bCs/>
          <w:lang w:val="en-US"/>
        </w:rPr>
        <w:t>terealisasi</w:t>
      </w:r>
      <w:proofErr w:type="spellEnd"/>
      <w:r w:rsidR="007530CB">
        <w:rPr>
          <w:bCs/>
          <w:lang w:val="en-US"/>
        </w:rPr>
        <w:t xml:space="preserve"> </w:t>
      </w:r>
      <w:proofErr w:type="spellStart"/>
      <w:r w:rsidR="007530CB">
        <w:rPr>
          <w:bCs/>
          <w:lang w:val="en-US"/>
        </w:rPr>
        <w:t>sebesar</w:t>
      </w:r>
      <w:proofErr w:type="spellEnd"/>
      <w:r w:rsidR="007530CB">
        <w:rPr>
          <w:bCs/>
          <w:lang w:val="en-US"/>
        </w:rPr>
        <w:t xml:space="preserve"> Rp. 25.971.800 </w:t>
      </w:r>
      <w:proofErr w:type="spellStart"/>
      <w:r w:rsidR="007530CB">
        <w:rPr>
          <w:bCs/>
          <w:lang w:val="en-US"/>
        </w:rPr>
        <w:t>atau</w:t>
      </w:r>
      <w:proofErr w:type="spellEnd"/>
      <w:r w:rsidR="007530CB">
        <w:rPr>
          <w:bCs/>
          <w:lang w:val="en-US"/>
        </w:rPr>
        <w:t xml:space="preserve"> 99,89 %.</w:t>
      </w:r>
    </w:p>
    <w:p w14:paraId="31668C45" w14:textId="77777777" w:rsidR="00E53A43" w:rsidRPr="00E53A43" w:rsidRDefault="00E53A43" w:rsidP="009B5C46">
      <w:pPr>
        <w:pStyle w:val="Footer"/>
        <w:widowControl/>
        <w:numPr>
          <w:ilvl w:val="0"/>
          <w:numId w:val="21"/>
        </w:numPr>
        <w:tabs>
          <w:tab w:val="clear" w:pos="4513"/>
          <w:tab w:val="clear" w:pos="9026"/>
          <w:tab w:val="left" w:pos="709"/>
          <w:tab w:val="left" w:pos="1276"/>
          <w:tab w:val="left" w:pos="1560"/>
          <w:tab w:val="left" w:pos="1843"/>
          <w:tab w:val="right" w:pos="9360"/>
        </w:tabs>
        <w:autoSpaceDE/>
        <w:autoSpaceDN/>
        <w:spacing w:line="360" w:lineRule="auto"/>
        <w:ind w:left="1276" w:firstLine="142"/>
        <w:jc w:val="both"/>
        <w:rPr>
          <w:bCs/>
        </w:rPr>
      </w:pPr>
      <w:r w:rsidRPr="00E53A43">
        <w:rPr>
          <w:bCs/>
        </w:rPr>
        <w:t>Program Aplikasi Informatika</w:t>
      </w:r>
    </w:p>
    <w:p w14:paraId="46200D5B" w14:textId="77777777" w:rsidR="00E53A43" w:rsidRPr="00E53A43" w:rsidRDefault="00E53A43" w:rsidP="009B5C46">
      <w:pPr>
        <w:pStyle w:val="Footer"/>
        <w:widowControl/>
        <w:numPr>
          <w:ilvl w:val="7"/>
          <w:numId w:val="20"/>
        </w:numPr>
        <w:tabs>
          <w:tab w:val="clear" w:pos="4513"/>
          <w:tab w:val="clear" w:pos="9026"/>
          <w:tab w:val="left" w:pos="709"/>
          <w:tab w:val="left" w:pos="1276"/>
          <w:tab w:val="left" w:pos="1985"/>
          <w:tab w:val="right" w:pos="2268"/>
          <w:tab w:val="left" w:pos="2410"/>
        </w:tabs>
        <w:autoSpaceDE/>
        <w:autoSpaceDN/>
        <w:spacing w:line="360" w:lineRule="auto"/>
        <w:ind w:left="2268" w:hanging="425"/>
        <w:jc w:val="both"/>
        <w:rPr>
          <w:bCs/>
        </w:rPr>
      </w:pPr>
      <w:r w:rsidRPr="00E53A43">
        <w:rPr>
          <w:bCs/>
        </w:rPr>
        <w:t>Pengelolaan Nama Domain yang telah Ditetapkan oleh Pemerintah Pusat dan Sub Domain di Lingkup Pemerintah Daerah Kabupaten/Kota</w:t>
      </w:r>
    </w:p>
    <w:p w14:paraId="56AD312D" w14:textId="6FE45CE1" w:rsidR="00E53A43" w:rsidRPr="00E53A43" w:rsidRDefault="00E53A43" w:rsidP="009B5C46">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Pendaftaran Nama Domain Pemerintah Kabupaten/Kota</w:t>
      </w:r>
      <w:r w:rsidR="00AB5DC8">
        <w:rPr>
          <w:bCs/>
          <w:lang w:val="en-US"/>
        </w:rPr>
        <w:t xml:space="preserve"> </w:t>
      </w:r>
      <w:proofErr w:type="spellStart"/>
      <w:r w:rsidR="00AB5DC8">
        <w:rPr>
          <w:bCs/>
          <w:lang w:val="en-US"/>
        </w:rPr>
        <w:t>dengan</w:t>
      </w:r>
      <w:proofErr w:type="spellEnd"/>
      <w:r w:rsidR="00AB5DC8">
        <w:rPr>
          <w:bCs/>
          <w:lang w:val="en-US"/>
        </w:rPr>
        <w:t xml:space="preserve"> </w:t>
      </w:r>
      <w:proofErr w:type="spellStart"/>
      <w:r w:rsidR="00AB5DC8">
        <w:rPr>
          <w:bCs/>
          <w:lang w:val="en-US"/>
        </w:rPr>
        <w:t>alokasi</w:t>
      </w:r>
      <w:proofErr w:type="spellEnd"/>
      <w:r w:rsidR="00AB5DC8">
        <w:rPr>
          <w:bCs/>
          <w:lang w:val="en-US"/>
        </w:rPr>
        <w:t xml:space="preserve"> </w:t>
      </w:r>
      <w:proofErr w:type="spellStart"/>
      <w:r w:rsidR="00AB5DC8">
        <w:rPr>
          <w:bCs/>
          <w:lang w:val="en-US"/>
        </w:rPr>
        <w:t>anggaran</w:t>
      </w:r>
      <w:proofErr w:type="spellEnd"/>
      <w:r w:rsidR="00AB5DC8">
        <w:rPr>
          <w:bCs/>
          <w:lang w:val="en-US"/>
        </w:rPr>
        <w:t xml:space="preserve"> </w:t>
      </w:r>
      <w:proofErr w:type="spellStart"/>
      <w:r w:rsidR="00AB5DC8">
        <w:rPr>
          <w:bCs/>
          <w:lang w:val="en-US"/>
        </w:rPr>
        <w:t>sebesar</w:t>
      </w:r>
      <w:proofErr w:type="spellEnd"/>
      <w:r w:rsidR="00AB5DC8">
        <w:rPr>
          <w:bCs/>
          <w:lang w:val="en-US"/>
        </w:rPr>
        <w:t xml:space="preserve"> Rp. 27.329.000 (dua </w:t>
      </w:r>
      <w:proofErr w:type="spellStart"/>
      <w:r w:rsidR="00AB5DC8">
        <w:rPr>
          <w:bCs/>
          <w:lang w:val="en-US"/>
        </w:rPr>
        <w:t>puluh</w:t>
      </w:r>
      <w:proofErr w:type="spellEnd"/>
      <w:r w:rsidR="00AB5DC8">
        <w:rPr>
          <w:bCs/>
          <w:lang w:val="en-US"/>
        </w:rPr>
        <w:t xml:space="preserve"> </w:t>
      </w:r>
      <w:proofErr w:type="spellStart"/>
      <w:r w:rsidR="00AB5DC8">
        <w:rPr>
          <w:bCs/>
          <w:lang w:val="en-US"/>
        </w:rPr>
        <w:t>tujuh</w:t>
      </w:r>
      <w:proofErr w:type="spellEnd"/>
      <w:r w:rsidR="00AB5DC8">
        <w:rPr>
          <w:bCs/>
          <w:lang w:val="en-US"/>
        </w:rPr>
        <w:t xml:space="preserve"> </w:t>
      </w:r>
      <w:proofErr w:type="spellStart"/>
      <w:r w:rsidR="00AB5DC8">
        <w:rPr>
          <w:bCs/>
          <w:lang w:val="en-US"/>
        </w:rPr>
        <w:t>juta</w:t>
      </w:r>
      <w:proofErr w:type="spellEnd"/>
      <w:r w:rsidR="00AB5DC8">
        <w:rPr>
          <w:bCs/>
          <w:lang w:val="en-US"/>
        </w:rPr>
        <w:t xml:space="preserve"> </w:t>
      </w:r>
      <w:proofErr w:type="spellStart"/>
      <w:r w:rsidR="00AB5DC8">
        <w:rPr>
          <w:bCs/>
          <w:lang w:val="en-US"/>
        </w:rPr>
        <w:t>tiga</w:t>
      </w:r>
      <w:proofErr w:type="spellEnd"/>
      <w:r w:rsidR="00AB5DC8">
        <w:rPr>
          <w:bCs/>
          <w:lang w:val="en-US"/>
        </w:rPr>
        <w:t xml:space="preserve"> ratus dua </w:t>
      </w:r>
      <w:proofErr w:type="spellStart"/>
      <w:r w:rsidR="00AB5DC8">
        <w:rPr>
          <w:bCs/>
          <w:lang w:val="en-US"/>
        </w:rPr>
        <w:t>puluh</w:t>
      </w:r>
      <w:proofErr w:type="spellEnd"/>
      <w:r w:rsidR="00AB5DC8">
        <w:rPr>
          <w:bCs/>
          <w:lang w:val="en-US"/>
        </w:rPr>
        <w:t xml:space="preserve"> Sembilan </w:t>
      </w:r>
      <w:proofErr w:type="spellStart"/>
      <w:r w:rsidR="00AB5DC8">
        <w:rPr>
          <w:bCs/>
          <w:lang w:val="en-US"/>
        </w:rPr>
        <w:t>ribu</w:t>
      </w:r>
      <w:proofErr w:type="spellEnd"/>
      <w:r w:rsidR="00AB5DC8">
        <w:rPr>
          <w:bCs/>
          <w:lang w:val="en-US"/>
        </w:rPr>
        <w:t xml:space="preserve"> rupiah) dan </w:t>
      </w:r>
      <w:proofErr w:type="spellStart"/>
      <w:r w:rsidR="00AB5DC8">
        <w:rPr>
          <w:bCs/>
          <w:lang w:val="en-US"/>
        </w:rPr>
        <w:t>terealisasi</w:t>
      </w:r>
      <w:proofErr w:type="spellEnd"/>
      <w:r w:rsidR="00AB5DC8">
        <w:rPr>
          <w:bCs/>
          <w:lang w:val="en-US"/>
        </w:rPr>
        <w:t xml:space="preserve"> </w:t>
      </w:r>
      <w:proofErr w:type="spellStart"/>
      <w:r w:rsidR="00AB5DC8">
        <w:rPr>
          <w:bCs/>
          <w:lang w:val="en-US"/>
        </w:rPr>
        <w:t>sebesar</w:t>
      </w:r>
      <w:proofErr w:type="spellEnd"/>
      <w:r w:rsidR="00AB5DC8">
        <w:rPr>
          <w:bCs/>
          <w:lang w:val="en-US"/>
        </w:rPr>
        <w:t xml:space="preserve"> Rp. 27.329.000 </w:t>
      </w:r>
      <w:proofErr w:type="spellStart"/>
      <w:r w:rsidR="00AB5DC8">
        <w:rPr>
          <w:bCs/>
          <w:lang w:val="en-US"/>
        </w:rPr>
        <w:t>atau</w:t>
      </w:r>
      <w:proofErr w:type="spellEnd"/>
      <w:r w:rsidR="00AB5DC8">
        <w:rPr>
          <w:bCs/>
          <w:lang w:val="en-US"/>
        </w:rPr>
        <w:t xml:space="preserve"> 100 %.</w:t>
      </w:r>
    </w:p>
    <w:p w14:paraId="4D447260" w14:textId="58E2FFEA" w:rsidR="00E53A43" w:rsidRPr="007E4D41" w:rsidRDefault="00E53A43" w:rsidP="00DF64CD">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Penatalaksanaan dan Pengawasan Nama Domain dan Sub Domain dalam Penyelenggaraan Pemerintahan Daerah Kabupaten/Kota</w:t>
      </w:r>
      <w:r w:rsidR="00AB5DC8">
        <w:rPr>
          <w:bCs/>
          <w:lang w:val="en-US"/>
        </w:rPr>
        <w:t xml:space="preserve"> </w:t>
      </w:r>
      <w:proofErr w:type="spellStart"/>
      <w:r w:rsidR="00AB5DC8">
        <w:rPr>
          <w:bCs/>
          <w:lang w:val="en-US"/>
        </w:rPr>
        <w:t>dengan</w:t>
      </w:r>
      <w:proofErr w:type="spellEnd"/>
      <w:r w:rsidR="00AB5DC8">
        <w:rPr>
          <w:bCs/>
          <w:lang w:val="en-US"/>
        </w:rPr>
        <w:t xml:space="preserve"> </w:t>
      </w:r>
      <w:proofErr w:type="spellStart"/>
      <w:r w:rsidR="00AB5DC8">
        <w:rPr>
          <w:bCs/>
          <w:lang w:val="en-US"/>
        </w:rPr>
        <w:t>alokasi</w:t>
      </w:r>
      <w:proofErr w:type="spellEnd"/>
      <w:r w:rsidR="00AB5DC8">
        <w:rPr>
          <w:bCs/>
          <w:lang w:val="en-US"/>
        </w:rPr>
        <w:t xml:space="preserve"> </w:t>
      </w:r>
      <w:proofErr w:type="spellStart"/>
      <w:r w:rsidR="00AB5DC8">
        <w:rPr>
          <w:bCs/>
          <w:lang w:val="en-US"/>
        </w:rPr>
        <w:t>anggaran</w:t>
      </w:r>
      <w:proofErr w:type="spellEnd"/>
      <w:r w:rsidR="00AB5DC8">
        <w:rPr>
          <w:bCs/>
          <w:lang w:val="en-US"/>
        </w:rPr>
        <w:t xml:space="preserve"> </w:t>
      </w:r>
      <w:proofErr w:type="spellStart"/>
      <w:r w:rsidR="00AB5DC8">
        <w:rPr>
          <w:bCs/>
          <w:lang w:val="en-US"/>
        </w:rPr>
        <w:t>sebesar</w:t>
      </w:r>
      <w:proofErr w:type="spellEnd"/>
      <w:r w:rsidR="00AB5DC8">
        <w:rPr>
          <w:bCs/>
          <w:lang w:val="en-US"/>
        </w:rPr>
        <w:t xml:space="preserve"> Rp. 16.000.000 (</w:t>
      </w:r>
      <w:proofErr w:type="spellStart"/>
      <w:r w:rsidR="00AB5DC8">
        <w:rPr>
          <w:bCs/>
          <w:lang w:val="en-US"/>
        </w:rPr>
        <w:t>enam</w:t>
      </w:r>
      <w:proofErr w:type="spellEnd"/>
      <w:r w:rsidR="00AB5DC8">
        <w:rPr>
          <w:bCs/>
          <w:lang w:val="en-US"/>
        </w:rPr>
        <w:t xml:space="preserve"> </w:t>
      </w:r>
      <w:proofErr w:type="spellStart"/>
      <w:r w:rsidR="00AB5DC8">
        <w:rPr>
          <w:bCs/>
          <w:lang w:val="en-US"/>
        </w:rPr>
        <w:t>belas</w:t>
      </w:r>
      <w:proofErr w:type="spellEnd"/>
      <w:r w:rsidR="00AB5DC8">
        <w:rPr>
          <w:bCs/>
          <w:lang w:val="en-US"/>
        </w:rPr>
        <w:t xml:space="preserve"> </w:t>
      </w:r>
      <w:proofErr w:type="spellStart"/>
      <w:r w:rsidR="00AB5DC8">
        <w:rPr>
          <w:bCs/>
          <w:lang w:val="en-US"/>
        </w:rPr>
        <w:t>juta</w:t>
      </w:r>
      <w:proofErr w:type="spellEnd"/>
      <w:r w:rsidR="00AB5DC8">
        <w:rPr>
          <w:bCs/>
          <w:lang w:val="en-US"/>
        </w:rPr>
        <w:t xml:space="preserve"> rupiah) dan </w:t>
      </w:r>
      <w:proofErr w:type="spellStart"/>
      <w:r w:rsidR="00AB5DC8">
        <w:rPr>
          <w:bCs/>
          <w:lang w:val="en-US"/>
        </w:rPr>
        <w:t>teralisasi</w:t>
      </w:r>
      <w:proofErr w:type="spellEnd"/>
      <w:r w:rsidR="00AB5DC8">
        <w:rPr>
          <w:bCs/>
          <w:lang w:val="en-US"/>
        </w:rPr>
        <w:t xml:space="preserve"> </w:t>
      </w:r>
      <w:proofErr w:type="spellStart"/>
      <w:r w:rsidR="00AB5DC8">
        <w:rPr>
          <w:bCs/>
          <w:lang w:val="en-US"/>
        </w:rPr>
        <w:t>sebesar</w:t>
      </w:r>
      <w:proofErr w:type="spellEnd"/>
      <w:r w:rsidR="00AB5DC8">
        <w:rPr>
          <w:bCs/>
          <w:lang w:val="en-US"/>
        </w:rPr>
        <w:t xml:space="preserve"> Rp. 13.900.000 </w:t>
      </w:r>
      <w:proofErr w:type="spellStart"/>
      <w:r w:rsidR="00AB5DC8">
        <w:rPr>
          <w:bCs/>
          <w:lang w:val="en-US"/>
        </w:rPr>
        <w:t>atau</w:t>
      </w:r>
      <w:proofErr w:type="spellEnd"/>
      <w:r w:rsidR="00AB5DC8">
        <w:rPr>
          <w:bCs/>
          <w:lang w:val="en-US"/>
        </w:rPr>
        <w:t xml:space="preserve"> 86,88 %.</w:t>
      </w:r>
    </w:p>
    <w:p w14:paraId="178092CB" w14:textId="3A8C46F8" w:rsidR="007E4D41" w:rsidRDefault="007E4D41" w:rsidP="007E4D41">
      <w:pPr>
        <w:pStyle w:val="Footer"/>
        <w:widowControl/>
        <w:tabs>
          <w:tab w:val="clear" w:pos="4513"/>
          <w:tab w:val="clear" w:pos="9026"/>
          <w:tab w:val="left" w:pos="709"/>
          <w:tab w:val="left" w:pos="1276"/>
          <w:tab w:val="left" w:pos="1560"/>
          <w:tab w:val="left" w:pos="2694"/>
          <w:tab w:val="right" w:pos="9360"/>
        </w:tabs>
        <w:autoSpaceDE/>
        <w:autoSpaceDN/>
        <w:spacing w:line="360" w:lineRule="auto"/>
        <w:jc w:val="both"/>
        <w:rPr>
          <w:bCs/>
          <w:lang w:val="en-US"/>
        </w:rPr>
      </w:pPr>
    </w:p>
    <w:p w14:paraId="328B6E0A" w14:textId="77777777" w:rsidR="007E4D41" w:rsidRPr="00E53A43" w:rsidRDefault="007E4D41" w:rsidP="007E4D41">
      <w:pPr>
        <w:pStyle w:val="Footer"/>
        <w:widowControl/>
        <w:tabs>
          <w:tab w:val="clear" w:pos="4513"/>
          <w:tab w:val="clear" w:pos="9026"/>
          <w:tab w:val="left" w:pos="709"/>
          <w:tab w:val="left" w:pos="1276"/>
          <w:tab w:val="left" w:pos="1560"/>
          <w:tab w:val="left" w:pos="2694"/>
          <w:tab w:val="right" w:pos="9360"/>
        </w:tabs>
        <w:autoSpaceDE/>
        <w:autoSpaceDN/>
        <w:spacing w:line="360" w:lineRule="auto"/>
        <w:jc w:val="both"/>
        <w:rPr>
          <w:bCs/>
        </w:rPr>
      </w:pPr>
    </w:p>
    <w:p w14:paraId="55E49D59" w14:textId="26249B10" w:rsidR="00E53A43" w:rsidRPr="00E53A43" w:rsidRDefault="00E53A43" w:rsidP="00DF64CD">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lastRenderedPageBreak/>
        <w:t>Penyelenggaraan Sistem Jaringan Intra Pemerintah Daerah</w:t>
      </w:r>
      <w:r w:rsidR="00AB5DC8">
        <w:rPr>
          <w:bCs/>
          <w:lang w:val="en-US"/>
        </w:rPr>
        <w:t xml:space="preserve"> </w:t>
      </w:r>
      <w:proofErr w:type="spellStart"/>
      <w:r w:rsidR="00AB5DC8">
        <w:rPr>
          <w:bCs/>
          <w:lang w:val="en-US"/>
        </w:rPr>
        <w:t>dengan</w:t>
      </w:r>
      <w:proofErr w:type="spellEnd"/>
      <w:r w:rsidR="00AB5DC8">
        <w:rPr>
          <w:bCs/>
          <w:lang w:val="en-US"/>
        </w:rPr>
        <w:t xml:space="preserve"> </w:t>
      </w:r>
      <w:proofErr w:type="spellStart"/>
      <w:r w:rsidR="00AB5DC8">
        <w:rPr>
          <w:bCs/>
          <w:lang w:val="en-US"/>
        </w:rPr>
        <w:t>alokasi</w:t>
      </w:r>
      <w:proofErr w:type="spellEnd"/>
      <w:r w:rsidR="00AB5DC8">
        <w:rPr>
          <w:bCs/>
          <w:lang w:val="en-US"/>
        </w:rPr>
        <w:t xml:space="preserve"> </w:t>
      </w:r>
      <w:proofErr w:type="spellStart"/>
      <w:r w:rsidR="00AB5DC8">
        <w:rPr>
          <w:bCs/>
          <w:lang w:val="en-US"/>
        </w:rPr>
        <w:t>anggaran</w:t>
      </w:r>
      <w:proofErr w:type="spellEnd"/>
      <w:r w:rsidR="00AB5DC8">
        <w:rPr>
          <w:bCs/>
          <w:lang w:val="en-US"/>
        </w:rPr>
        <w:t xml:space="preserve"> </w:t>
      </w:r>
      <w:proofErr w:type="spellStart"/>
      <w:r w:rsidR="00AB5DC8">
        <w:rPr>
          <w:bCs/>
          <w:lang w:val="en-US"/>
        </w:rPr>
        <w:t>sebesar</w:t>
      </w:r>
      <w:proofErr w:type="spellEnd"/>
      <w:r w:rsidR="00AB5DC8">
        <w:rPr>
          <w:bCs/>
          <w:lang w:val="en-US"/>
        </w:rPr>
        <w:t xml:space="preserve"> Rp. 13.449.000 (</w:t>
      </w:r>
      <w:proofErr w:type="spellStart"/>
      <w:r w:rsidR="00AB5DC8">
        <w:rPr>
          <w:bCs/>
          <w:lang w:val="en-US"/>
        </w:rPr>
        <w:t>tiga</w:t>
      </w:r>
      <w:proofErr w:type="spellEnd"/>
      <w:r w:rsidR="00AB5DC8">
        <w:rPr>
          <w:bCs/>
          <w:lang w:val="en-US"/>
        </w:rPr>
        <w:t xml:space="preserve"> </w:t>
      </w:r>
      <w:proofErr w:type="spellStart"/>
      <w:r w:rsidR="00AB5DC8">
        <w:rPr>
          <w:bCs/>
          <w:lang w:val="en-US"/>
        </w:rPr>
        <w:t>belas</w:t>
      </w:r>
      <w:proofErr w:type="spellEnd"/>
      <w:r w:rsidR="00AB5DC8">
        <w:rPr>
          <w:bCs/>
          <w:lang w:val="en-US"/>
        </w:rPr>
        <w:t xml:space="preserve"> </w:t>
      </w:r>
      <w:proofErr w:type="spellStart"/>
      <w:r w:rsidR="00AB5DC8">
        <w:rPr>
          <w:bCs/>
          <w:lang w:val="en-US"/>
        </w:rPr>
        <w:t>juta</w:t>
      </w:r>
      <w:proofErr w:type="spellEnd"/>
      <w:r w:rsidR="00AB5DC8">
        <w:rPr>
          <w:bCs/>
          <w:lang w:val="en-US"/>
        </w:rPr>
        <w:t xml:space="preserve"> </w:t>
      </w:r>
      <w:proofErr w:type="spellStart"/>
      <w:r w:rsidR="00AB5DC8">
        <w:rPr>
          <w:bCs/>
          <w:lang w:val="en-US"/>
        </w:rPr>
        <w:t>empat</w:t>
      </w:r>
      <w:proofErr w:type="spellEnd"/>
      <w:r w:rsidR="00AB5DC8">
        <w:rPr>
          <w:bCs/>
          <w:lang w:val="en-US"/>
        </w:rPr>
        <w:t xml:space="preserve"> ratus </w:t>
      </w:r>
      <w:proofErr w:type="spellStart"/>
      <w:r w:rsidR="00AB5DC8">
        <w:rPr>
          <w:bCs/>
          <w:lang w:val="en-US"/>
        </w:rPr>
        <w:t>empat</w:t>
      </w:r>
      <w:proofErr w:type="spellEnd"/>
      <w:r w:rsidR="00AB5DC8">
        <w:rPr>
          <w:bCs/>
          <w:lang w:val="en-US"/>
        </w:rPr>
        <w:t xml:space="preserve"> </w:t>
      </w:r>
      <w:proofErr w:type="spellStart"/>
      <w:r w:rsidR="00AB5DC8">
        <w:rPr>
          <w:bCs/>
          <w:lang w:val="en-US"/>
        </w:rPr>
        <w:t>puluh</w:t>
      </w:r>
      <w:proofErr w:type="spellEnd"/>
      <w:r w:rsidR="00AB5DC8">
        <w:rPr>
          <w:bCs/>
          <w:lang w:val="en-US"/>
        </w:rPr>
        <w:t xml:space="preserve"> Sembilan </w:t>
      </w:r>
      <w:proofErr w:type="spellStart"/>
      <w:r w:rsidR="00AB5DC8">
        <w:rPr>
          <w:bCs/>
          <w:lang w:val="en-US"/>
        </w:rPr>
        <w:t>ribu</w:t>
      </w:r>
      <w:proofErr w:type="spellEnd"/>
      <w:r w:rsidR="00AB5DC8">
        <w:rPr>
          <w:bCs/>
          <w:lang w:val="en-US"/>
        </w:rPr>
        <w:t xml:space="preserve"> rupiah) </w:t>
      </w:r>
      <w:r w:rsidR="00D30B8A">
        <w:rPr>
          <w:bCs/>
          <w:lang w:val="en-US"/>
        </w:rPr>
        <w:t xml:space="preserve">dan </w:t>
      </w:r>
      <w:proofErr w:type="spellStart"/>
      <w:r w:rsidR="00D30B8A">
        <w:rPr>
          <w:bCs/>
          <w:lang w:val="en-US"/>
        </w:rPr>
        <w:t>terealisasi</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11.643.000 </w:t>
      </w:r>
      <w:proofErr w:type="spellStart"/>
      <w:r w:rsidR="00D30B8A">
        <w:rPr>
          <w:bCs/>
          <w:lang w:val="en-US"/>
        </w:rPr>
        <w:t>atau</w:t>
      </w:r>
      <w:proofErr w:type="spellEnd"/>
      <w:r w:rsidR="00D30B8A">
        <w:rPr>
          <w:bCs/>
          <w:lang w:val="en-US"/>
        </w:rPr>
        <w:t xml:space="preserve"> 86,57 %.</w:t>
      </w:r>
    </w:p>
    <w:p w14:paraId="3E753C52" w14:textId="77777777" w:rsidR="00E53A43" w:rsidRPr="00E53A43" w:rsidRDefault="00E53A43" w:rsidP="003575FD">
      <w:pPr>
        <w:pStyle w:val="Footer"/>
        <w:widowControl/>
        <w:numPr>
          <w:ilvl w:val="1"/>
          <w:numId w:val="20"/>
        </w:numPr>
        <w:tabs>
          <w:tab w:val="clear" w:pos="4513"/>
          <w:tab w:val="clear" w:pos="9026"/>
          <w:tab w:val="left" w:pos="709"/>
          <w:tab w:val="left" w:pos="1276"/>
          <w:tab w:val="left" w:pos="1985"/>
          <w:tab w:val="left" w:pos="2410"/>
        </w:tabs>
        <w:autoSpaceDE/>
        <w:autoSpaceDN/>
        <w:spacing w:line="360" w:lineRule="auto"/>
        <w:ind w:left="2410" w:hanging="425"/>
        <w:jc w:val="both"/>
        <w:rPr>
          <w:bCs/>
        </w:rPr>
      </w:pPr>
      <w:r w:rsidRPr="00E53A43">
        <w:rPr>
          <w:bCs/>
        </w:rPr>
        <w:t>Pengelolaan E-Government di Lingkup Pemerintah Daerah Kabupaten/Kota</w:t>
      </w:r>
    </w:p>
    <w:p w14:paraId="3297D93A" w14:textId="116953DE" w:rsidR="00E53A43" w:rsidRPr="00E53A43" w:rsidRDefault="00E53A43" w:rsidP="003575FD">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Penatalakasanaan dan Pengawasan e-government dalam Penyelenggaraan Pemerintah Daerah Kabupaten/Kota</w:t>
      </w:r>
      <w:r w:rsidR="00D30B8A">
        <w:rPr>
          <w:bCs/>
          <w:lang w:val="en-US"/>
        </w:rPr>
        <w:t xml:space="preserve"> </w:t>
      </w:r>
      <w:proofErr w:type="spellStart"/>
      <w:r w:rsidR="00D30B8A">
        <w:rPr>
          <w:bCs/>
          <w:lang w:val="en-US"/>
        </w:rPr>
        <w:t>dengan</w:t>
      </w:r>
      <w:proofErr w:type="spellEnd"/>
      <w:r w:rsidR="00D30B8A">
        <w:rPr>
          <w:bCs/>
          <w:lang w:val="en-US"/>
        </w:rPr>
        <w:t xml:space="preserve"> </w:t>
      </w:r>
      <w:proofErr w:type="spellStart"/>
      <w:r w:rsidR="00D30B8A">
        <w:rPr>
          <w:bCs/>
          <w:lang w:val="en-US"/>
        </w:rPr>
        <w:t>alokasi</w:t>
      </w:r>
      <w:proofErr w:type="spellEnd"/>
      <w:r w:rsidR="00D30B8A">
        <w:rPr>
          <w:bCs/>
          <w:lang w:val="en-US"/>
        </w:rPr>
        <w:t xml:space="preserve"> </w:t>
      </w:r>
      <w:proofErr w:type="spellStart"/>
      <w:r w:rsidR="00D30B8A">
        <w:rPr>
          <w:bCs/>
          <w:lang w:val="en-US"/>
        </w:rPr>
        <w:t>anggaran</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175.297.000 (</w:t>
      </w:r>
      <w:proofErr w:type="spellStart"/>
      <w:r w:rsidR="00D30B8A">
        <w:rPr>
          <w:bCs/>
          <w:lang w:val="en-US"/>
        </w:rPr>
        <w:t>seratus</w:t>
      </w:r>
      <w:proofErr w:type="spellEnd"/>
      <w:r w:rsidR="00D30B8A">
        <w:rPr>
          <w:bCs/>
          <w:lang w:val="en-US"/>
        </w:rPr>
        <w:t xml:space="preserve"> </w:t>
      </w:r>
      <w:proofErr w:type="spellStart"/>
      <w:r w:rsidR="00D30B8A">
        <w:rPr>
          <w:bCs/>
          <w:lang w:val="en-US"/>
        </w:rPr>
        <w:t>tujuh</w:t>
      </w:r>
      <w:proofErr w:type="spellEnd"/>
      <w:r w:rsidR="00D30B8A">
        <w:rPr>
          <w:bCs/>
          <w:lang w:val="en-US"/>
        </w:rPr>
        <w:t xml:space="preserve"> </w:t>
      </w:r>
      <w:proofErr w:type="spellStart"/>
      <w:r w:rsidR="00D30B8A">
        <w:rPr>
          <w:bCs/>
          <w:lang w:val="en-US"/>
        </w:rPr>
        <w:t>puluh</w:t>
      </w:r>
      <w:proofErr w:type="spellEnd"/>
      <w:r w:rsidR="00D30B8A">
        <w:rPr>
          <w:bCs/>
          <w:lang w:val="en-US"/>
        </w:rPr>
        <w:t xml:space="preserve"> lima </w:t>
      </w:r>
      <w:proofErr w:type="spellStart"/>
      <w:r w:rsidR="00D30B8A">
        <w:rPr>
          <w:bCs/>
          <w:lang w:val="en-US"/>
        </w:rPr>
        <w:t>juta</w:t>
      </w:r>
      <w:proofErr w:type="spellEnd"/>
      <w:r w:rsidR="00D30B8A">
        <w:rPr>
          <w:bCs/>
          <w:lang w:val="en-US"/>
        </w:rPr>
        <w:t xml:space="preserve"> dua ratus Sembilan </w:t>
      </w:r>
      <w:proofErr w:type="spellStart"/>
      <w:r w:rsidR="00D30B8A">
        <w:rPr>
          <w:bCs/>
          <w:lang w:val="en-US"/>
        </w:rPr>
        <w:t>puluh</w:t>
      </w:r>
      <w:proofErr w:type="spellEnd"/>
      <w:r w:rsidR="00D30B8A">
        <w:rPr>
          <w:bCs/>
          <w:lang w:val="en-US"/>
        </w:rPr>
        <w:t xml:space="preserve"> </w:t>
      </w:r>
      <w:proofErr w:type="spellStart"/>
      <w:r w:rsidR="00D30B8A">
        <w:rPr>
          <w:bCs/>
          <w:lang w:val="en-US"/>
        </w:rPr>
        <w:t>tujuh</w:t>
      </w:r>
      <w:proofErr w:type="spellEnd"/>
      <w:r w:rsidR="00D30B8A">
        <w:rPr>
          <w:bCs/>
          <w:lang w:val="en-US"/>
        </w:rPr>
        <w:t xml:space="preserve"> </w:t>
      </w:r>
      <w:proofErr w:type="spellStart"/>
      <w:r w:rsidR="00D30B8A">
        <w:rPr>
          <w:bCs/>
          <w:lang w:val="en-US"/>
        </w:rPr>
        <w:t>ribu</w:t>
      </w:r>
      <w:proofErr w:type="spellEnd"/>
      <w:r w:rsidR="00D30B8A">
        <w:rPr>
          <w:bCs/>
          <w:lang w:val="en-US"/>
        </w:rPr>
        <w:t xml:space="preserve"> rupiah) dan </w:t>
      </w:r>
      <w:proofErr w:type="spellStart"/>
      <w:r w:rsidR="00D30B8A">
        <w:rPr>
          <w:bCs/>
          <w:lang w:val="en-US"/>
        </w:rPr>
        <w:t>terealisasi</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174.220.400 </w:t>
      </w:r>
      <w:proofErr w:type="spellStart"/>
      <w:r w:rsidR="00D30B8A">
        <w:rPr>
          <w:bCs/>
          <w:lang w:val="en-US"/>
        </w:rPr>
        <w:t>atau</w:t>
      </w:r>
      <w:proofErr w:type="spellEnd"/>
      <w:r w:rsidR="00D30B8A">
        <w:rPr>
          <w:bCs/>
          <w:lang w:val="en-US"/>
        </w:rPr>
        <w:t xml:space="preserve"> 99,39 %.</w:t>
      </w:r>
    </w:p>
    <w:p w14:paraId="06754BD5" w14:textId="694FC23E" w:rsidR="00E53A43" w:rsidRPr="00E53A43" w:rsidRDefault="00E53A43" w:rsidP="003575FD">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Sinkronisasi Pengelolaan Rencana Induk dan Anggaran Pemerintahan Berbasis Elektronik</w:t>
      </w:r>
      <w:r w:rsidR="00D30B8A">
        <w:rPr>
          <w:bCs/>
          <w:lang w:val="en-US"/>
        </w:rPr>
        <w:t xml:space="preserve"> </w:t>
      </w:r>
      <w:proofErr w:type="spellStart"/>
      <w:r w:rsidR="00D30B8A">
        <w:rPr>
          <w:bCs/>
          <w:lang w:val="en-US"/>
        </w:rPr>
        <w:t>dengan</w:t>
      </w:r>
      <w:proofErr w:type="spellEnd"/>
      <w:r w:rsidR="00D30B8A">
        <w:rPr>
          <w:bCs/>
          <w:lang w:val="en-US"/>
        </w:rPr>
        <w:t xml:space="preserve"> </w:t>
      </w:r>
      <w:proofErr w:type="spellStart"/>
      <w:r w:rsidR="00D30B8A">
        <w:rPr>
          <w:bCs/>
          <w:lang w:val="en-US"/>
        </w:rPr>
        <w:t>alokasi</w:t>
      </w:r>
      <w:proofErr w:type="spellEnd"/>
      <w:r w:rsidR="00D30B8A">
        <w:rPr>
          <w:bCs/>
          <w:lang w:val="en-US"/>
        </w:rPr>
        <w:t xml:space="preserve"> </w:t>
      </w:r>
      <w:proofErr w:type="spellStart"/>
      <w:r w:rsidR="00D30B8A">
        <w:rPr>
          <w:bCs/>
          <w:lang w:val="en-US"/>
        </w:rPr>
        <w:t>anggaran</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18.504.000 (</w:t>
      </w:r>
      <w:proofErr w:type="spellStart"/>
      <w:r w:rsidR="00D30B8A">
        <w:rPr>
          <w:bCs/>
          <w:lang w:val="en-US"/>
        </w:rPr>
        <w:t>delapan</w:t>
      </w:r>
      <w:proofErr w:type="spellEnd"/>
      <w:r w:rsidR="00D30B8A">
        <w:rPr>
          <w:bCs/>
          <w:lang w:val="en-US"/>
        </w:rPr>
        <w:t xml:space="preserve"> </w:t>
      </w:r>
      <w:proofErr w:type="spellStart"/>
      <w:r w:rsidR="00D30B8A">
        <w:rPr>
          <w:bCs/>
          <w:lang w:val="en-US"/>
        </w:rPr>
        <w:t>belas</w:t>
      </w:r>
      <w:proofErr w:type="spellEnd"/>
      <w:r w:rsidR="00D30B8A">
        <w:rPr>
          <w:bCs/>
          <w:lang w:val="en-US"/>
        </w:rPr>
        <w:t xml:space="preserve"> </w:t>
      </w:r>
      <w:proofErr w:type="spellStart"/>
      <w:r w:rsidR="00D30B8A">
        <w:rPr>
          <w:bCs/>
          <w:lang w:val="en-US"/>
        </w:rPr>
        <w:t>juta</w:t>
      </w:r>
      <w:proofErr w:type="spellEnd"/>
      <w:r w:rsidR="00D30B8A">
        <w:rPr>
          <w:bCs/>
          <w:lang w:val="en-US"/>
        </w:rPr>
        <w:t xml:space="preserve"> lima ratus </w:t>
      </w:r>
      <w:proofErr w:type="spellStart"/>
      <w:r w:rsidR="00D30B8A">
        <w:rPr>
          <w:bCs/>
          <w:lang w:val="en-US"/>
        </w:rPr>
        <w:t>empat</w:t>
      </w:r>
      <w:proofErr w:type="spellEnd"/>
      <w:r w:rsidR="00D30B8A">
        <w:rPr>
          <w:bCs/>
          <w:lang w:val="en-US"/>
        </w:rPr>
        <w:t xml:space="preserve"> </w:t>
      </w:r>
      <w:proofErr w:type="spellStart"/>
      <w:r w:rsidR="00D30B8A">
        <w:rPr>
          <w:bCs/>
          <w:lang w:val="en-US"/>
        </w:rPr>
        <w:t>ribu</w:t>
      </w:r>
      <w:proofErr w:type="spellEnd"/>
      <w:r w:rsidR="00D30B8A">
        <w:rPr>
          <w:bCs/>
          <w:lang w:val="en-US"/>
        </w:rPr>
        <w:t xml:space="preserve"> rupiah) dan </w:t>
      </w:r>
      <w:proofErr w:type="spellStart"/>
      <w:r w:rsidR="00D30B8A">
        <w:rPr>
          <w:bCs/>
          <w:lang w:val="en-US"/>
        </w:rPr>
        <w:t>terealisasi</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18.202.800 </w:t>
      </w:r>
      <w:proofErr w:type="spellStart"/>
      <w:r w:rsidR="00D30B8A">
        <w:rPr>
          <w:bCs/>
          <w:lang w:val="en-US"/>
        </w:rPr>
        <w:t>atau</w:t>
      </w:r>
      <w:proofErr w:type="spellEnd"/>
      <w:r w:rsidR="00D30B8A">
        <w:rPr>
          <w:bCs/>
          <w:lang w:val="en-US"/>
        </w:rPr>
        <w:t xml:space="preserve"> 98,37 %.</w:t>
      </w:r>
    </w:p>
    <w:p w14:paraId="5CEAE1F9" w14:textId="1A9A79E6" w:rsidR="00E53A43" w:rsidRPr="00E53A43" w:rsidRDefault="00E53A43" w:rsidP="00D048EB">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Pengelolaan Pusat Data Pemerintahan Daerah</w:t>
      </w:r>
      <w:r w:rsidR="00D30B8A">
        <w:rPr>
          <w:bCs/>
          <w:lang w:val="en-US"/>
        </w:rPr>
        <w:t xml:space="preserve"> </w:t>
      </w:r>
      <w:proofErr w:type="spellStart"/>
      <w:r w:rsidR="00D30B8A">
        <w:rPr>
          <w:bCs/>
          <w:lang w:val="en-US"/>
        </w:rPr>
        <w:t>dengan</w:t>
      </w:r>
      <w:proofErr w:type="spellEnd"/>
      <w:r w:rsidR="00D30B8A">
        <w:rPr>
          <w:bCs/>
          <w:lang w:val="en-US"/>
        </w:rPr>
        <w:t xml:space="preserve"> </w:t>
      </w:r>
      <w:proofErr w:type="spellStart"/>
      <w:r w:rsidR="00D30B8A">
        <w:rPr>
          <w:bCs/>
          <w:lang w:val="en-US"/>
        </w:rPr>
        <w:t>alokasi</w:t>
      </w:r>
      <w:proofErr w:type="spellEnd"/>
      <w:r w:rsidR="00D30B8A">
        <w:rPr>
          <w:bCs/>
          <w:lang w:val="en-US"/>
        </w:rPr>
        <w:t xml:space="preserve"> </w:t>
      </w:r>
      <w:proofErr w:type="spellStart"/>
      <w:r w:rsidR="00D30B8A">
        <w:rPr>
          <w:bCs/>
          <w:lang w:val="en-US"/>
        </w:rPr>
        <w:t>anggaran</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730.000 (</w:t>
      </w:r>
      <w:proofErr w:type="spellStart"/>
      <w:r w:rsidR="00D30B8A">
        <w:rPr>
          <w:bCs/>
          <w:lang w:val="en-US"/>
        </w:rPr>
        <w:t>tujuh</w:t>
      </w:r>
      <w:proofErr w:type="spellEnd"/>
      <w:r w:rsidR="00D30B8A">
        <w:rPr>
          <w:bCs/>
          <w:lang w:val="en-US"/>
        </w:rPr>
        <w:t xml:space="preserve"> ratus </w:t>
      </w:r>
      <w:proofErr w:type="spellStart"/>
      <w:r w:rsidR="00D30B8A">
        <w:rPr>
          <w:bCs/>
          <w:lang w:val="en-US"/>
        </w:rPr>
        <w:t>tiga</w:t>
      </w:r>
      <w:proofErr w:type="spellEnd"/>
      <w:r w:rsidR="00D30B8A">
        <w:rPr>
          <w:bCs/>
          <w:lang w:val="en-US"/>
        </w:rPr>
        <w:t xml:space="preserve"> </w:t>
      </w:r>
      <w:proofErr w:type="spellStart"/>
      <w:r w:rsidR="00D30B8A">
        <w:rPr>
          <w:bCs/>
          <w:lang w:val="en-US"/>
        </w:rPr>
        <w:t>puluh</w:t>
      </w:r>
      <w:proofErr w:type="spellEnd"/>
      <w:r w:rsidR="00D30B8A">
        <w:rPr>
          <w:bCs/>
          <w:lang w:val="en-US"/>
        </w:rPr>
        <w:t xml:space="preserve"> </w:t>
      </w:r>
      <w:proofErr w:type="spellStart"/>
      <w:r w:rsidR="00D30B8A">
        <w:rPr>
          <w:bCs/>
          <w:lang w:val="en-US"/>
        </w:rPr>
        <w:t>ribu</w:t>
      </w:r>
      <w:proofErr w:type="spellEnd"/>
      <w:r w:rsidR="00D30B8A">
        <w:rPr>
          <w:bCs/>
          <w:lang w:val="en-US"/>
        </w:rPr>
        <w:t xml:space="preserve"> rupiah) dan </w:t>
      </w:r>
      <w:proofErr w:type="spellStart"/>
      <w:r w:rsidR="00D30B8A">
        <w:rPr>
          <w:bCs/>
          <w:lang w:val="en-US"/>
        </w:rPr>
        <w:t>teralisasi</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730.000 </w:t>
      </w:r>
      <w:proofErr w:type="spellStart"/>
      <w:r w:rsidR="00D30B8A">
        <w:rPr>
          <w:bCs/>
          <w:lang w:val="en-US"/>
        </w:rPr>
        <w:t>atau</w:t>
      </w:r>
      <w:proofErr w:type="spellEnd"/>
      <w:r w:rsidR="00D30B8A">
        <w:rPr>
          <w:bCs/>
          <w:lang w:val="en-US"/>
        </w:rPr>
        <w:t xml:space="preserve"> 100 %.</w:t>
      </w:r>
    </w:p>
    <w:p w14:paraId="39EC051E" w14:textId="10F5DBEF" w:rsidR="00E53A43" w:rsidRPr="00E53A43" w:rsidRDefault="00E53A43" w:rsidP="00D048EB">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Penyelenggaraan Sistem Komunikasi Intra Pemerintah Daerah</w:t>
      </w:r>
      <w:r w:rsidR="00D30B8A">
        <w:rPr>
          <w:bCs/>
          <w:lang w:val="en-US"/>
        </w:rPr>
        <w:t xml:space="preserve"> </w:t>
      </w:r>
      <w:proofErr w:type="spellStart"/>
      <w:r w:rsidR="00D30B8A">
        <w:rPr>
          <w:bCs/>
          <w:lang w:val="en-US"/>
        </w:rPr>
        <w:t>dengan</w:t>
      </w:r>
      <w:proofErr w:type="spellEnd"/>
      <w:r w:rsidR="00D30B8A">
        <w:rPr>
          <w:bCs/>
          <w:lang w:val="en-US"/>
        </w:rPr>
        <w:t xml:space="preserve"> </w:t>
      </w:r>
      <w:proofErr w:type="spellStart"/>
      <w:r w:rsidR="00D30B8A">
        <w:rPr>
          <w:bCs/>
          <w:lang w:val="en-US"/>
        </w:rPr>
        <w:t>alokasi</w:t>
      </w:r>
      <w:proofErr w:type="spellEnd"/>
      <w:r w:rsidR="00D30B8A">
        <w:rPr>
          <w:bCs/>
          <w:lang w:val="en-US"/>
        </w:rPr>
        <w:t xml:space="preserve"> </w:t>
      </w:r>
      <w:proofErr w:type="spellStart"/>
      <w:r w:rsidR="00D30B8A">
        <w:rPr>
          <w:bCs/>
          <w:lang w:val="en-US"/>
        </w:rPr>
        <w:t>anggaran</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155.071.000 (</w:t>
      </w:r>
      <w:proofErr w:type="spellStart"/>
      <w:r w:rsidR="00D30B8A">
        <w:rPr>
          <w:bCs/>
          <w:lang w:val="en-US"/>
        </w:rPr>
        <w:t>seratus</w:t>
      </w:r>
      <w:proofErr w:type="spellEnd"/>
      <w:r w:rsidR="00D30B8A">
        <w:rPr>
          <w:bCs/>
          <w:lang w:val="en-US"/>
        </w:rPr>
        <w:t xml:space="preserve"> lima </w:t>
      </w:r>
      <w:proofErr w:type="spellStart"/>
      <w:r w:rsidR="00D30B8A">
        <w:rPr>
          <w:bCs/>
          <w:lang w:val="en-US"/>
        </w:rPr>
        <w:t>puluh</w:t>
      </w:r>
      <w:proofErr w:type="spellEnd"/>
      <w:r w:rsidR="00D30B8A">
        <w:rPr>
          <w:bCs/>
          <w:lang w:val="en-US"/>
        </w:rPr>
        <w:t xml:space="preserve"> lima </w:t>
      </w:r>
      <w:proofErr w:type="spellStart"/>
      <w:r w:rsidR="00D30B8A">
        <w:rPr>
          <w:bCs/>
          <w:lang w:val="en-US"/>
        </w:rPr>
        <w:t>juta</w:t>
      </w:r>
      <w:proofErr w:type="spellEnd"/>
      <w:r w:rsidR="00D30B8A">
        <w:rPr>
          <w:bCs/>
          <w:lang w:val="en-US"/>
        </w:rPr>
        <w:t xml:space="preserve"> </w:t>
      </w:r>
      <w:proofErr w:type="spellStart"/>
      <w:r w:rsidR="00D30B8A">
        <w:rPr>
          <w:bCs/>
          <w:lang w:val="en-US"/>
        </w:rPr>
        <w:t>tujuh</w:t>
      </w:r>
      <w:proofErr w:type="spellEnd"/>
      <w:r w:rsidR="00D30B8A">
        <w:rPr>
          <w:bCs/>
          <w:lang w:val="en-US"/>
        </w:rPr>
        <w:t xml:space="preserve"> </w:t>
      </w:r>
      <w:proofErr w:type="spellStart"/>
      <w:r w:rsidR="00D30B8A">
        <w:rPr>
          <w:bCs/>
          <w:lang w:val="en-US"/>
        </w:rPr>
        <w:t>puluh</w:t>
      </w:r>
      <w:proofErr w:type="spellEnd"/>
      <w:r w:rsidR="00D30B8A">
        <w:rPr>
          <w:bCs/>
          <w:lang w:val="en-US"/>
        </w:rPr>
        <w:t xml:space="preserve"> </w:t>
      </w:r>
      <w:proofErr w:type="spellStart"/>
      <w:r w:rsidR="00D30B8A">
        <w:rPr>
          <w:bCs/>
          <w:lang w:val="en-US"/>
        </w:rPr>
        <w:t>satu</w:t>
      </w:r>
      <w:proofErr w:type="spellEnd"/>
      <w:r w:rsidR="00D30B8A">
        <w:rPr>
          <w:bCs/>
          <w:lang w:val="en-US"/>
        </w:rPr>
        <w:t xml:space="preserve"> </w:t>
      </w:r>
      <w:proofErr w:type="spellStart"/>
      <w:r w:rsidR="00D30B8A">
        <w:rPr>
          <w:bCs/>
          <w:lang w:val="en-US"/>
        </w:rPr>
        <w:t>ribu</w:t>
      </w:r>
      <w:proofErr w:type="spellEnd"/>
      <w:r w:rsidR="00D30B8A">
        <w:rPr>
          <w:bCs/>
          <w:lang w:val="en-US"/>
        </w:rPr>
        <w:t xml:space="preserve"> rupiah) dan </w:t>
      </w:r>
      <w:proofErr w:type="spellStart"/>
      <w:r w:rsidR="00D30B8A">
        <w:rPr>
          <w:bCs/>
          <w:lang w:val="en-US"/>
        </w:rPr>
        <w:t>terealisasi</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154.107.954 </w:t>
      </w:r>
      <w:proofErr w:type="spellStart"/>
      <w:r w:rsidR="00D30B8A">
        <w:rPr>
          <w:bCs/>
          <w:lang w:val="en-US"/>
        </w:rPr>
        <w:t>atau</w:t>
      </w:r>
      <w:proofErr w:type="spellEnd"/>
      <w:r w:rsidR="00D30B8A">
        <w:rPr>
          <w:bCs/>
          <w:lang w:val="en-US"/>
        </w:rPr>
        <w:t xml:space="preserve"> 99,38 %.</w:t>
      </w:r>
    </w:p>
    <w:p w14:paraId="2E8D2CD0" w14:textId="33CED3CD" w:rsidR="00E53A43" w:rsidRPr="00E53A43" w:rsidRDefault="00E53A43" w:rsidP="00D048EB">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Koordinasi dan Sinkronisasi Data dan Informasi Elektronik</w:t>
      </w:r>
      <w:r w:rsidR="00D30B8A">
        <w:rPr>
          <w:bCs/>
          <w:lang w:val="en-US"/>
        </w:rPr>
        <w:t xml:space="preserve"> </w:t>
      </w:r>
      <w:proofErr w:type="spellStart"/>
      <w:r w:rsidR="00D30B8A">
        <w:rPr>
          <w:bCs/>
          <w:lang w:val="en-US"/>
        </w:rPr>
        <w:t>dengan</w:t>
      </w:r>
      <w:proofErr w:type="spellEnd"/>
      <w:r w:rsidR="00D30B8A">
        <w:rPr>
          <w:bCs/>
          <w:lang w:val="en-US"/>
        </w:rPr>
        <w:t xml:space="preserve"> </w:t>
      </w:r>
      <w:proofErr w:type="spellStart"/>
      <w:r w:rsidR="00D30B8A">
        <w:rPr>
          <w:bCs/>
          <w:lang w:val="en-US"/>
        </w:rPr>
        <w:t>alokasi</w:t>
      </w:r>
      <w:proofErr w:type="spellEnd"/>
      <w:r w:rsidR="00D30B8A">
        <w:rPr>
          <w:bCs/>
          <w:lang w:val="en-US"/>
        </w:rPr>
        <w:t xml:space="preserve"> </w:t>
      </w:r>
      <w:proofErr w:type="spellStart"/>
      <w:r w:rsidR="00D30B8A">
        <w:rPr>
          <w:bCs/>
          <w:lang w:val="en-US"/>
        </w:rPr>
        <w:t>anggaran</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43.625.000 (</w:t>
      </w:r>
      <w:proofErr w:type="spellStart"/>
      <w:r w:rsidR="00D30B8A">
        <w:rPr>
          <w:bCs/>
          <w:lang w:val="en-US"/>
        </w:rPr>
        <w:t>empat</w:t>
      </w:r>
      <w:proofErr w:type="spellEnd"/>
      <w:r w:rsidR="00D30B8A">
        <w:rPr>
          <w:bCs/>
          <w:lang w:val="en-US"/>
        </w:rPr>
        <w:t xml:space="preserve"> </w:t>
      </w:r>
      <w:proofErr w:type="spellStart"/>
      <w:r w:rsidR="00D30B8A">
        <w:rPr>
          <w:bCs/>
          <w:lang w:val="en-US"/>
        </w:rPr>
        <w:t>puluh</w:t>
      </w:r>
      <w:proofErr w:type="spellEnd"/>
      <w:r w:rsidR="00D30B8A">
        <w:rPr>
          <w:bCs/>
          <w:lang w:val="en-US"/>
        </w:rPr>
        <w:t xml:space="preserve"> </w:t>
      </w:r>
      <w:proofErr w:type="spellStart"/>
      <w:r w:rsidR="00D30B8A">
        <w:rPr>
          <w:bCs/>
          <w:lang w:val="en-US"/>
        </w:rPr>
        <w:t>tiga</w:t>
      </w:r>
      <w:proofErr w:type="spellEnd"/>
      <w:r w:rsidR="00D30B8A">
        <w:rPr>
          <w:bCs/>
          <w:lang w:val="en-US"/>
        </w:rPr>
        <w:t xml:space="preserve"> </w:t>
      </w:r>
      <w:proofErr w:type="spellStart"/>
      <w:r w:rsidR="00D30B8A">
        <w:rPr>
          <w:bCs/>
          <w:lang w:val="en-US"/>
        </w:rPr>
        <w:t>juta</w:t>
      </w:r>
      <w:proofErr w:type="spellEnd"/>
      <w:r w:rsidR="00D30B8A">
        <w:rPr>
          <w:bCs/>
          <w:lang w:val="en-US"/>
        </w:rPr>
        <w:t xml:space="preserve"> </w:t>
      </w:r>
      <w:proofErr w:type="spellStart"/>
      <w:r w:rsidR="00D30B8A">
        <w:rPr>
          <w:bCs/>
          <w:lang w:val="en-US"/>
        </w:rPr>
        <w:t>enam</w:t>
      </w:r>
      <w:proofErr w:type="spellEnd"/>
      <w:r w:rsidR="00D30B8A">
        <w:rPr>
          <w:bCs/>
          <w:lang w:val="en-US"/>
        </w:rPr>
        <w:t xml:space="preserve"> ratus dua </w:t>
      </w:r>
      <w:proofErr w:type="spellStart"/>
      <w:r w:rsidR="00D30B8A">
        <w:rPr>
          <w:bCs/>
          <w:lang w:val="en-US"/>
        </w:rPr>
        <w:t>puluh</w:t>
      </w:r>
      <w:proofErr w:type="spellEnd"/>
      <w:r w:rsidR="00D30B8A">
        <w:rPr>
          <w:bCs/>
          <w:lang w:val="en-US"/>
        </w:rPr>
        <w:t xml:space="preserve"> lima </w:t>
      </w:r>
      <w:proofErr w:type="spellStart"/>
      <w:r w:rsidR="00D30B8A">
        <w:rPr>
          <w:bCs/>
          <w:lang w:val="en-US"/>
        </w:rPr>
        <w:t>ribu</w:t>
      </w:r>
      <w:proofErr w:type="spellEnd"/>
      <w:r w:rsidR="00D30B8A">
        <w:rPr>
          <w:bCs/>
          <w:lang w:val="en-US"/>
        </w:rPr>
        <w:t xml:space="preserve"> rupiah) dan </w:t>
      </w:r>
      <w:proofErr w:type="spellStart"/>
      <w:r w:rsidR="00D30B8A">
        <w:rPr>
          <w:bCs/>
          <w:lang w:val="en-US"/>
        </w:rPr>
        <w:t>terealisasi</w:t>
      </w:r>
      <w:proofErr w:type="spellEnd"/>
      <w:r w:rsidR="00D30B8A">
        <w:rPr>
          <w:bCs/>
          <w:lang w:val="en-US"/>
        </w:rPr>
        <w:t xml:space="preserve"> </w:t>
      </w:r>
      <w:proofErr w:type="spellStart"/>
      <w:r w:rsidR="00D30B8A">
        <w:rPr>
          <w:bCs/>
          <w:lang w:val="en-US"/>
        </w:rPr>
        <w:t>sebesar</w:t>
      </w:r>
      <w:proofErr w:type="spellEnd"/>
      <w:r w:rsidR="00D30B8A">
        <w:rPr>
          <w:bCs/>
          <w:lang w:val="en-US"/>
        </w:rPr>
        <w:t xml:space="preserve"> Rp. </w:t>
      </w:r>
      <w:r w:rsidR="00A83A30">
        <w:rPr>
          <w:bCs/>
          <w:lang w:val="en-US"/>
        </w:rPr>
        <w:t xml:space="preserve">40.448.600 </w:t>
      </w:r>
      <w:proofErr w:type="spellStart"/>
      <w:r w:rsidR="00A83A30">
        <w:rPr>
          <w:bCs/>
          <w:lang w:val="en-US"/>
        </w:rPr>
        <w:t>atau</w:t>
      </w:r>
      <w:proofErr w:type="spellEnd"/>
      <w:r w:rsidR="00A83A30">
        <w:rPr>
          <w:bCs/>
          <w:lang w:val="en-US"/>
        </w:rPr>
        <w:t xml:space="preserve"> 92,81 %.</w:t>
      </w:r>
    </w:p>
    <w:p w14:paraId="78FCE407" w14:textId="06DA2717" w:rsidR="00E53A43" w:rsidRDefault="00E53A43" w:rsidP="00D048EB">
      <w:pPr>
        <w:pStyle w:val="ListParagraph"/>
        <w:widowControl/>
        <w:numPr>
          <w:ilvl w:val="0"/>
          <w:numId w:val="22"/>
        </w:numPr>
        <w:tabs>
          <w:tab w:val="left" w:pos="2694"/>
        </w:tabs>
        <w:autoSpaceDE/>
        <w:autoSpaceDN/>
        <w:spacing w:line="360" w:lineRule="auto"/>
        <w:ind w:left="2694" w:hanging="284"/>
        <w:contextualSpacing/>
        <w:rPr>
          <w:rFonts w:eastAsia="Times New Roman"/>
          <w:lang w:val="en-ID" w:eastAsia="en-ID"/>
        </w:rPr>
      </w:pPr>
      <w:proofErr w:type="spellStart"/>
      <w:r w:rsidRPr="00E53A43">
        <w:rPr>
          <w:rFonts w:eastAsia="Times New Roman"/>
          <w:lang w:val="en-ID" w:eastAsia="en-ID"/>
        </w:rPr>
        <w:t>Pengembangan</w:t>
      </w:r>
      <w:proofErr w:type="spellEnd"/>
      <w:r w:rsidRPr="00E53A43">
        <w:rPr>
          <w:rFonts w:eastAsia="Times New Roman"/>
          <w:lang w:val="en-ID" w:eastAsia="en-ID"/>
        </w:rPr>
        <w:t xml:space="preserve"> </w:t>
      </w:r>
      <w:proofErr w:type="spellStart"/>
      <w:r w:rsidRPr="00E53A43">
        <w:rPr>
          <w:rFonts w:eastAsia="Times New Roman"/>
          <w:lang w:val="en-ID" w:eastAsia="en-ID"/>
        </w:rPr>
        <w:t>Aplikasi</w:t>
      </w:r>
      <w:proofErr w:type="spellEnd"/>
      <w:r w:rsidRPr="00E53A43">
        <w:rPr>
          <w:rFonts w:eastAsia="Times New Roman"/>
          <w:lang w:val="en-ID" w:eastAsia="en-ID"/>
        </w:rPr>
        <w:t xml:space="preserve"> dan Proses </w:t>
      </w:r>
      <w:proofErr w:type="spellStart"/>
      <w:r w:rsidRPr="00E53A43">
        <w:rPr>
          <w:rFonts w:eastAsia="Times New Roman"/>
          <w:lang w:val="en-ID" w:eastAsia="en-ID"/>
        </w:rPr>
        <w:t>Bisnis</w:t>
      </w:r>
      <w:proofErr w:type="spellEnd"/>
      <w:r w:rsidRPr="00E53A43">
        <w:rPr>
          <w:rFonts w:eastAsia="Times New Roman"/>
          <w:lang w:val="en-ID" w:eastAsia="en-ID"/>
        </w:rPr>
        <w:t xml:space="preserve"> </w:t>
      </w:r>
      <w:proofErr w:type="spellStart"/>
      <w:r w:rsidRPr="00E53A43">
        <w:rPr>
          <w:rFonts w:eastAsia="Times New Roman"/>
          <w:lang w:val="en-ID" w:eastAsia="en-ID"/>
        </w:rPr>
        <w:t>Pemerintahan</w:t>
      </w:r>
      <w:proofErr w:type="spellEnd"/>
      <w:r w:rsidRPr="00E53A43">
        <w:rPr>
          <w:rFonts w:eastAsia="Times New Roman"/>
          <w:lang w:val="en-ID" w:eastAsia="en-ID"/>
        </w:rPr>
        <w:t xml:space="preserve"> </w:t>
      </w:r>
      <w:proofErr w:type="spellStart"/>
      <w:r w:rsidRPr="00E53A43">
        <w:rPr>
          <w:rFonts w:eastAsia="Times New Roman"/>
          <w:lang w:val="en-ID" w:eastAsia="en-ID"/>
        </w:rPr>
        <w:t>Berbasis</w:t>
      </w:r>
      <w:proofErr w:type="spellEnd"/>
      <w:r w:rsidRPr="00E53A43">
        <w:rPr>
          <w:rFonts w:eastAsia="Times New Roman"/>
          <w:lang w:val="en-ID" w:eastAsia="en-ID"/>
        </w:rPr>
        <w:t xml:space="preserve"> </w:t>
      </w:r>
      <w:proofErr w:type="spellStart"/>
      <w:r w:rsidRPr="00E53A43">
        <w:rPr>
          <w:rFonts w:eastAsia="Times New Roman"/>
          <w:lang w:val="en-ID" w:eastAsia="en-ID"/>
        </w:rPr>
        <w:t>Elektronik</w:t>
      </w:r>
      <w:proofErr w:type="spellEnd"/>
      <w:r w:rsidR="00A83A30">
        <w:rPr>
          <w:rFonts w:eastAsia="Times New Roman"/>
          <w:lang w:val="en-ID" w:eastAsia="en-ID"/>
        </w:rPr>
        <w:t xml:space="preserve"> </w:t>
      </w:r>
      <w:proofErr w:type="spellStart"/>
      <w:r w:rsidR="00A83A30">
        <w:rPr>
          <w:rFonts w:eastAsia="Times New Roman"/>
          <w:lang w:val="en-ID" w:eastAsia="en-ID"/>
        </w:rPr>
        <w:t>dengan</w:t>
      </w:r>
      <w:proofErr w:type="spellEnd"/>
      <w:r w:rsidR="00A83A30">
        <w:rPr>
          <w:rFonts w:eastAsia="Times New Roman"/>
          <w:lang w:val="en-ID" w:eastAsia="en-ID"/>
        </w:rPr>
        <w:t xml:space="preserve"> </w:t>
      </w:r>
      <w:proofErr w:type="spellStart"/>
      <w:r w:rsidR="00A83A30">
        <w:rPr>
          <w:rFonts w:eastAsia="Times New Roman"/>
          <w:lang w:val="en-ID" w:eastAsia="en-ID"/>
        </w:rPr>
        <w:t>alokasi</w:t>
      </w:r>
      <w:proofErr w:type="spellEnd"/>
      <w:r w:rsidR="00A83A30">
        <w:rPr>
          <w:rFonts w:eastAsia="Times New Roman"/>
          <w:lang w:val="en-ID" w:eastAsia="en-ID"/>
        </w:rPr>
        <w:t xml:space="preserve"> </w:t>
      </w:r>
      <w:proofErr w:type="spellStart"/>
      <w:r w:rsidR="00A83A30">
        <w:rPr>
          <w:rFonts w:eastAsia="Times New Roman"/>
          <w:lang w:val="en-ID" w:eastAsia="en-ID"/>
        </w:rPr>
        <w:t>anggaran</w:t>
      </w:r>
      <w:proofErr w:type="spellEnd"/>
      <w:r w:rsidR="00A83A30">
        <w:rPr>
          <w:rFonts w:eastAsia="Times New Roman"/>
          <w:lang w:val="en-ID" w:eastAsia="en-ID"/>
        </w:rPr>
        <w:t xml:space="preserve"> </w:t>
      </w:r>
      <w:proofErr w:type="spellStart"/>
      <w:r w:rsidR="00A83A30">
        <w:rPr>
          <w:rFonts w:eastAsia="Times New Roman"/>
          <w:lang w:val="en-ID" w:eastAsia="en-ID"/>
        </w:rPr>
        <w:t>sebesar</w:t>
      </w:r>
      <w:proofErr w:type="spellEnd"/>
      <w:r w:rsidR="00A83A30">
        <w:rPr>
          <w:rFonts w:eastAsia="Times New Roman"/>
          <w:lang w:val="en-ID" w:eastAsia="en-ID"/>
        </w:rPr>
        <w:t xml:space="preserve"> Rp. 58.737.000 (lima </w:t>
      </w:r>
      <w:proofErr w:type="spellStart"/>
      <w:r w:rsidR="00A83A30">
        <w:rPr>
          <w:rFonts w:eastAsia="Times New Roman"/>
          <w:lang w:val="en-ID" w:eastAsia="en-ID"/>
        </w:rPr>
        <w:t>puluh</w:t>
      </w:r>
      <w:proofErr w:type="spellEnd"/>
      <w:r w:rsidR="00A83A30">
        <w:rPr>
          <w:rFonts w:eastAsia="Times New Roman"/>
          <w:lang w:val="en-ID" w:eastAsia="en-ID"/>
        </w:rPr>
        <w:t xml:space="preserve"> </w:t>
      </w:r>
      <w:proofErr w:type="spellStart"/>
      <w:r w:rsidR="00A83A30">
        <w:rPr>
          <w:rFonts w:eastAsia="Times New Roman"/>
          <w:lang w:val="en-ID" w:eastAsia="en-ID"/>
        </w:rPr>
        <w:t>delapan</w:t>
      </w:r>
      <w:proofErr w:type="spellEnd"/>
      <w:r w:rsidR="00A83A30">
        <w:rPr>
          <w:rFonts w:eastAsia="Times New Roman"/>
          <w:lang w:val="en-ID" w:eastAsia="en-ID"/>
        </w:rPr>
        <w:t xml:space="preserve"> </w:t>
      </w:r>
      <w:proofErr w:type="spellStart"/>
      <w:proofErr w:type="gramStart"/>
      <w:r w:rsidR="00A83A30">
        <w:rPr>
          <w:rFonts w:eastAsia="Times New Roman"/>
          <w:lang w:val="en-ID" w:eastAsia="en-ID"/>
        </w:rPr>
        <w:t>juta</w:t>
      </w:r>
      <w:proofErr w:type="spellEnd"/>
      <w:r w:rsidR="00A83A30">
        <w:rPr>
          <w:rFonts w:eastAsia="Times New Roman"/>
          <w:lang w:val="en-ID" w:eastAsia="en-ID"/>
        </w:rPr>
        <w:t xml:space="preserve">  </w:t>
      </w:r>
      <w:proofErr w:type="spellStart"/>
      <w:r w:rsidR="00A83A30">
        <w:rPr>
          <w:rFonts w:eastAsia="Times New Roman"/>
          <w:lang w:val="en-ID" w:eastAsia="en-ID"/>
        </w:rPr>
        <w:t>tujuh</w:t>
      </w:r>
      <w:proofErr w:type="spellEnd"/>
      <w:proofErr w:type="gramEnd"/>
      <w:r w:rsidR="00A83A30">
        <w:rPr>
          <w:rFonts w:eastAsia="Times New Roman"/>
          <w:lang w:val="en-ID" w:eastAsia="en-ID"/>
        </w:rPr>
        <w:t xml:space="preserve"> ratus </w:t>
      </w:r>
      <w:proofErr w:type="spellStart"/>
      <w:r w:rsidR="00A83A30">
        <w:rPr>
          <w:rFonts w:eastAsia="Times New Roman"/>
          <w:lang w:val="en-ID" w:eastAsia="en-ID"/>
        </w:rPr>
        <w:t>tiga</w:t>
      </w:r>
      <w:proofErr w:type="spellEnd"/>
      <w:r w:rsidR="00A83A30">
        <w:rPr>
          <w:rFonts w:eastAsia="Times New Roman"/>
          <w:lang w:val="en-ID" w:eastAsia="en-ID"/>
        </w:rPr>
        <w:t xml:space="preserve"> </w:t>
      </w:r>
      <w:proofErr w:type="spellStart"/>
      <w:r w:rsidR="00A83A30">
        <w:rPr>
          <w:rFonts w:eastAsia="Times New Roman"/>
          <w:lang w:val="en-ID" w:eastAsia="en-ID"/>
        </w:rPr>
        <w:t>puluh</w:t>
      </w:r>
      <w:proofErr w:type="spellEnd"/>
      <w:r w:rsidR="00A83A30">
        <w:rPr>
          <w:rFonts w:eastAsia="Times New Roman"/>
          <w:lang w:val="en-ID" w:eastAsia="en-ID"/>
        </w:rPr>
        <w:t xml:space="preserve"> </w:t>
      </w:r>
      <w:proofErr w:type="spellStart"/>
      <w:r w:rsidR="00A83A30">
        <w:rPr>
          <w:rFonts w:eastAsia="Times New Roman"/>
          <w:lang w:val="en-ID" w:eastAsia="en-ID"/>
        </w:rPr>
        <w:t>tujuh</w:t>
      </w:r>
      <w:proofErr w:type="spellEnd"/>
      <w:r w:rsidR="00A83A30">
        <w:rPr>
          <w:rFonts w:eastAsia="Times New Roman"/>
          <w:lang w:val="en-ID" w:eastAsia="en-ID"/>
        </w:rPr>
        <w:t xml:space="preserve"> </w:t>
      </w:r>
      <w:proofErr w:type="spellStart"/>
      <w:r w:rsidR="00A83A30">
        <w:rPr>
          <w:rFonts w:eastAsia="Times New Roman"/>
          <w:lang w:val="en-ID" w:eastAsia="en-ID"/>
        </w:rPr>
        <w:t>ribu</w:t>
      </w:r>
      <w:proofErr w:type="spellEnd"/>
      <w:r w:rsidR="00A83A30">
        <w:rPr>
          <w:rFonts w:eastAsia="Times New Roman"/>
          <w:lang w:val="en-ID" w:eastAsia="en-ID"/>
        </w:rPr>
        <w:t xml:space="preserve"> rupiah) </w:t>
      </w:r>
      <w:r w:rsidR="007E4D41">
        <w:rPr>
          <w:rFonts w:eastAsia="Times New Roman"/>
          <w:lang w:val="en-ID" w:eastAsia="en-ID"/>
        </w:rPr>
        <w:t xml:space="preserve">  </w:t>
      </w:r>
      <w:r w:rsidR="00A83A30">
        <w:rPr>
          <w:rFonts w:eastAsia="Times New Roman"/>
          <w:lang w:val="en-ID" w:eastAsia="en-ID"/>
        </w:rPr>
        <w:t>dan</w:t>
      </w:r>
      <w:r w:rsidR="007E4D41">
        <w:rPr>
          <w:rFonts w:eastAsia="Times New Roman"/>
          <w:lang w:val="en-ID" w:eastAsia="en-ID"/>
        </w:rPr>
        <w:t xml:space="preserve"> </w:t>
      </w:r>
      <w:r w:rsidR="00A83A30">
        <w:rPr>
          <w:rFonts w:eastAsia="Times New Roman"/>
          <w:lang w:val="en-ID" w:eastAsia="en-ID"/>
        </w:rPr>
        <w:t xml:space="preserve"> </w:t>
      </w:r>
      <w:proofErr w:type="spellStart"/>
      <w:r w:rsidR="00A83A30">
        <w:rPr>
          <w:rFonts w:eastAsia="Times New Roman"/>
          <w:lang w:val="en-ID" w:eastAsia="en-ID"/>
        </w:rPr>
        <w:t>terealisasi</w:t>
      </w:r>
      <w:proofErr w:type="spellEnd"/>
      <w:r w:rsidR="007E4D41">
        <w:rPr>
          <w:rFonts w:eastAsia="Times New Roman"/>
          <w:lang w:val="en-ID" w:eastAsia="en-ID"/>
        </w:rPr>
        <w:t xml:space="preserve">  </w:t>
      </w:r>
      <w:r w:rsidR="00A83A30">
        <w:rPr>
          <w:rFonts w:eastAsia="Times New Roman"/>
          <w:lang w:val="en-ID" w:eastAsia="en-ID"/>
        </w:rPr>
        <w:t xml:space="preserve"> </w:t>
      </w:r>
      <w:proofErr w:type="spellStart"/>
      <w:r w:rsidR="00A83A30">
        <w:rPr>
          <w:rFonts w:eastAsia="Times New Roman"/>
          <w:lang w:val="en-ID" w:eastAsia="en-ID"/>
        </w:rPr>
        <w:t>sebesar</w:t>
      </w:r>
      <w:proofErr w:type="spellEnd"/>
      <w:r w:rsidR="007E4D41">
        <w:rPr>
          <w:rFonts w:eastAsia="Times New Roman"/>
          <w:lang w:val="en-ID" w:eastAsia="en-ID"/>
        </w:rPr>
        <w:t xml:space="preserve"> </w:t>
      </w:r>
      <w:r w:rsidR="00A83A30">
        <w:rPr>
          <w:rFonts w:eastAsia="Times New Roman"/>
          <w:lang w:val="en-ID" w:eastAsia="en-ID"/>
        </w:rPr>
        <w:t xml:space="preserve"> Rp. 54.537.000 </w:t>
      </w:r>
      <w:proofErr w:type="spellStart"/>
      <w:r w:rsidR="00A83A30">
        <w:rPr>
          <w:rFonts w:eastAsia="Times New Roman"/>
          <w:lang w:val="en-ID" w:eastAsia="en-ID"/>
        </w:rPr>
        <w:t>atau</w:t>
      </w:r>
      <w:proofErr w:type="spellEnd"/>
      <w:r w:rsidR="00A83A30">
        <w:rPr>
          <w:rFonts w:eastAsia="Times New Roman"/>
          <w:lang w:val="en-ID" w:eastAsia="en-ID"/>
        </w:rPr>
        <w:t xml:space="preserve"> 92,85 %.</w:t>
      </w:r>
    </w:p>
    <w:p w14:paraId="7A1A461D" w14:textId="77777777" w:rsidR="007E4D41" w:rsidRPr="007E4D41" w:rsidRDefault="007E4D41" w:rsidP="007E4D41">
      <w:pPr>
        <w:widowControl/>
        <w:tabs>
          <w:tab w:val="left" w:pos="2694"/>
        </w:tabs>
        <w:autoSpaceDE/>
        <w:autoSpaceDN/>
        <w:spacing w:line="360" w:lineRule="auto"/>
        <w:contextualSpacing/>
        <w:rPr>
          <w:rFonts w:eastAsia="Times New Roman"/>
          <w:lang w:val="en-ID" w:eastAsia="en-ID"/>
        </w:rPr>
      </w:pPr>
    </w:p>
    <w:p w14:paraId="18C4D0CA" w14:textId="2226C568" w:rsidR="00E53A43" w:rsidRPr="00E53A43" w:rsidRDefault="00E53A43" w:rsidP="008F5E2B">
      <w:pPr>
        <w:pStyle w:val="Footer"/>
        <w:widowControl/>
        <w:numPr>
          <w:ilvl w:val="0"/>
          <w:numId w:val="22"/>
        </w:numPr>
        <w:tabs>
          <w:tab w:val="clear" w:pos="4513"/>
          <w:tab w:val="clear" w:pos="9026"/>
          <w:tab w:val="left" w:pos="709"/>
          <w:tab w:val="left" w:pos="1276"/>
          <w:tab w:val="left" w:pos="1560"/>
          <w:tab w:val="right" w:pos="9360"/>
        </w:tabs>
        <w:autoSpaceDE/>
        <w:autoSpaceDN/>
        <w:spacing w:line="360" w:lineRule="auto"/>
        <w:ind w:left="2694" w:hanging="284"/>
        <w:jc w:val="both"/>
        <w:rPr>
          <w:bCs/>
        </w:rPr>
      </w:pPr>
      <w:r w:rsidRPr="00E53A43">
        <w:rPr>
          <w:bCs/>
        </w:rPr>
        <w:lastRenderedPageBreak/>
        <w:t>Pengembangan dan Pengelolaan Ekosistem Kabupaten/Kota Cerdas dan Kota Cerdas</w:t>
      </w:r>
      <w:r w:rsidR="00A83A30">
        <w:rPr>
          <w:bCs/>
          <w:lang w:val="en-US"/>
        </w:rPr>
        <w:t xml:space="preserve"> </w:t>
      </w:r>
      <w:proofErr w:type="spellStart"/>
      <w:r w:rsidR="00A83A30">
        <w:rPr>
          <w:bCs/>
          <w:lang w:val="en-US"/>
        </w:rPr>
        <w:t>dengan</w:t>
      </w:r>
      <w:proofErr w:type="spellEnd"/>
      <w:r w:rsidR="00A83A30">
        <w:rPr>
          <w:bCs/>
          <w:lang w:val="en-US"/>
        </w:rPr>
        <w:t xml:space="preserve"> </w:t>
      </w:r>
      <w:proofErr w:type="spellStart"/>
      <w:r w:rsidR="00A83A30">
        <w:rPr>
          <w:bCs/>
          <w:lang w:val="en-US"/>
        </w:rPr>
        <w:t>alokasi</w:t>
      </w:r>
      <w:proofErr w:type="spellEnd"/>
      <w:r w:rsidR="00A83A30">
        <w:rPr>
          <w:bCs/>
          <w:lang w:val="en-US"/>
        </w:rPr>
        <w:t xml:space="preserve"> </w:t>
      </w:r>
      <w:proofErr w:type="spellStart"/>
      <w:r w:rsidR="00A83A30">
        <w:rPr>
          <w:bCs/>
          <w:lang w:val="en-US"/>
        </w:rPr>
        <w:t>anggaran</w:t>
      </w:r>
      <w:proofErr w:type="spellEnd"/>
      <w:r w:rsidR="00A83A30">
        <w:rPr>
          <w:bCs/>
          <w:lang w:val="en-US"/>
        </w:rPr>
        <w:t xml:space="preserve"> </w:t>
      </w:r>
      <w:proofErr w:type="spellStart"/>
      <w:r w:rsidR="00A83A30">
        <w:rPr>
          <w:bCs/>
          <w:lang w:val="en-US"/>
        </w:rPr>
        <w:t>sebesar</w:t>
      </w:r>
      <w:proofErr w:type="spellEnd"/>
      <w:r w:rsidR="00A83A30">
        <w:rPr>
          <w:bCs/>
          <w:lang w:val="en-US"/>
        </w:rPr>
        <w:t xml:space="preserve"> Rp. 765.000 (</w:t>
      </w:r>
      <w:proofErr w:type="spellStart"/>
      <w:r w:rsidR="00A83A30">
        <w:rPr>
          <w:bCs/>
          <w:lang w:val="en-US"/>
        </w:rPr>
        <w:t>tujuh</w:t>
      </w:r>
      <w:proofErr w:type="spellEnd"/>
      <w:r w:rsidR="00A83A30">
        <w:rPr>
          <w:bCs/>
          <w:lang w:val="en-US"/>
        </w:rPr>
        <w:t xml:space="preserve"> ratus </w:t>
      </w:r>
      <w:proofErr w:type="spellStart"/>
      <w:r w:rsidR="00A83A30">
        <w:rPr>
          <w:bCs/>
          <w:lang w:val="en-US"/>
        </w:rPr>
        <w:t>enam</w:t>
      </w:r>
      <w:proofErr w:type="spellEnd"/>
      <w:r w:rsidR="00A83A30">
        <w:rPr>
          <w:bCs/>
          <w:lang w:val="en-US"/>
        </w:rPr>
        <w:t xml:space="preserve"> </w:t>
      </w:r>
      <w:proofErr w:type="spellStart"/>
      <w:r w:rsidR="00A83A30">
        <w:rPr>
          <w:bCs/>
          <w:lang w:val="en-US"/>
        </w:rPr>
        <w:t>puluh</w:t>
      </w:r>
      <w:proofErr w:type="spellEnd"/>
      <w:r w:rsidR="00A83A30">
        <w:rPr>
          <w:bCs/>
          <w:lang w:val="en-US"/>
        </w:rPr>
        <w:t xml:space="preserve"> lima </w:t>
      </w:r>
      <w:proofErr w:type="spellStart"/>
      <w:r w:rsidR="00A83A30">
        <w:rPr>
          <w:bCs/>
          <w:lang w:val="en-US"/>
        </w:rPr>
        <w:t>ribu</w:t>
      </w:r>
      <w:proofErr w:type="spellEnd"/>
      <w:r w:rsidR="00A83A30">
        <w:rPr>
          <w:bCs/>
          <w:lang w:val="en-US"/>
        </w:rPr>
        <w:t xml:space="preserve"> rupiah) dan </w:t>
      </w:r>
      <w:proofErr w:type="spellStart"/>
      <w:r w:rsidR="00A83A30">
        <w:rPr>
          <w:bCs/>
          <w:lang w:val="en-US"/>
        </w:rPr>
        <w:t>terealisasi</w:t>
      </w:r>
      <w:proofErr w:type="spellEnd"/>
      <w:r w:rsidR="00A83A30">
        <w:rPr>
          <w:bCs/>
          <w:lang w:val="en-US"/>
        </w:rPr>
        <w:t xml:space="preserve"> </w:t>
      </w:r>
      <w:proofErr w:type="spellStart"/>
      <w:r w:rsidR="00A83A30">
        <w:rPr>
          <w:bCs/>
          <w:lang w:val="en-US"/>
        </w:rPr>
        <w:t>sebesar</w:t>
      </w:r>
      <w:proofErr w:type="spellEnd"/>
      <w:r w:rsidR="00A83A30">
        <w:rPr>
          <w:bCs/>
          <w:lang w:val="en-US"/>
        </w:rPr>
        <w:t xml:space="preserve"> Rp. 765.000 </w:t>
      </w:r>
      <w:proofErr w:type="spellStart"/>
      <w:r w:rsidR="00A83A30">
        <w:rPr>
          <w:bCs/>
          <w:lang w:val="en-US"/>
        </w:rPr>
        <w:t>atau</w:t>
      </w:r>
      <w:proofErr w:type="spellEnd"/>
      <w:r w:rsidR="00A83A30">
        <w:rPr>
          <w:bCs/>
          <w:lang w:val="en-US"/>
        </w:rPr>
        <w:t xml:space="preserve"> 100 %.</w:t>
      </w:r>
    </w:p>
    <w:p w14:paraId="518A8CC1" w14:textId="4B5BF962" w:rsidR="00E53A43" w:rsidRPr="00E53A43" w:rsidRDefault="00E53A43" w:rsidP="008F5E2B">
      <w:pPr>
        <w:pStyle w:val="Footer"/>
        <w:widowControl/>
        <w:numPr>
          <w:ilvl w:val="0"/>
          <w:numId w:val="22"/>
        </w:numPr>
        <w:tabs>
          <w:tab w:val="clear" w:pos="4513"/>
          <w:tab w:val="clear" w:pos="9026"/>
          <w:tab w:val="left" w:pos="709"/>
          <w:tab w:val="left" w:pos="1276"/>
          <w:tab w:val="left" w:pos="1560"/>
          <w:tab w:val="right" w:pos="9360"/>
        </w:tabs>
        <w:autoSpaceDE/>
        <w:autoSpaceDN/>
        <w:spacing w:line="360" w:lineRule="auto"/>
        <w:ind w:left="2694" w:hanging="284"/>
        <w:jc w:val="both"/>
        <w:rPr>
          <w:bCs/>
        </w:rPr>
      </w:pPr>
      <w:r w:rsidRPr="00E53A43">
        <w:rPr>
          <w:bCs/>
        </w:rPr>
        <w:t>Pengembangan dan Pengelolaan Sumber Daya Saing Teknologi Informasi dan Komunikasi Pemerintah Daerah</w:t>
      </w:r>
      <w:r w:rsidR="00A83A30">
        <w:rPr>
          <w:bCs/>
          <w:lang w:val="en-US"/>
        </w:rPr>
        <w:t xml:space="preserve"> </w:t>
      </w:r>
      <w:proofErr w:type="spellStart"/>
      <w:r w:rsidR="00A83A30">
        <w:rPr>
          <w:bCs/>
          <w:lang w:val="en-US"/>
        </w:rPr>
        <w:t>dengan</w:t>
      </w:r>
      <w:proofErr w:type="spellEnd"/>
      <w:r w:rsidR="00A83A30">
        <w:rPr>
          <w:bCs/>
          <w:lang w:val="en-US"/>
        </w:rPr>
        <w:t xml:space="preserve"> </w:t>
      </w:r>
      <w:proofErr w:type="spellStart"/>
      <w:r w:rsidR="00A83A30">
        <w:rPr>
          <w:bCs/>
          <w:lang w:val="en-US"/>
        </w:rPr>
        <w:t>alokasi</w:t>
      </w:r>
      <w:proofErr w:type="spellEnd"/>
      <w:r w:rsidR="00A83A30">
        <w:rPr>
          <w:bCs/>
          <w:lang w:val="en-US"/>
        </w:rPr>
        <w:t xml:space="preserve"> </w:t>
      </w:r>
      <w:proofErr w:type="spellStart"/>
      <w:r w:rsidR="00A83A30">
        <w:rPr>
          <w:bCs/>
          <w:lang w:val="en-US"/>
        </w:rPr>
        <w:t>anggaran</w:t>
      </w:r>
      <w:proofErr w:type="spellEnd"/>
      <w:r w:rsidR="00A83A30">
        <w:rPr>
          <w:bCs/>
          <w:lang w:val="en-US"/>
        </w:rPr>
        <w:t xml:space="preserve"> </w:t>
      </w:r>
      <w:proofErr w:type="spellStart"/>
      <w:r w:rsidR="00A83A30">
        <w:rPr>
          <w:bCs/>
          <w:lang w:val="en-US"/>
        </w:rPr>
        <w:t>sebesar</w:t>
      </w:r>
      <w:proofErr w:type="spellEnd"/>
      <w:r w:rsidR="00A83A30">
        <w:rPr>
          <w:bCs/>
          <w:lang w:val="en-US"/>
        </w:rPr>
        <w:t xml:space="preserve"> Rp. 68.677.400 (</w:t>
      </w:r>
      <w:proofErr w:type="spellStart"/>
      <w:r w:rsidR="00A83A30">
        <w:rPr>
          <w:bCs/>
          <w:lang w:val="en-US"/>
        </w:rPr>
        <w:t>enam</w:t>
      </w:r>
      <w:proofErr w:type="spellEnd"/>
      <w:r w:rsidR="00A83A30">
        <w:rPr>
          <w:bCs/>
          <w:lang w:val="en-US"/>
        </w:rPr>
        <w:t xml:space="preserve"> </w:t>
      </w:r>
      <w:proofErr w:type="spellStart"/>
      <w:r w:rsidR="00A83A30">
        <w:rPr>
          <w:bCs/>
          <w:lang w:val="en-US"/>
        </w:rPr>
        <w:t>puluh</w:t>
      </w:r>
      <w:proofErr w:type="spellEnd"/>
      <w:r w:rsidR="00A83A30">
        <w:rPr>
          <w:bCs/>
          <w:lang w:val="en-US"/>
        </w:rPr>
        <w:t xml:space="preserve"> </w:t>
      </w:r>
      <w:proofErr w:type="spellStart"/>
      <w:r w:rsidR="00A83A30">
        <w:rPr>
          <w:bCs/>
          <w:lang w:val="en-US"/>
        </w:rPr>
        <w:t>delapan</w:t>
      </w:r>
      <w:proofErr w:type="spellEnd"/>
      <w:r w:rsidR="00A83A30">
        <w:rPr>
          <w:bCs/>
          <w:lang w:val="en-US"/>
        </w:rPr>
        <w:t xml:space="preserve"> </w:t>
      </w:r>
      <w:proofErr w:type="spellStart"/>
      <w:r w:rsidR="00A83A30">
        <w:rPr>
          <w:bCs/>
          <w:lang w:val="en-US"/>
        </w:rPr>
        <w:t>juta</w:t>
      </w:r>
      <w:proofErr w:type="spellEnd"/>
      <w:r w:rsidR="00A83A30">
        <w:rPr>
          <w:bCs/>
          <w:lang w:val="en-US"/>
        </w:rPr>
        <w:t xml:space="preserve"> </w:t>
      </w:r>
      <w:proofErr w:type="spellStart"/>
      <w:r w:rsidR="00A83A30">
        <w:rPr>
          <w:bCs/>
          <w:lang w:val="en-US"/>
        </w:rPr>
        <w:t>enam</w:t>
      </w:r>
      <w:proofErr w:type="spellEnd"/>
      <w:r w:rsidR="00A83A30">
        <w:rPr>
          <w:bCs/>
          <w:lang w:val="en-US"/>
        </w:rPr>
        <w:t xml:space="preserve"> ratus </w:t>
      </w:r>
      <w:proofErr w:type="spellStart"/>
      <w:r w:rsidR="00A83A30">
        <w:rPr>
          <w:bCs/>
          <w:lang w:val="en-US"/>
        </w:rPr>
        <w:t>tujuh</w:t>
      </w:r>
      <w:proofErr w:type="spellEnd"/>
      <w:r w:rsidR="00A83A30">
        <w:rPr>
          <w:bCs/>
          <w:lang w:val="en-US"/>
        </w:rPr>
        <w:t xml:space="preserve"> </w:t>
      </w:r>
      <w:proofErr w:type="spellStart"/>
      <w:r w:rsidR="00A83A30">
        <w:rPr>
          <w:bCs/>
          <w:lang w:val="en-US"/>
        </w:rPr>
        <w:t>puluh</w:t>
      </w:r>
      <w:proofErr w:type="spellEnd"/>
      <w:r w:rsidR="00A83A30">
        <w:rPr>
          <w:bCs/>
          <w:lang w:val="en-US"/>
        </w:rPr>
        <w:t xml:space="preserve"> </w:t>
      </w:r>
      <w:proofErr w:type="spellStart"/>
      <w:r w:rsidR="00A83A30">
        <w:rPr>
          <w:bCs/>
          <w:lang w:val="en-US"/>
        </w:rPr>
        <w:t>tujuh</w:t>
      </w:r>
      <w:proofErr w:type="spellEnd"/>
      <w:r w:rsidR="00A83A30">
        <w:rPr>
          <w:bCs/>
          <w:lang w:val="en-US"/>
        </w:rPr>
        <w:t xml:space="preserve"> </w:t>
      </w:r>
      <w:proofErr w:type="spellStart"/>
      <w:r w:rsidR="00A83A30">
        <w:rPr>
          <w:bCs/>
          <w:lang w:val="en-US"/>
        </w:rPr>
        <w:t>ribu</w:t>
      </w:r>
      <w:proofErr w:type="spellEnd"/>
      <w:r w:rsidR="00A83A30">
        <w:rPr>
          <w:bCs/>
          <w:lang w:val="en-US"/>
        </w:rPr>
        <w:t xml:space="preserve"> </w:t>
      </w:r>
      <w:proofErr w:type="spellStart"/>
      <w:r w:rsidR="00A83A30">
        <w:rPr>
          <w:bCs/>
          <w:lang w:val="en-US"/>
        </w:rPr>
        <w:t>empat</w:t>
      </w:r>
      <w:proofErr w:type="spellEnd"/>
      <w:r w:rsidR="00A83A30">
        <w:rPr>
          <w:bCs/>
          <w:lang w:val="en-US"/>
        </w:rPr>
        <w:t xml:space="preserve"> ratus rupiah) dan </w:t>
      </w:r>
      <w:proofErr w:type="spellStart"/>
      <w:r w:rsidR="00A83A30">
        <w:rPr>
          <w:bCs/>
          <w:lang w:val="en-US"/>
        </w:rPr>
        <w:t>terealisasi</w:t>
      </w:r>
      <w:proofErr w:type="spellEnd"/>
      <w:r w:rsidR="00A83A30">
        <w:rPr>
          <w:bCs/>
          <w:lang w:val="en-US"/>
        </w:rPr>
        <w:t xml:space="preserve"> </w:t>
      </w:r>
      <w:proofErr w:type="spellStart"/>
      <w:r w:rsidR="00A83A30">
        <w:rPr>
          <w:bCs/>
          <w:lang w:val="en-US"/>
        </w:rPr>
        <w:t>sebesar</w:t>
      </w:r>
      <w:proofErr w:type="spellEnd"/>
      <w:r w:rsidR="00A83A30">
        <w:rPr>
          <w:bCs/>
          <w:lang w:val="en-US"/>
        </w:rPr>
        <w:t xml:space="preserve"> Rp. 68.219.999 </w:t>
      </w:r>
      <w:proofErr w:type="spellStart"/>
      <w:r w:rsidR="00A83A30">
        <w:rPr>
          <w:bCs/>
          <w:lang w:val="en-US"/>
        </w:rPr>
        <w:t>atau</w:t>
      </w:r>
      <w:proofErr w:type="spellEnd"/>
      <w:r w:rsidR="00A83A30">
        <w:rPr>
          <w:bCs/>
          <w:lang w:val="en-US"/>
        </w:rPr>
        <w:t xml:space="preserve"> 99,33 %.</w:t>
      </w:r>
    </w:p>
    <w:p w14:paraId="4B46AADE" w14:textId="2382162F" w:rsidR="00E53A43" w:rsidRPr="00E53A43" w:rsidRDefault="00E53A43" w:rsidP="008F5E2B">
      <w:pPr>
        <w:pStyle w:val="Footer"/>
        <w:widowControl/>
        <w:numPr>
          <w:ilvl w:val="0"/>
          <w:numId w:val="22"/>
        </w:numPr>
        <w:tabs>
          <w:tab w:val="clear" w:pos="4513"/>
          <w:tab w:val="clear" w:pos="9026"/>
          <w:tab w:val="left" w:pos="709"/>
          <w:tab w:val="left" w:pos="1276"/>
          <w:tab w:val="left" w:pos="1560"/>
          <w:tab w:val="right" w:pos="9360"/>
        </w:tabs>
        <w:autoSpaceDE/>
        <w:autoSpaceDN/>
        <w:spacing w:line="360" w:lineRule="auto"/>
        <w:ind w:left="2694" w:hanging="284"/>
        <w:jc w:val="both"/>
        <w:rPr>
          <w:bCs/>
        </w:rPr>
      </w:pPr>
      <w:r w:rsidRPr="00E53A43">
        <w:rPr>
          <w:bCs/>
        </w:rPr>
        <w:t>Pengelolaan Government Chief Information Officer (GCIO)</w:t>
      </w:r>
      <w:r w:rsidR="00A83A30">
        <w:rPr>
          <w:bCs/>
          <w:lang w:val="en-US"/>
        </w:rPr>
        <w:t xml:space="preserve"> </w:t>
      </w:r>
      <w:proofErr w:type="spellStart"/>
      <w:r w:rsidR="00A83A30">
        <w:rPr>
          <w:bCs/>
          <w:lang w:val="en-US"/>
        </w:rPr>
        <w:t>dengan</w:t>
      </w:r>
      <w:proofErr w:type="spellEnd"/>
      <w:r w:rsidR="00A83A30">
        <w:rPr>
          <w:bCs/>
          <w:lang w:val="en-US"/>
        </w:rPr>
        <w:t xml:space="preserve"> </w:t>
      </w:r>
      <w:proofErr w:type="spellStart"/>
      <w:r w:rsidR="00A83A30">
        <w:rPr>
          <w:bCs/>
          <w:lang w:val="en-US"/>
        </w:rPr>
        <w:t>alokasi</w:t>
      </w:r>
      <w:proofErr w:type="spellEnd"/>
      <w:r w:rsidR="00A83A30">
        <w:rPr>
          <w:bCs/>
          <w:lang w:val="en-US"/>
        </w:rPr>
        <w:t xml:space="preserve"> </w:t>
      </w:r>
      <w:proofErr w:type="spellStart"/>
      <w:r w:rsidR="00A83A30">
        <w:rPr>
          <w:bCs/>
          <w:lang w:val="en-US"/>
        </w:rPr>
        <w:t>anggaran</w:t>
      </w:r>
      <w:proofErr w:type="spellEnd"/>
      <w:r w:rsidR="00A83A30">
        <w:rPr>
          <w:bCs/>
          <w:lang w:val="en-US"/>
        </w:rPr>
        <w:t xml:space="preserve"> </w:t>
      </w:r>
      <w:proofErr w:type="spellStart"/>
      <w:r w:rsidR="00A83A30">
        <w:rPr>
          <w:bCs/>
          <w:lang w:val="en-US"/>
        </w:rPr>
        <w:t>sebesar</w:t>
      </w:r>
      <w:proofErr w:type="spellEnd"/>
      <w:r w:rsidR="00A83A30">
        <w:rPr>
          <w:bCs/>
          <w:lang w:val="en-US"/>
        </w:rPr>
        <w:t xml:space="preserve"> Rp. 39.547.000 (</w:t>
      </w:r>
      <w:proofErr w:type="spellStart"/>
      <w:r w:rsidR="00A83A30">
        <w:rPr>
          <w:bCs/>
          <w:lang w:val="en-US"/>
        </w:rPr>
        <w:t>tiga</w:t>
      </w:r>
      <w:proofErr w:type="spellEnd"/>
      <w:r w:rsidR="00A83A30">
        <w:rPr>
          <w:bCs/>
          <w:lang w:val="en-US"/>
        </w:rPr>
        <w:t xml:space="preserve"> </w:t>
      </w:r>
      <w:proofErr w:type="spellStart"/>
      <w:r w:rsidR="00A83A30">
        <w:rPr>
          <w:bCs/>
          <w:lang w:val="en-US"/>
        </w:rPr>
        <w:t>puluh</w:t>
      </w:r>
      <w:proofErr w:type="spellEnd"/>
      <w:r w:rsidR="00A83A30">
        <w:rPr>
          <w:bCs/>
          <w:lang w:val="en-US"/>
        </w:rPr>
        <w:t xml:space="preserve"> Sembilan </w:t>
      </w:r>
      <w:proofErr w:type="spellStart"/>
      <w:r w:rsidR="00A83A30">
        <w:rPr>
          <w:bCs/>
          <w:lang w:val="en-US"/>
        </w:rPr>
        <w:t>juta</w:t>
      </w:r>
      <w:proofErr w:type="spellEnd"/>
      <w:r w:rsidR="00A83A30">
        <w:rPr>
          <w:bCs/>
          <w:lang w:val="en-US"/>
        </w:rPr>
        <w:t xml:space="preserve"> lima ratus </w:t>
      </w:r>
      <w:proofErr w:type="spellStart"/>
      <w:r w:rsidR="00A83A30">
        <w:rPr>
          <w:bCs/>
          <w:lang w:val="en-US"/>
        </w:rPr>
        <w:t>empat</w:t>
      </w:r>
      <w:proofErr w:type="spellEnd"/>
      <w:r w:rsidR="00A83A30">
        <w:rPr>
          <w:bCs/>
          <w:lang w:val="en-US"/>
        </w:rPr>
        <w:t xml:space="preserve"> </w:t>
      </w:r>
      <w:proofErr w:type="spellStart"/>
      <w:r w:rsidR="00A83A30">
        <w:rPr>
          <w:bCs/>
          <w:lang w:val="en-US"/>
        </w:rPr>
        <w:t>puluh</w:t>
      </w:r>
      <w:proofErr w:type="spellEnd"/>
      <w:r w:rsidR="00A83A30">
        <w:rPr>
          <w:bCs/>
          <w:lang w:val="en-US"/>
        </w:rPr>
        <w:t xml:space="preserve"> </w:t>
      </w:r>
      <w:proofErr w:type="spellStart"/>
      <w:r w:rsidR="00A83A30">
        <w:rPr>
          <w:bCs/>
          <w:lang w:val="en-US"/>
        </w:rPr>
        <w:t>tujuh</w:t>
      </w:r>
      <w:proofErr w:type="spellEnd"/>
      <w:r w:rsidR="00A83A30">
        <w:rPr>
          <w:bCs/>
          <w:lang w:val="en-US"/>
        </w:rPr>
        <w:t xml:space="preserve"> </w:t>
      </w:r>
      <w:proofErr w:type="spellStart"/>
      <w:r w:rsidR="00A83A30">
        <w:rPr>
          <w:bCs/>
          <w:lang w:val="en-US"/>
        </w:rPr>
        <w:t>ribu</w:t>
      </w:r>
      <w:proofErr w:type="spellEnd"/>
      <w:r w:rsidR="00A83A30">
        <w:rPr>
          <w:bCs/>
          <w:lang w:val="en-US"/>
        </w:rPr>
        <w:t xml:space="preserve"> rupiah) dan </w:t>
      </w:r>
      <w:proofErr w:type="spellStart"/>
      <w:r w:rsidR="00A83A30">
        <w:rPr>
          <w:bCs/>
          <w:lang w:val="en-US"/>
        </w:rPr>
        <w:t>terealisasi</w:t>
      </w:r>
      <w:proofErr w:type="spellEnd"/>
      <w:r w:rsidR="00A83A30">
        <w:rPr>
          <w:bCs/>
          <w:lang w:val="en-US"/>
        </w:rPr>
        <w:t xml:space="preserve"> </w:t>
      </w:r>
      <w:proofErr w:type="spellStart"/>
      <w:r w:rsidR="00A83A30">
        <w:rPr>
          <w:bCs/>
          <w:lang w:val="en-US"/>
        </w:rPr>
        <w:t>sebesar</w:t>
      </w:r>
      <w:proofErr w:type="spellEnd"/>
      <w:r w:rsidR="00A83A30">
        <w:rPr>
          <w:bCs/>
          <w:lang w:val="en-US"/>
        </w:rPr>
        <w:t xml:space="preserve"> Rp. 39.510.880 </w:t>
      </w:r>
      <w:proofErr w:type="spellStart"/>
      <w:r w:rsidR="00A83A30">
        <w:rPr>
          <w:bCs/>
          <w:lang w:val="en-US"/>
        </w:rPr>
        <w:t>atau</w:t>
      </w:r>
      <w:proofErr w:type="spellEnd"/>
      <w:r w:rsidR="00A83A30">
        <w:rPr>
          <w:bCs/>
          <w:lang w:val="en-US"/>
        </w:rPr>
        <w:t xml:space="preserve"> 99,91 %.</w:t>
      </w:r>
    </w:p>
    <w:p w14:paraId="7115EFEC" w14:textId="3B15B788" w:rsidR="00E53A43" w:rsidRPr="00E53A43" w:rsidRDefault="00E53A43" w:rsidP="00986A87">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Monitoring, Evaluasi dan Pelaporan Pengembangan Ekosistem SPBE</w:t>
      </w:r>
      <w:r w:rsidR="00A83A30">
        <w:rPr>
          <w:bCs/>
          <w:lang w:val="en-US"/>
        </w:rPr>
        <w:t xml:space="preserve"> </w:t>
      </w:r>
      <w:proofErr w:type="spellStart"/>
      <w:r w:rsidR="00A83A30">
        <w:rPr>
          <w:bCs/>
          <w:lang w:val="en-US"/>
        </w:rPr>
        <w:t>dengan</w:t>
      </w:r>
      <w:proofErr w:type="spellEnd"/>
      <w:r w:rsidR="00A83A30">
        <w:rPr>
          <w:bCs/>
          <w:lang w:val="en-US"/>
        </w:rPr>
        <w:t xml:space="preserve"> </w:t>
      </w:r>
      <w:proofErr w:type="spellStart"/>
      <w:r w:rsidR="00A83A30">
        <w:rPr>
          <w:bCs/>
          <w:lang w:val="en-US"/>
        </w:rPr>
        <w:t>alokasi</w:t>
      </w:r>
      <w:proofErr w:type="spellEnd"/>
      <w:r w:rsidR="00A83A30">
        <w:rPr>
          <w:bCs/>
          <w:lang w:val="en-US"/>
        </w:rPr>
        <w:t xml:space="preserve"> </w:t>
      </w:r>
      <w:proofErr w:type="spellStart"/>
      <w:r w:rsidR="00A83A30">
        <w:rPr>
          <w:bCs/>
          <w:lang w:val="en-US"/>
        </w:rPr>
        <w:t>anggaran</w:t>
      </w:r>
      <w:proofErr w:type="spellEnd"/>
      <w:r w:rsidR="00A83A30">
        <w:rPr>
          <w:bCs/>
          <w:lang w:val="en-US"/>
        </w:rPr>
        <w:t xml:space="preserve"> </w:t>
      </w:r>
      <w:proofErr w:type="spellStart"/>
      <w:r w:rsidR="00A83A30">
        <w:rPr>
          <w:bCs/>
          <w:lang w:val="en-US"/>
        </w:rPr>
        <w:t>sebesar</w:t>
      </w:r>
      <w:proofErr w:type="spellEnd"/>
      <w:r w:rsidR="00A83A30">
        <w:rPr>
          <w:bCs/>
          <w:lang w:val="en-US"/>
        </w:rPr>
        <w:t xml:space="preserve"> Rp. 30.124.000 (</w:t>
      </w:r>
      <w:proofErr w:type="spellStart"/>
      <w:r w:rsidR="00A83A30">
        <w:rPr>
          <w:bCs/>
          <w:lang w:val="en-US"/>
        </w:rPr>
        <w:t>tiga</w:t>
      </w:r>
      <w:proofErr w:type="spellEnd"/>
      <w:r w:rsidR="00A83A30">
        <w:rPr>
          <w:bCs/>
          <w:lang w:val="en-US"/>
        </w:rPr>
        <w:t xml:space="preserve"> </w:t>
      </w:r>
      <w:proofErr w:type="spellStart"/>
      <w:r w:rsidR="00A83A30">
        <w:rPr>
          <w:bCs/>
          <w:lang w:val="en-US"/>
        </w:rPr>
        <w:t>puluh</w:t>
      </w:r>
      <w:proofErr w:type="spellEnd"/>
      <w:r w:rsidR="00A83A30">
        <w:rPr>
          <w:bCs/>
          <w:lang w:val="en-US"/>
        </w:rPr>
        <w:t xml:space="preserve"> </w:t>
      </w:r>
      <w:proofErr w:type="spellStart"/>
      <w:r w:rsidR="00A83A30">
        <w:rPr>
          <w:bCs/>
          <w:lang w:val="en-US"/>
        </w:rPr>
        <w:t>juta</w:t>
      </w:r>
      <w:proofErr w:type="spellEnd"/>
      <w:r w:rsidR="00A83A30">
        <w:rPr>
          <w:bCs/>
          <w:lang w:val="en-US"/>
        </w:rPr>
        <w:t xml:space="preserve"> </w:t>
      </w:r>
      <w:proofErr w:type="spellStart"/>
      <w:r w:rsidR="00A83A30">
        <w:rPr>
          <w:bCs/>
          <w:lang w:val="en-US"/>
        </w:rPr>
        <w:t>seratus</w:t>
      </w:r>
      <w:proofErr w:type="spellEnd"/>
      <w:r w:rsidR="00A83A30">
        <w:rPr>
          <w:bCs/>
          <w:lang w:val="en-US"/>
        </w:rPr>
        <w:t xml:space="preserve"> dua </w:t>
      </w:r>
      <w:proofErr w:type="spellStart"/>
      <w:r w:rsidR="00A83A30">
        <w:rPr>
          <w:bCs/>
          <w:lang w:val="en-US"/>
        </w:rPr>
        <w:t>puluh</w:t>
      </w:r>
      <w:proofErr w:type="spellEnd"/>
      <w:r w:rsidR="00A83A30">
        <w:rPr>
          <w:bCs/>
          <w:lang w:val="en-US"/>
        </w:rPr>
        <w:t xml:space="preserve"> </w:t>
      </w:r>
      <w:proofErr w:type="spellStart"/>
      <w:r w:rsidR="00A83A30">
        <w:rPr>
          <w:bCs/>
          <w:lang w:val="en-US"/>
        </w:rPr>
        <w:t>empat</w:t>
      </w:r>
      <w:proofErr w:type="spellEnd"/>
      <w:r w:rsidR="00A83A30">
        <w:rPr>
          <w:bCs/>
          <w:lang w:val="en-US"/>
        </w:rPr>
        <w:t xml:space="preserve"> </w:t>
      </w:r>
      <w:proofErr w:type="spellStart"/>
      <w:r w:rsidR="00A83A30">
        <w:rPr>
          <w:bCs/>
          <w:lang w:val="en-US"/>
        </w:rPr>
        <w:t>ribu</w:t>
      </w:r>
      <w:proofErr w:type="spellEnd"/>
      <w:r w:rsidR="00A83A30">
        <w:rPr>
          <w:bCs/>
          <w:lang w:val="en-US"/>
        </w:rPr>
        <w:t xml:space="preserve"> rupiah) dan </w:t>
      </w:r>
      <w:proofErr w:type="spellStart"/>
      <w:r w:rsidR="00A83A30">
        <w:rPr>
          <w:bCs/>
          <w:lang w:val="en-US"/>
        </w:rPr>
        <w:t>terealisasi</w:t>
      </w:r>
      <w:proofErr w:type="spellEnd"/>
      <w:r w:rsidR="00A83A30">
        <w:rPr>
          <w:bCs/>
          <w:lang w:val="en-US"/>
        </w:rPr>
        <w:t xml:space="preserve"> </w:t>
      </w:r>
      <w:proofErr w:type="spellStart"/>
      <w:r w:rsidR="00A83A30">
        <w:rPr>
          <w:bCs/>
          <w:lang w:val="en-US"/>
        </w:rPr>
        <w:t>sebesar</w:t>
      </w:r>
      <w:proofErr w:type="spellEnd"/>
      <w:r w:rsidR="00A83A30">
        <w:rPr>
          <w:bCs/>
          <w:lang w:val="en-US"/>
        </w:rPr>
        <w:t xml:space="preserve"> Rp. 30.083.000 </w:t>
      </w:r>
      <w:proofErr w:type="spellStart"/>
      <w:r w:rsidR="00A83A30">
        <w:rPr>
          <w:bCs/>
          <w:lang w:val="en-US"/>
        </w:rPr>
        <w:t>atau</w:t>
      </w:r>
      <w:proofErr w:type="spellEnd"/>
      <w:r w:rsidR="00A83A30">
        <w:rPr>
          <w:bCs/>
          <w:lang w:val="en-US"/>
        </w:rPr>
        <w:t xml:space="preserve"> 99,86 %.</w:t>
      </w:r>
    </w:p>
    <w:p w14:paraId="71A21270" w14:textId="77777777" w:rsidR="00E53A43" w:rsidRPr="00E53A43" w:rsidRDefault="00E53A43" w:rsidP="001A7E29">
      <w:pPr>
        <w:pStyle w:val="Footer"/>
        <w:widowControl/>
        <w:numPr>
          <w:ilvl w:val="0"/>
          <w:numId w:val="21"/>
        </w:numPr>
        <w:tabs>
          <w:tab w:val="clear" w:pos="4513"/>
          <w:tab w:val="clear" w:pos="9026"/>
          <w:tab w:val="left" w:pos="709"/>
          <w:tab w:val="left" w:pos="1276"/>
          <w:tab w:val="left" w:pos="1560"/>
          <w:tab w:val="left" w:pos="1985"/>
          <w:tab w:val="right" w:pos="9360"/>
        </w:tabs>
        <w:autoSpaceDE/>
        <w:autoSpaceDN/>
        <w:spacing w:line="360" w:lineRule="auto"/>
        <w:ind w:left="1276" w:firstLine="142"/>
        <w:jc w:val="both"/>
        <w:rPr>
          <w:bCs/>
        </w:rPr>
      </w:pPr>
      <w:r w:rsidRPr="00E53A43">
        <w:rPr>
          <w:bCs/>
        </w:rPr>
        <w:t>Program Penyelenggaraan Statistik Sektoral</w:t>
      </w:r>
    </w:p>
    <w:p w14:paraId="71AA4D7E" w14:textId="77777777" w:rsidR="00E53A43" w:rsidRPr="00E53A43" w:rsidRDefault="00E53A43" w:rsidP="001A7E29">
      <w:pPr>
        <w:pStyle w:val="Footer"/>
        <w:widowControl/>
        <w:numPr>
          <w:ilvl w:val="4"/>
          <w:numId w:val="20"/>
        </w:numPr>
        <w:tabs>
          <w:tab w:val="clear" w:pos="4513"/>
          <w:tab w:val="clear" w:pos="9026"/>
          <w:tab w:val="left" w:pos="709"/>
          <w:tab w:val="left" w:pos="1276"/>
          <w:tab w:val="left" w:pos="1985"/>
          <w:tab w:val="left" w:pos="2410"/>
        </w:tabs>
        <w:autoSpaceDE/>
        <w:autoSpaceDN/>
        <w:spacing w:line="360" w:lineRule="auto"/>
        <w:ind w:left="2410" w:hanging="425"/>
        <w:jc w:val="both"/>
        <w:rPr>
          <w:bCs/>
        </w:rPr>
      </w:pPr>
      <w:r w:rsidRPr="00E53A43">
        <w:rPr>
          <w:bCs/>
        </w:rPr>
        <w:t>Penyelenggaraan Statistik Sektoral di Lingkup Daerah Kabupaten/Kota</w:t>
      </w:r>
    </w:p>
    <w:p w14:paraId="2D6BCFE3" w14:textId="1943327D" w:rsidR="00E53A43" w:rsidRPr="00E53A43" w:rsidRDefault="00E53A43" w:rsidP="0003766B">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ab/>
        <w:t>Koordinasi dan Sinkronisasi Pengumpulan, Pengolahan, Analisis dan Diseminasi Data Statistik Sektoral</w:t>
      </w:r>
      <w:r w:rsidR="0005342A">
        <w:rPr>
          <w:bCs/>
          <w:lang w:val="en-US"/>
        </w:rPr>
        <w:t xml:space="preserve"> </w:t>
      </w:r>
      <w:proofErr w:type="spellStart"/>
      <w:r w:rsidR="0005342A">
        <w:rPr>
          <w:bCs/>
          <w:lang w:val="en-US"/>
        </w:rPr>
        <w:t>dengan</w:t>
      </w:r>
      <w:proofErr w:type="spellEnd"/>
      <w:r w:rsidR="0005342A">
        <w:rPr>
          <w:bCs/>
          <w:lang w:val="en-US"/>
        </w:rPr>
        <w:t xml:space="preserve"> </w:t>
      </w:r>
      <w:proofErr w:type="spellStart"/>
      <w:r w:rsidR="0005342A">
        <w:rPr>
          <w:bCs/>
          <w:lang w:val="en-US"/>
        </w:rPr>
        <w:t>alokasi</w:t>
      </w:r>
      <w:proofErr w:type="spellEnd"/>
      <w:r w:rsidR="0005342A">
        <w:rPr>
          <w:bCs/>
          <w:lang w:val="en-US"/>
        </w:rPr>
        <w:t xml:space="preserve"> </w:t>
      </w:r>
      <w:proofErr w:type="spellStart"/>
      <w:r w:rsidR="0005342A">
        <w:rPr>
          <w:bCs/>
          <w:lang w:val="en-US"/>
        </w:rPr>
        <w:t>anggaran</w:t>
      </w:r>
      <w:proofErr w:type="spellEnd"/>
      <w:r w:rsidR="0005342A">
        <w:rPr>
          <w:bCs/>
          <w:lang w:val="en-US"/>
        </w:rPr>
        <w:t xml:space="preserve"> </w:t>
      </w:r>
      <w:proofErr w:type="spellStart"/>
      <w:r w:rsidR="0005342A">
        <w:rPr>
          <w:bCs/>
          <w:lang w:val="en-US"/>
        </w:rPr>
        <w:t>sebesar</w:t>
      </w:r>
      <w:proofErr w:type="spellEnd"/>
      <w:r w:rsidR="0005342A">
        <w:rPr>
          <w:bCs/>
          <w:lang w:val="en-US"/>
        </w:rPr>
        <w:t xml:space="preserve"> Rp. 68.586.000 (</w:t>
      </w:r>
      <w:proofErr w:type="spellStart"/>
      <w:r w:rsidR="0005342A">
        <w:rPr>
          <w:bCs/>
          <w:lang w:val="en-US"/>
        </w:rPr>
        <w:t>enam</w:t>
      </w:r>
      <w:proofErr w:type="spellEnd"/>
      <w:r w:rsidR="0005342A">
        <w:rPr>
          <w:bCs/>
          <w:lang w:val="en-US"/>
        </w:rPr>
        <w:t xml:space="preserve"> </w:t>
      </w:r>
      <w:proofErr w:type="spellStart"/>
      <w:r w:rsidR="0005342A">
        <w:rPr>
          <w:bCs/>
          <w:lang w:val="en-US"/>
        </w:rPr>
        <w:t>puluh</w:t>
      </w:r>
      <w:proofErr w:type="spellEnd"/>
      <w:r w:rsidR="0005342A">
        <w:rPr>
          <w:bCs/>
          <w:lang w:val="en-US"/>
        </w:rPr>
        <w:t xml:space="preserve"> </w:t>
      </w:r>
      <w:proofErr w:type="spellStart"/>
      <w:r w:rsidR="0005342A">
        <w:rPr>
          <w:bCs/>
          <w:lang w:val="en-US"/>
        </w:rPr>
        <w:t>delapan</w:t>
      </w:r>
      <w:proofErr w:type="spellEnd"/>
      <w:r w:rsidR="0005342A">
        <w:rPr>
          <w:bCs/>
          <w:lang w:val="en-US"/>
        </w:rPr>
        <w:t xml:space="preserve"> </w:t>
      </w:r>
      <w:proofErr w:type="spellStart"/>
      <w:r w:rsidR="0005342A">
        <w:rPr>
          <w:bCs/>
          <w:lang w:val="en-US"/>
        </w:rPr>
        <w:t>juta</w:t>
      </w:r>
      <w:proofErr w:type="spellEnd"/>
      <w:r w:rsidR="0005342A">
        <w:rPr>
          <w:bCs/>
          <w:lang w:val="en-US"/>
        </w:rPr>
        <w:t xml:space="preserve"> lima ratus </w:t>
      </w:r>
      <w:proofErr w:type="spellStart"/>
      <w:r w:rsidR="0005342A">
        <w:rPr>
          <w:bCs/>
          <w:lang w:val="en-US"/>
        </w:rPr>
        <w:t>delapan</w:t>
      </w:r>
      <w:proofErr w:type="spellEnd"/>
      <w:r w:rsidR="0005342A">
        <w:rPr>
          <w:bCs/>
          <w:lang w:val="en-US"/>
        </w:rPr>
        <w:t xml:space="preserve"> </w:t>
      </w:r>
      <w:proofErr w:type="spellStart"/>
      <w:r w:rsidR="0005342A">
        <w:rPr>
          <w:bCs/>
          <w:lang w:val="en-US"/>
        </w:rPr>
        <w:t>puluh</w:t>
      </w:r>
      <w:proofErr w:type="spellEnd"/>
      <w:r w:rsidR="0005342A">
        <w:rPr>
          <w:bCs/>
          <w:lang w:val="en-US"/>
        </w:rPr>
        <w:t xml:space="preserve"> </w:t>
      </w:r>
      <w:proofErr w:type="spellStart"/>
      <w:r w:rsidR="0005342A">
        <w:rPr>
          <w:bCs/>
          <w:lang w:val="en-US"/>
        </w:rPr>
        <w:t>enam</w:t>
      </w:r>
      <w:proofErr w:type="spellEnd"/>
      <w:r w:rsidR="0005342A">
        <w:rPr>
          <w:bCs/>
          <w:lang w:val="en-US"/>
        </w:rPr>
        <w:t xml:space="preserve"> </w:t>
      </w:r>
      <w:proofErr w:type="spellStart"/>
      <w:r w:rsidR="0005342A">
        <w:rPr>
          <w:bCs/>
          <w:lang w:val="en-US"/>
        </w:rPr>
        <w:t>ribu</w:t>
      </w:r>
      <w:proofErr w:type="spellEnd"/>
      <w:r w:rsidR="0005342A">
        <w:rPr>
          <w:bCs/>
          <w:lang w:val="en-US"/>
        </w:rPr>
        <w:t xml:space="preserve"> rupiah)</w:t>
      </w:r>
      <w:r w:rsidR="00E613E9">
        <w:rPr>
          <w:bCs/>
          <w:lang w:val="en-US"/>
        </w:rPr>
        <w:t xml:space="preserve"> dan </w:t>
      </w:r>
      <w:proofErr w:type="spellStart"/>
      <w:r w:rsidR="00E613E9">
        <w:rPr>
          <w:bCs/>
          <w:lang w:val="en-US"/>
        </w:rPr>
        <w:t>terealisasi</w:t>
      </w:r>
      <w:proofErr w:type="spellEnd"/>
      <w:r w:rsidR="00E613E9">
        <w:rPr>
          <w:bCs/>
          <w:lang w:val="en-US"/>
        </w:rPr>
        <w:t xml:space="preserve"> </w:t>
      </w:r>
      <w:proofErr w:type="spellStart"/>
      <w:r w:rsidR="00E613E9">
        <w:rPr>
          <w:bCs/>
          <w:lang w:val="en-US"/>
        </w:rPr>
        <w:t>sebesar</w:t>
      </w:r>
      <w:proofErr w:type="spellEnd"/>
      <w:r w:rsidR="00E613E9">
        <w:rPr>
          <w:bCs/>
          <w:lang w:val="en-US"/>
        </w:rPr>
        <w:t xml:space="preserve"> Rp. 67.779.494 </w:t>
      </w:r>
      <w:proofErr w:type="spellStart"/>
      <w:r w:rsidR="00E613E9">
        <w:rPr>
          <w:bCs/>
          <w:lang w:val="en-US"/>
        </w:rPr>
        <w:t>atau</w:t>
      </w:r>
      <w:proofErr w:type="spellEnd"/>
      <w:r w:rsidR="00E613E9">
        <w:rPr>
          <w:bCs/>
          <w:lang w:val="en-US"/>
        </w:rPr>
        <w:t xml:space="preserve"> 98,82 %.</w:t>
      </w:r>
    </w:p>
    <w:p w14:paraId="1C130DB6" w14:textId="7C7DBA79" w:rsidR="00E53A43" w:rsidRPr="007E4D41" w:rsidRDefault="00E53A43" w:rsidP="0003766B">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Peningkatan Kapasitas SDM Pemerintah Daerah dalam Peningkatan Mutu Statistik Daerah yang Terintegrasi</w:t>
      </w:r>
      <w:r w:rsidR="00E613E9">
        <w:rPr>
          <w:bCs/>
          <w:lang w:val="en-US"/>
        </w:rPr>
        <w:t xml:space="preserve"> </w:t>
      </w:r>
      <w:proofErr w:type="spellStart"/>
      <w:r w:rsidR="00E613E9">
        <w:rPr>
          <w:bCs/>
          <w:lang w:val="en-US"/>
        </w:rPr>
        <w:t>dengan</w:t>
      </w:r>
      <w:proofErr w:type="spellEnd"/>
      <w:r w:rsidR="00E613E9">
        <w:rPr>
          <w:bCs/>
          <w:lang w:val="en-US"/>
        </w:rPr>
        <w:t xml:space="preserve"> </w:t>
      </w:r>
      <w:proofErr w:type="spellStart"/>
      <w:r w:rsidR="00E613E9">
        <w:rPr>
          <w:bCs/>
          <w:lang w:val="en-US"/>
        </w:rPr>
        <w:t>alokasi</w:t>
      </w:r>
      <w:proofErr w:type="spellEnd"/>
      <w:r w:rsidR="00E613E9">
        <w:rPr>
          <w:bCs/>
          <w:lang w:val="en-US"/>
        </w:rPr>
        <w:t xml:space="preserve"> </w:t>
      </w:r>
      <w:proofErr w:type="spellStart"/>
      <w:r w:rsidR="00E613E9">
        <w:rPr>
          <w:bCs/>
          <w:lang w:val="en-US"/>
        </w:rPr>
        <w:t>anggaran</w:t>
      </w:r>
      <w:proofErr w:type="spellEnd"/>
      <w:r w:rsidR="00E613E9">
        <w:rPr>
          <w:bCs/>
          <w:lang w:val="en-US"/>
        </w:rPr>
        <w:t xml:space="preserve"> </w:t>
      </w:r>
      <w:proofErr w:type="spellStart"/>
      <w:r w:rsidR="00E613E9">
        <w:rPr>
          <w:bCs/>
          <w:lang w:val="en-US"/>
        </w:rPr>
        <w:t>sebesar</w:t>
      </w:r>
      <w:proofErr w:type="spellEnd"/>
      <w:r w:rsidR="00E613E9">
        <w:rPr>
          <w:bCs/>
          <w:lang w:val="en-US"/>
        </w:rPr>
        <w:t xml:space="preserve"> Rp. 24.443.000 (dua </w:t>
      </w:r>
      <w:proofErr w:type="spellStart"/>
      <w:r w:rsidR="00E613E9">
        <w:rPr>
          <w:bCs/>
          <w:lang w:val="en-US"/>
        </w:rPr>
        <w:t>puluh</w:t>
      </w:r>
      <w:proofErr w:type="spellEnd"/>
      <w:r w:rsidR="00E613E9">
        <w:rPr>
          <w:bCs/>
          <w:lang w:val="en-US"/>
        </w:rPr>
        <w:t xml:space="preserve"> </w:t>
      </w:r>
      <w:proofErr w:type="spellStart"/>
      <w:r w:rsidR="00E613E9">
        <w:rPr>
          <w:bCs/>
          <w:lang w:val="en-US"/>
        </w:rPr>
        <w:t>empat</w:t>
      </w:r>
      <w:proofErr w:type="spellEnd"/>
      <w:r w:rsidR="00E613E9">
        <w:rPr>
          <w:bCs/>
          <w:lang w:val="en-US"/>
        </w:rPr>
        <w:t xml:space="preserve"> </w:t>
      </w:r>
      <w:proofErr w:type="spellStart"/>
      <w:r w:rsidR="00E613E9">
        <w:rPr>
          <w:bCs/>
          <w:lang w:val="en-US"/>
        </w:rPr>
        <w:t>juta</w:t>
      </w:r>
      <w:proofErr w:type="spellEnd"/>
      <w:r w:rsidR="00E613E9">
        <w:rPr>
          <w:bCs/>
          <w:lang w:val="en-US"/>
        </w:rPr>
        <w:t xml:space="preserve"> </w:t>
      </w:r>
      <w:proofErr w:type="spellStart"/>
      <w:r w:rsidR="00E613E9">
        <w:rPr>
          <w:bCs/>
          <w:lang w:val="en-US"/>
        </w:rPr>
        <w:t>empat</w:t>
      </w:r>
      <w:proofErr w:type="spellEnd"/>
      <w:r w:rsidR="00E613E9">
        <w:rPr>
          <w:bCs/>
          <w:lang w:val="en-US"/>
        </w:rPr>
        <w:t xml:space="preserve"> ratus </w:t>
      </w:r>
      <w:proofErr w:type="spellStart"/>
      <w:r w:rsidR="00E613E9">
        <w:rPr>
          <w:bCs/>
          <w:lang w:val="en-US"/>
        </w:rPr>
        <w:t>empat</w:t>
      </w:r>
      <w:proofErr w:type="spellEnd"/>
      <w:r w:rsidR="00E613E9">
        <w:rPr>
          <w:bCs/>
          <w:lang w:val="en-US"/>
        </w:rPr>
        <w:t xml:space="preserve"> </w:t>
      </w:r>
      <w:proofErr w:type="spellStart"/>
      <w:r w:rsidR="00E613E9">
        <w:rPr>
          <w:bCs/>
          <w:lang w:val="en-US"/>
        </w:rPr>
        <w:t>puluh</w:t>
      </w:r>
      <w:proofErr w:type="spellEnd"/>
      <w:r w:rsidR="00E613E9">
        <w:rPr>
          <w:bCs/>
          <w:lang w:val="en-US"/>
        </w:rPr>
        <w:t xml:space="preserve"> </w:t>
      </w:r>
      <w:proofErr w:type="spellStart"/>
      <w:r w:rsidR="00E613E9">
        <w:rPr>
          <w:bCs/>
          <w:lang w:val="en-US"/>
        </w:rPr>
        <w:t>tiga</w:t>
      </w:r>
      <w:proofErr w:type="spellEnd"/>
      <w:r w:rsidR="00E613E9">
        <w:rPr>
          <w:bCs/>
          <w:lang w:val="en-US"/>
        </w:rPr>
        <w:t xml:space="preserve"> </w:t>
      </w:r>
      <w:proofErr w:type="spellStart"/>
      <w:r w:rsidR="00E613E9">
        <w:rPr>
          <w:bCs/>
          <w:lang w:val="en-US"/>
        </w:rPr>
        <w:t>ribu</w:t>
      </w:r>
      <w:proofErr w:type="spellEnd"/>
      <w:r w:rsidR="00E613E9">
        <w:rPr>
          <w:bCs/>
          <w:lang w:val="en-US"/>
        </w:rPr>
        <w:t xml:space="preserve"> rupiah) dan </w:t>
      </w:r>
      <w:proofErr w:type="spellStart"/>
      <w:r w:rsidR="00E613E9">
        <w:rPr>
          <w:bCs/>
          <w:lang w:val="en-US"/>
        </w:rPr>
        <w:t>terealisasi</w:t>
      </w:r>
      <w:proofErr w:type="spellEnd"/>
      <w:r w:rsidR="00E613E9">
        <w:rPr>
          <w:bCs/>
          <w:lang w:val="en-US"/>
        </w:rPr>
        <w:t xml:space="preserve"> </w:t>
      </w:r>
      <w:proofErr w:type="spellStart"/>
      <w:r w:rsidR="00E613E9">
        <w:rPr>
          <w:bCs/>
          <w:lang w:val="en-US"/>
        </w:rPr>
        <w:t>sebesar</w:t>
      </w:r>
      <w:proofErr w:type="spellEnd"/>
      <w:r w:rsidR="00E613E9">
        <w:rPr>
          <w:bCs/>
          <w:lang w:val="en-US"/>
        </w:rPr>
        <w:t xml:space="preserve"> Rp. 23.885.000 </w:t>
      </w:r>
      <w:proofErr w:type="spellStart"/>
      <w:r w:rsidR="00E613E9">
        <w:rPr>
          <w:bCs/>
          <w:lang w:val="en-US"/>
        </w:rPr>
        <w:t>atau</w:t>
      </w:r>
      <w:proofErr w:type="spellEnd"/>
      <w:r w:rsidR="00E613E9">
        <w:rPr>
          <w:bCs/>
          <w:lang w:val="en-US"/>
        </w:rPr>
        <w:t xml:space="preserve"> 97,72 %.</w:t>
      </w:r>
    </w:p>
    <w:p w14:paraId="7E67B308" w14:textId="6B4C3C81" w:rsidR="007E4D41" w:rsidRDefault="007E4D41" w:rsidP="007E4D41">
      <w:pPr>
        <w:pStyle w:val="Footer"/>
        <w:widowControl/>
        <w:tabs>
          <w:tab w:val="clear" w:pos="4513"/>
          <w:tab w:val="clear" w:pos="9026"/>
          <w:tab w:val="left" w:pos="709"/>
          <w:tab w:val="left" w:pos="1276"/>
          <w:tab w:val="left" w:pos="1560"/>
          <w:tab w:val="left" w:pos="2694"/>
          <w:tab w:val="right" w:pos="9360"/>
        </w:tabs>
        <w:autoSpaceDE/>
        <w:autoSpaceDN/>
        <w:spacing w:line="360" w:lineRule="auto"/>
        <w:jc w:val="both"/>
        <w:rPr>
          <w:bCs/>
          <w:lang w:val="en-US"/>
        </w:rPr>
      </w:pPr>
    </w:p>
    <w:p w14:paraId="66BA11C7" w14:textId="77777777" w:rsidR="007E4D41" w:rsidRPr="00E53A43" w:rsidRDefault="007E4D41" w:rsidP="007E4D41">
      <w:pPr>
        <w:pStyle w:val="Footer"/>
        <w:widowControl/>
        <w:tabs>
          <w:tab w:val="clear" w:pos="4513"/>
          <w:tab w:val="clear" w:pos="9026"/>
          <w:tab w:val="left" w:pos="709"/>
          <w:tab w:val="left" w:pos="1276"/>
          <w:tab w:val="left" w:pos="1560"/>
          <w:tab w:val="left" w:pos="2694"/>
          <w:tab w:val="right" w:pos="9360"/>
        </w:tabs>
        <w:autoSpaceDE/>
        <w:autoSpaceDN/>
        <w:spacing w:line="360" w:lineRule="auto"/>
        <w:jc w:val="both"/>
        <w:rPr>
          <w:bCs/>
        </w:rPr>
      </w:pPr>
    </w:p>
    <w:p w14:paraId="2201B538" w14:textId="2CD16936" w:rsidR="00E53A43" w:rsidRPr="00E53A43" w:rsidRDefault="00E53A43" w:rsidP="0003766B">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lastRenderedPageBreak/>
        <w:t>Membangun Metadata Statistik Sektoral</w:t>
      </w:r>
      <w:r w:rsidR="00E613E9">
        <w:rPr>
          <w:bCs/>
          <w:lang w:val="en-US"/>
        </w:rPr>
        <w:t xml:space="preserve"> </w:t>
      </w:r>
      <w:proofErr w:type="spellStart"/>
      <w:r w:rsidR="00E613E9">
        <w:rPr>
          <w:bCs/>
          <w:lang w:val="en-US"/>
        </w:rPr>
        <w:t>dengan</w:t>
      </w:r>
      <w:proofErr w:type="spellEnd"/>
      <w:r w:rsidR="00E613E9">
        <w:rPr>
          <w:bCs/>
          <w:lang w:val="en-US"/>
        </w:rPr>
        <w:t xml:space="preserve"> </w:t>
      </w:r>
      <w:proofErr w:type="spellStart"/>
      <w:r w:rsidR="00E613E9">
        <w:rPr>
          <w:bCs/>
          <w:lang w:val="en-US"/>
        </w:rPr>
        <w:t>alokasi</w:t>
      </w:r>
      <w:proofErr w:type="spellEnd"/>
      <w:r w:rsidR="00E613E9">
        <w:rPr>
          <w:bCs/>
          <w:lang w:val="en-US"/>
        </w:rPr>
        <w:t xml:space="preserve"> </w:t>
      </w:r>
      <w:proofErr w:type="spellStart"/>
      <w:r w:rsidR="00E613E9">
        <w:rPr>
          <w:bCs/>
          <w:lang w:val="en-US"/>
        </w:rPr>
        <w:t>anggaran</w:t>
      </w:r>
      <w:proofErr w:type="spellEnd"/>
      <w:r w:rsidR="00E613E9">
        <w:rPr>
          <w:bCs/>
          <w:lang w:val="en-US"/>
        </w:rPr>
        <w:t xml:space="preserve"> </w:t>
      </w:r>
      <w:proofErr w:type="spellStart"/>
      <w:r w:rsidR="00E613E9">
        <w:rPr>
          <w:bCs/>
          <w:lang w:val="en-US"/>
        </w:rPr>
        <w:t>sebesar</w:t>
      </w:r>
      <w:proofErr w:type="spellEnd"/>
      <w:r w:rsidR="00E613E9">
        <w:rPr>
          <w:bCs/>
          <w:lang w:val="en-US"/>
        </w:rPr>
        <w:t xml:space="preserve"> Rp. 33.264.000 (</w:t>
      </w:r>
      <w:proofErr w:type="spellStart"/>
      <w:r w:rsidR="00E613E9">
        <w:rPr>
          <w:bCs/>
          <w:lang w:val="en-US"/>
        </w:rPr>
        <w:t>tiga</w:t>
      </w:r>
      <w:proofErr w:type="spellEnd"/>
      <w:r w:rsidR="00E613E9">
        <w:rPr>
          <w:bCs/>
          <w:lang w:val="en-US"/>
        </w:rPr>
        <w:t xml:space="preserve"> </w:t>
      </w:r>
      <w:proofErr w:type="spellStart"/>
      <w:r w:rsidR="00E613E9">
        <w:rPr>
          <w:bCs/>
          <w:lang w:val="en-US"/>
        </w:rPr>
        <w:t>puluh</w:t>
      </w:r>
      <w:proofErr w:type="spellEnd"/>
      <w:r w:rsidR="00E613E9">
        <w:rPr>
          <w:bCs/>
          <w:lang w:val="en-US"/>
        </w:rPr>
        <w:t xml:space="preserve"> </w:t>
      </w:r>
      <w:proofErr w:type="spellStart"/>
      <w:r w:rsidR="00E613E9">
        <w:rPr>
          <w:bCs/>
          <w:lang w:val="en-US"/>
        </w:rPr>
        <w:t>tiga</w:t>
      </w:r>
      <w:proofErr w:type="spellEnd"/>
      <w:r w:rsidR="00E613E9">
        <w:rPr>
          <w:bCs/>
          <w:lang w:val="en-US"/>
        </w:rPr>
        <w:t xml:space="preserve"> </w:t>
      </w:r>
      <w:proofErr w:type="spellStart"/>
      <w:r w:rsidR="00E613E9">
        <w:rPr>
          <w:bCs/>
          <w:lang w:val="en-US"/>
        </w:rPr>
        <w:t>juta</w:t>
      </w:r>
      <w:proofErr w:type="spellEnd"/>
      <w:r w:rsidR="00E613E9">
        <w:rPr>
          <w:bCs/>
          <w:lang w:val="en-US"/>
        </w:rPr>
        <w:t xml:space="preserve"> dua ratus </w:t>
      </w:r>
      <w:proofErr w:type="spellStart"/>
      <w:r w:rsidR="00E613E9">
        <w:rPr>
          <w:bCs/>
          <w:lang w:val="en-US"/>
        </w:rPr>
        <w:t>enam</w:t>
      </w:r>
      <w:proofErr w:type="spellEnd"/>
      <w:r w:rsidR="00E613E9">
        <w:rPr>
          <w:bCs/>
          <w:lang w:val="en-US"/>
        </w:rPr>
        <w:t xml:space="preserve"> </w:t>
      </w:r>
      <w:proofErr w:type="spellStart"/>
      <w:r w:rsidR="00E613E9">
        <w:rPr>
          <w:bCs/>
          <w:lang w:val="en-US"/>
        </w:rPr>
        <w:t>puluh</w:t>
      </w:r>
      <w:proofErr w:type="spellEnd"/>
      <w:r w:rsidR="00E613E9">
        <w:rPr>
          <w:bCs/>
          <w:lang w:val="en-US"/>
        </w:rPr>
        <w:t xml:space="preserve"> </w:t>
      </w:r>
      <w:proofErr w:type="spellStart"/>
      <w:r w:rsidR="00E613E9">
        <w:rPr>
          <w:bCs/>
          <w:lang w:val="en-US"/>
        </w:rPr>
        <w:t>em</w:t>
      </w:r>
      <w:r w:rsidR="00752660">
        <w:rPr>
          <w:bCs/>
          <w:lang w:val="en-US"/>
        </w:rPr>
        <w:t>pat</w:t>
      </w:r>
      <w:proofErr w:type="spellEnd"/>
      <w:r w:rsidR="00752660">
        <w:rPr>
          <w:bCs/>
          <w:lang w:val="en-US"/>
        </w:rPr>
        <w:t xml:space="preserve"> </w:t>
      </w:r>
      <w:proofErr w:type="spellStart"/>
      <w:r w:rsidR="00752660">
        <w:rPr>
          <w:bCs/>
          <w:lang w:val="en-US"/>
        </w:rPr>
        <w:t>ribu</w:t>
      </w:r>
      <w:proofErr w:type="spellEnd"/>
      <w:r w:rsidR="00752660">
        <w:rPr>
          <w:bCs/>
          <w:lang w:val="en-US"/>
        </w:rPr>
        <w:t xml:space="preserve"> rupiah) dan </w:t>
      </w:r>
      <w:proofErr w:type="spellStart"/>
      <w:r w:rsidR="00752660">
        <w:rPr>
          <w:bCs/>
          <w:lang w:val="en-US"/>
        </w:rPr>
        <w:t>terealisasi</w:t>
      </w:r>
      <w:proofErr w:type="spellEnd"/>
      <w:r w:rsidR="00752660">
        <w:rPr>
          <w:bCs/>
          <w:lang w:val="en-US"/>
        </w:rPr>
        <w:t xml:space="preserve"> </w:t>
      </w:r>
      <w:proofErr w:type="spellStart"/>
      <w:r w:rsidR="00752660">
        <w:rPr>
          <w:bCs/>
          <w:lang w:val="en-US"/>
        </w:rPr>
        <w:t>sebesar</w:t>
      </w:r>
      <w:proofErr w:type="spellEnd"/>
      <w:r w:rsidR="00752660">
        <w:rPr>
          <w:bCs/>
          <w:lang w:val="en-US"/>
        </w:rPr>
        <w:t xml:space="preserve"> Rp. 25.588.600 </w:t>
      </w:r>
      <w:proofErr w:type="spellStart"/>
      <w:r w:rsidR="00752660">
        <w:rPr>
          <w:bCs/>
          <w:lang w:val="en-US"/>
        </w:rPr>
        <w:t>atau</w:t>
      </w:r>
      <w:proofErr w:type="spellEnd"/>
      <w:r w:rsidR="00752660">
        <w:rPr>
          <w:bCs/>
          <w:lang w:val="en-US"/>
        </w:rPr>
        <w:t xml:space="preserve"> </w:t>
      </w:r>
      <w:r w:rsidR="003F151D">
        <w:rPr>
          <w:bCs/>
          <w:lang w:val="en-US"/>
        </w:rPr>
        <w:t>70,91</w:t>
      </w:r>
      <w:r w:rsidR="00752660">
        <w:rPr>
          <w:bCs/>
          <w:lang w:val="en-US"/>
        </w:rPr>
        <w:t xml:space="preserve"> %.</w:t>
      </w:r>
    </w:p>
    <w:p w14:paraId="3691DE5D" w14:textId="5C4EDA1F" w:rsidR="00E53A43" w:rsidRPr="00E53A43" w:rsidRDefault="00E53A43" w:rsidP="0003766B">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Peningkatan Kapasitan Kelembagaan Statistik Sektoral</w:t>
      </w:r>
      <w:r w:rsidR="00752660">
        <w:rPr>
          <w:bCs/>
          <w:lang w:val="en-US"/>
        </w:rPr>
        <w:t xml:space="preserve"> </w:t>
      </w:r>
      <w:proofErr w:type="spellStart"/>
      <w:r w:rsidR="00752660">
        <w:rPr>
          <w:bCs/>
          <w:lang w:val="en-US"/>
        </w:rPr>
        <w:t>dengan</w:t>
      </w:r>
      <w:proofErr w:type="spellEnd"/>
      <w:r w:rsidR="00752660">
        <w:rPr>
          <w:bCs/>
          <w:lang w:val="en-US"/>
        </w:rPr>
        <w:t xml:space="preserve"> </w:t>
      </w:r>
      <w:proofErr w:type="spellStart"/>
      <w:r w:rsidR="00752660">
        <w:rPr>
          <w:bCs/>
          <w:lang w:val="en-US"/>
        </w:rPr>
        <w:t>alokasi</w:t>
      </w:r>
      <w:proofErr w:type="spellEnd"/>
      <w:r w:rsidR="00752660">
        <w:rPr>
          <w:bCs/>
          <w:lang w:val="en-US"/>
        </w:rPr>
        <w:t xml:space="preserve"> </w:t>
      </w:r>
      <w:proofErr w:type="spellStart"/>
      <w:r w:rsidR="00752660">
        <w:rPr>
          <w:bCs/>
          <w:lang w:val="en-US"/>
        </w:rPr>
        <w:t>anggaran</w:t>
      </w:r>
      <w:proofErr w:type="spellEnd"/>
      <w:r w:rsidR="00752660">
        <w:rPr>
          <w:bCs/>
          <w:lang w:val="en-US"/>
        </w:rPr>
        <w:t xml:space="preserve"> </w:t>
      </w:r>
      <w:proofErr w:type="spellStart"/>
      <w:r w:rsidR="00752660">
        <w:rPr>
          <w:bCs/>
          <w:lang w:val="en-US"/>
        </w:rPr>
        <w:t>sebesar</w:t>
      </w:r>
      <w:proofErr w:type="spellEnd"/>
      <w:r w:rsidR="00752660">
        <w:rPr>
          <w:bCs/>
          <w:lang w:val="en-US"/>
        </w:rPr>
        <w:t xml:space="preserve"> Rp. </w:t>
      </w:r>
      <w:r w:rsidR="00A84658">
        <w:rPr>
          <w:bCs/>
          <w:lang w:val="en-US"/>
        </w:rPr>
        <w:t>8.233.000 (</w:t>
      </w:r>
      <w:proofErr w:type="spellStart"/>
      <w:r w:rsidR="00A84658">
        <w:rPr>
          <w:bCs/>
          <w:lang w:val="en-US"/>
        </w:rPr>
        <w:t>delapan</w:t>
      </w:r>
      <w:proofErr w:type="spellEnd"/>
      <w:r w:rsidR="00A84658">
        <w:rPr>
          <w:bCs/>
          <w:lang w:val="en-US"/>
        </w:rPr>
        <w:t xml:space="preserve"> </w:t>
      </w:r>
      <w:proofErr w:type="spellStart"/>
      <w:r w:rsidR="00A84658">
        <w:rPr>
          <w:bCs/>
          <w:lang w:val="en-US"/>
        </w:rPr>
        <w:t>juta</w:t>
      </w:r>
      <w:proofErr w:type="spellEnd"/>
      <w:r w:rsidR="00A84658">
        <w:rPr>
          <w:bCs/>
          <w:lang w:val="en-US"/>
        </w:rPr>
        <w:t xml:space="preserve"> dua ratus </w:t>
      </w:r>
      <w:proofErr w:type="spellStart"/>
      <w:r w:rsidR="00A84658">
        <w:rPr>
          <w:bCs/>
          <w:lang w:val="en-US"/>
        </w:rPr>
        <w:t>tiga</w:t>
      </w:r>
      <w:proofErr w:type="spellEnd"/>
      <w:r w:rsidR="00A84658">
        <w:rPr>
          <w:bCs/>
          <w:lang w:val="en-US"/>
        </w:rPr>
        <w:t xml:space="preserve"> </w:t>
      </w:r>
      <w:proofErr w:type="spellStart"/>
      <w:r w:rsidR="00A84658">
        <w:rPr>
          <w:bCs/>
          <w:lang w:val="en-US"/>
        </w:rPr>
        <w:t>puluh</w:t>
      </w:r>
      <w:proofErr w:type="spellEnd"/>
      <w:r w:rsidR="00A84658">
        <w:rPr>
          <w:bCs/>
          <w:lang w:val="en-US"/>
        </w:rPr>
        <w:t xml:space="preserve"> </w:t>
      </w:r>
      <w:proofErr w:type="spellStart"/>
      <w:r w:rsidR="00A84658">
        <w:rPr>
          <w:bCs/>
          <w:lang w:val="en-US"/>
        </w:rPr>
        <w:t>tiga</w:t>
      </w:r>
      <w:proofErr w:type="spellEnd"/>
      <w:r w:rsidR="00A84658">
        <w:rPr>
          <w:bCs/>
          <w:lang w:val="en-US"/>
        </w:rPr>
        <w:t xml:space="preserve"> </w:t>
      </w:r>
      <w:proofErr w:type="spellStart"/>
      <w:r w:rsidR="00A84658">
        <w:rPr>
          <w:bCs/>
          <w:lang w:val="en-US"/>
        </w:rPr>
        <w:t>ribu</w:t>
      </w:r>
      <w:proofErr w:type="spellEnd"/>
      <w:r w:rsidR="00A84658">
        <w:rPr>
          <w:bCs/>
          <w:lang w:val="en-US"/>
        </w:rPr>
        <w:t xml:space="preserve"> rupiah) dan </w:t>
      </w:r>
      <w:proofErr w:type="spellStart"/>
      <w:r w:rsidR="00A84658">
        <w:rPr>
          <w:bCs/>
          <w:lang w:val="en-US"/>
        </w:rPr>
        <w:t>terealisasi</w:t>
      </w:r>
      <w:proofErr w:type="spellEnd"/>
      <w:r w:rsidR="00A84658">
        <w:rPr>
          <w:bCs/>
          <w:lang w:val="en-US"/>
        </w:rPr>
        <w:t xml:space="preserve"> </w:t>
      </w:r>
      <w:proofErr w:type="spellStart"/>
      <w:r w:rsidR="00A84658">
        <w:rPr>
          <w:bCs/>
          <w:lang w:val="en-US"/>
        </w:rPr>
        <w:t>sebesar</w:t>
      </w:r>
      <w:proofErr w:type="spellEnd"/>
      <w:r w:rsidR="00A84658">
        <w:rPr>
          <w:bCs/>
          <w:lang w:val="en-US"/>
        </w:rPr>
        <w:t xml:space="preserve"> Rp. 8.037.000 </w:t>
      </w:r>
      <w:proofErr w:type="spellStart"/>
      <w:r w:rsidR="00A84658">
        <w:rPr>
          <w:bCs/>
          <w:lang w:val="en-US"/>
        </w:rPr>
        <w:t>atau</w:t>
      </w:r>
      <w:proofErr w:type="spellEnd"/>
      <w:r w:rsidR="00A84658">
        <w:rPr>
          <w:bCs/>
          <w:lang w:val="en-US"/>
        </w:rPr>
        <w:t xml:space="preserve"> 99,4 %.</w:t>
      </w:r>
    </w:p>
    <w:p w14:paraId="150C7865" w14:textId="6AFF006E" w:rsidR="00E53A43" w:rsidRPr="00E53A43" w:rsidRDefault="00E53A43" w:rsidP="007655E1">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Pengembangan Infrastruktur</w:t>
      </w:r>
      <w:r w:rsidR="00A84658">
        <w:rPr>
          <w:bCs/>
          <w:lang w:val="en-US"/>
        </w:rPr>
        <w:t xml:space="preserve"> </w:t>
      </w:r>
      <w:proofErr w:type="spellStart"/>
      <w:r w:rsidR="00A84658">
        <w:rPr>
          <w:bCs/>
          <w:lang w:val="en-US"/>
        </w:rPr>
        <w:t>dengan</w:t>
      </w:r>
      <w:proofErr w:type="spellEnd"/>
      <w:r w:rsidR="00A84658">
        <w:rPr>
          <w:bCs/>
          <w:lang w:val="en-US"/>
        </w:rPr>
        <w:t xml:space="preserve"> </w:t>
      </w:r>
      <w:proofErr w:type="spellStart"/>
      <w:r w:rsidR="00A84658">
        <w:rPr>
          <w:bCs/>
          <w:lang w:val="en-US"/>
        </w:rPr>
        <w:t>alokasi</w:t>
      </w:r>
      <w:proofErr w:type="spellEnd"/>
      <w:r w:rsidR="00A84658">
        <w:rPr>
          <w:bCs/>
          <w:lang w:val="en-US"/>
        </w:rPr>
        <w:t xml:space="preserve"> </w:t>
      </w:r>
      <w:proofErr w:type="spellStart"/>
      <w:r w:rsidR="00A84658">
        <w:rPr>
          <w:bCs/>
          <w:lang w:val="en-US"/>
        </w:rPr>
        <w:t>anggaran</w:t>
      </w:r>
      <w:proofErr w:type="spellEnd"/>
      <w:r w:rsidR="00A84658">
        <w:rPr>
          <w:bCs/>
          <w:lang w:val="en-US"/>
        </w:rPr>
        <w:t xml:space="preserve"> </w:t>
      </w:r>
      <w:proofErr w:type="spellStart"/>
      <w:r w:rsidR="00A84658">
        <w:rPr>
          <w:bCs/>
          <w:lang w:val="en-US"/>
        </w:rPr>
        <w:t>sebesar</w:t>
      </w:r>
      <w:proofErr w:type="spellEnd"/>
      <w:r w:rsidR="00A84658">
        <w:rPr>
          <w:bCs/>
          <w:lang w:val="en-US"/>
        </w:rPr>
        <w:t xml:space="preserve"> Rp. 57.702.000 (lima </w:t>
      </w:r>
      <w:proofErr w:type="spellStart"/>
      <w:r w:rsidR="00A84658">
        <w:rPr>
          <w:bCs/>
          <w:lang w:val="en-US"/>
        </w:rPr>
        <w:t>puluh</w:t>
      </w:r>
      <w:proofErr w:type="spellEnd"/>
      <w:r w:rsidR="00A84658">
        <w:rPr>
          <w:bCs/>
          <w:lang w:val="en-US"/>
        </w:rPr>
        <w:t xml:space="preserve"> </w:t>
      </w:r>
      <w:proofErr w:type="spellStart"/>
      <w:r w:rsidR="00A84658">
        <w:rPr>
          <w:bCs/>
          <w:lang w:val="en-US"/>
        </w:rPr>
        <w:t>tuju</w:t>
      </w:r>
      <w:proofErr w:type="spellEnd"/>
      <w:r w:rsidR="00A84658">
        <w:rPr>
          <w:bCs/>
          <w:lang w:val="en-US"/>
        </w:rPr>
        <w:t xml:space="preserve"> </w:t>
      </w:r>
      <w:proofErr w:type="spellStart"/>
      <w:r w:rsidR="00A84658">
        <w:rPr>
          <w:bCs/>
          <w:lang w:val="en-US"/>
        </w:rPr>
        <w:t>juta</w:t>
      </w:r>
      <w:proofErr w:type="spellEnd"/>
      <w:r w:rsidR="00A84658">
        <w:rPr>
          <w:bCs/>
          <w:lang w:val="en-US"/>
        </w:rPr>
        <w:t xml:space="preserve"> </w:t>
      </w:r>
      <w:proofErr w:type="spellStart"/>
      <w:r w:rsidR="00A84658">
        <w:rPr>
          <w:bCs/>
          <w:lang w:val="en-US"/>
        </w:rPr>
        <w:t>tujuh</w:t>
      </w:r>
      <w:proofErr w:type="spellEnd"/>
      <w:r w:rsidR="00A84658">
        <w:rPr>
          <w:bCs/>
          <w:lang w:val="en-US"/>
        </w:rPr>
        <w:t xml:space="preserve"> ratus dua </w:t>
      </w:r>
      <w:proofErr w:type="spellStart"/>
      <w:r w:rsidR="00A84658">
        <w:rPr>
          <w:bCs/>
          <w:lang w:val="en-US"/>
        </w:rPr>
        <w:t>ribu</w:t>
      </w:r>
      <w:proofErr w:type="spellEnd"/>
      <w:r w:rsidR="00A84658">
        <w:rPr>
          <w:bCs/>
          <w:lang w:val="en-US"/>
        </w:rPr>
        <w:t xml:space="preserve"> rupiah) dan </w:t>
      </w:r>
      <w:proofErr w:type="spellStart"/>
      <w:r w:rsidR="00A84658">
        <w:rPr>
          <w:bCs/>
          <w:lang w:val="en-US"/>
        </w:rPr>
        <w:t>terealisasi</w:t>
      </w:r>
      <w:proofErr w:type="spellEnd"/>
      <w:r w:rsidR="00A84658">
        <w:rPr>
          <w:bCs/>
          <w:lang w:val="en-US"/>
        </w:rPr>
        <w:t xml:space="preserve"> </w:t>
      </w:r>
      <w:proofErr w:type="spellStart"/>
      <w:r w:rsidR="00A84658">
        <w:rPr>
          <w:bCs/>
          <w:lang w:val="en-US"/>
        </w:rPr>
        <w:t>sebesar</w:t>
      </w:r>
      <w:proofErr w:type="spellEnd"/>
      <w:r w:rsidR="00A84658">
        <w:rPr>
          <w:bCs/>
          <w:lang w:val="en-US"/>
        </w:rPr>
        <w:t xml:space="preserve"> Rp. </w:t>
      </w:r>
      <w:proofErr w:type="gramStart"/>
      <w:r w:rsidR="003F151D">
        <w:rPr>
          <w:bCs/>
          <w:lang w:val="en-US"/>
        </w:rPr>
        <w:t xml:space="preserve">57.356.400  </w:t>
      </w:r>
      <w:proofErr w:type="spellStart"/>
      <w:r w:rsidR="003F151D">
        <w:rPr>
          <w:bCs/>
          <w:lang w:val="en-US"/>
        </w:rPr>
        <w:t>atau</w:t>
      </w:r>
      <w:proofErr w:type="spellEnd"/>
      <w:proofErr w:type="gramEnd"/>
      <w:r w:rsidR="003F151D">
        <w:rPr>
          <w:bCs/>
          <w:lang w:val="en-US"/>
        </w:rPr>
        <w:t xml:space="preserve"> 99,41 %.</w:t>
      </w:r>
    </w:p>
    <w:p w14:paraId="1A736FAB" w14:textId="0C0510D7" w:rsidR="00E53A43" w:rsidRPr="00C809C5" w:rsidRDefault="00E53A43" w:rsidP="007655E1">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Penyelenggaraan Otorisasi Statistik Sektoral di Daerah</w:t>
      </w:r>
      <w:r w:rsidR="00C953A8">
        <w:rPr>
          <w:bCs/>
          <w:lang w:val="en-US"/>
        </w:rPr>
        <w:t xml:space="preserve"> </w:t>
      </w:r>
      <w:proofErr w:type="spellStart"/>
      <w:r w:rsidR="00C953A8">
        <w:rPr>
          <w:bCs/>
          <w:lang w:val="en-US"/>
        </w:rPr>
        <w:t>dengan</w:t>
      </w:r>
      <w:proofErr w:type="spellEnd"/>
      <w:r w:rsidR="00C953A8">
        <w:rPr>
          <w:bCs/>
          <w:lang w:val="en-US"/>
        </w:rPr>
        <w:t xml:space="preserve"> </w:t>
      </w:r>
      <w:proofErr w:type="spellStart"/>
      <w:r w:rsidR="00C953A8">
        <w:rPr>
          <w:bCs/>
          <w:lang w:val="en-US"/>
        </w:rPr>
        <w:t>alokasi</w:t>
      </w:r>
      <w:proofErr w:type="spellEnd"/>
      <w:r w:rsidR="00C953A8">
        <w:rPr>
          <w:bCs/>
          <w:lang w:val="en-US"/>
        </w:rPr>
        <w:t xml:space="preserve"> </w:t>
      </w:r>
      <w:proofErr w:type="spellStart"/>
      <w:r w:rsidR="00C953A8">
        <w:rPr>
          <w:bCs/>
          <w:lang w:val="en-US"/>
        </w:rPr>
        <w:t>anggaran</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17.615.000 (</w:t>
      </w:r>
      <w:proofErr w:type="spellStart"/>
      <w:r w:rsidR="00C953A8">
        <w:rPr>
          <w:bCs/>
          <w:lang w:val="en-US"/>
        </w:rPr>
        <w:t>tujuh</w:t>
      </w:r>
      <w:proofErr w:type="spellEnd"/>
      <w:r w:rsidR="00C953A8">
        <w:rPr>
          <w:bCs/>
          <w:lang w:val="en-US"/>
        </w:rPr>
        <w:t xml:space="preserve"> </w:t>
      </w:r>
      <w:proofErr w:type="spellStart"/>
      <w:r w:rsidR="00C953A8">
        <w:rPr>
          <w:bCs/>
          <w:lang w:val="en-US"/>
        </w:rPr>
        <w:t>belas</w:t>
      </w:r>
      <w:proofErr w:type="spellEnd"/>
      <w:r w:rsidR="00C953A8">
        <w:rPr>
          <w:bCs/>
          <w:lang w:val="en-US"/>
        </w:rPr>
        <w:t xml:space="preserve"> </w:t>
      </w:r>
      <w:proofErr w:type="spellStart"/>
      <w:r w:rsidR="00C953A8">
        <w:rPr>
          <w:bCs/>
          <w:lang w:val="en-US"/>
        </w:rPr>
        <w:t>juta</w:t>
      </w:r>
      <w:proofErr w:type="spellEnd"/>
      <w:r w:rsidR="00C953A8">
        <w:rPr>
          <w:bCs/>
          <w:lang w:val="en-US"/>
        </w:rPr>
        <w:t xml:space="preserve"> </w:t>
      </w:r>
      <w:proofErr w:type="spellStart"/>
      <w:r w:rsidR="00C953A8">
        <w:rPr>
          <w:bCs/>
          <w:lang w:val="en-US"/>
        </w:rPr>
        <w:t>enam</w:t>
      </w:r>
      <w:proofErr w:type="spellEnd"/>
      <w:r w:rsidR="00C953A8">
        <w:rPr>
          <w:bCs/>
          <w:lang w:val="en-US"/>
        </w:rPr>
        <w:t xml:space="preserve"> ratus lima </w:t>
      </w:r>
      <w:proofErr w:type="spellStart"/>
      <w:r w:rsidR="00C953A8">
        <w:rPr>
          <w:bCs/>
          <w:lang w:val="en-US"/>
        </w:rPr>
        <w:t>belas</w:t>
      </w:r>
      <w:proofErr w:type="spellEnd"/>
      <w:r w:rsidR="00C953A8">
        <w:rPr>
          <w:bCs/>
          <w:lang w:val="en-US"/>
        </w:rPr>
        <w:t xml:space="preserve"> </w:t>
      </w:r>
      <w:proofErr w:type="spellStart"/>
      <w:r w:rsidR="00C953A8">
        <w:rPr>
          <w:bCs/>
          <w:lang w:val="en-US"/>
        </w:rPr>
        <w:t>ribu</w:t>
      </w:r>
      <w:proofErr w:type="spellEnd"/>
      <w:r w:rsidR="00C953A8">
        <w:rPr>
          <w:bCs/>
          <w:lang w:val="en-US"/>
        </w:rPr>
        <w:t xml:space="preserve"> rupiah) dan </w:t>
      </w:r>
      <w:proofErr w:type="spellStart"/>
      <w:r w:rsidR="00C953A8">
        <w:rPr>
          <w:bCs/>
          <w:lang w:val="en-US"/>
        </w:rPr>
        <w:t>terealisasi</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17.057.000 </w:t>
      </w:r>
      <w:proofErr w:type="spellStart"/>
      <w:r w:rsidR="00C953A8">
        <w:rPr>
          <w:bCs/>
          <w:lang w:val="en-US"/>
        </w:rPr>
        <w:t>atau</w:t>
      </w:r>
      <w:proofErr w:type="spellEnd"/>
      <w:r w:rsidR="00C953A8">
        <w:rPr>
          <w:bCs/>
          <w:lang w:val="en-US"/>
        </w:rPr>
        <w:t xml:space="preserve"> 96,83 %.</w:t>
      </w:r>
    </w:p>
    <w:p w14:paraId="3963BD4E" w14:textId="77777777" w:rsidR="00C809C5" w:rsidRPr="00E53A43" w:rsidRDefault="00C809C5" w:rsidP="00C809C5">
      <w:pPr>
        <w:pStyle w:val="Footer"/>
        <w:widowControl/>
        <w:tabs>
          <w:tab w:val="clear" w:pos="4513"/>
          <w:tab w:val="clear" w:pos="9026"/>
          <w:tab w:val="left" w:pos="709"/>
          <w:tab w:val="left" w:pos="1276"/>
          <w:tab w:val="left" w:pos="1560"/>
          <w:tab w:val="left" w:pos="2694"/>
          <w:tab w:val="right" w:pos="9360"/>
        </w:tabs>
        <w:autoSpaceDE/>
        <w:autoSpaceDN/>
        <w:spacing w:line="360" w:lineRule="auto"/>
        <w:jc w:val="both"/>
        <w:rPr>
          <w:bCs/>
        </w:rPr>
      </w:pPr>
    </w:p>
    <w:p w14:paraId="598FB6B5" w14:textId="77777777" w:rsidR="00E53A43" w:rsidRPr="00E53A43" w:rsidRDefault="00E53A43" w:rsidP="00C809C5">
      <w:pPr>
        <w:pStyle w:val="Footer"/>
        <w:widowControl/>
        <w:numPr>
          <w:ilvl w:val="0"/>
          <w:numId w:val="21"/>
        </w:numPr>
        <w:tabs>
          <w:tab w:val="clear" w:pos="4513"/>
          <w:tab w:val="clear" w:pos="9026"/>
          <w:tab w:val="left" w:pos="709"/>
          <w:tab w:val="left" w:pos="1276"/>
          <w:tab w:val="left" w:pos="1560"/>
          <w:tab w:val="left" w:pos="1985"/>
          <w:tab w:val="right" w:pos="9360"/>
        </w:tabs>
        <w:autoSpaceDE/>
        <w:autoSpaceDN/>
        <w:spacing w:line="360" w:lineRule="auto"/>
        <w:ind w:firstLine="987"/>
        <w:jc w:val="both"/>
        <w:rPr>
          <w:bCs/>
        </w:rPr>
      </w:pPr>
      <w:r w:rsidRPr="00E53A43">
        <w:rPr>
          <w:bCs/>
        </w:rPr>
        <w:t>Program Penyelenggaran Persandian untuk Pengamanan Informasi</w:t>
      </w:r>
    </w:p>
    <w:p w14:paraId="79611172" w14:textId="2A1E36F0" w:rsidR="00E53A43" w:rsidRPr="00E53A43" w:rsidRDefault="00E53A43" w:rsidP="00C809C5">
      <w:pPr>
        <w:pStyle w:val="Footer"/>
        <w:widowControl/>
        <w:numPr>
          <w:ilvl w:val="7"/>
          <w:numId w:val="20"/>
        </w:numPr>
        <w:tabs>
          <w:tab w:val="clear" w:pos="4513"/>
          <w:tab w:val="clear" w:pos="9026"/>
          <w:tab w:val="left" w:pos="709"/>
          <w:tab w:val="left" w:pos="1276"/>
          <w:tab w:val="left" w:pos="1985"/>
          <w:tab w:val="left" w:pos="2410"/>
        </w:tabs>
        <w:autoSpaceDE/>
        <w:autoSpaceDN/>
        <w:spacing w:line="360" w:lineRule="auto"/>
        <w:ind w:left="2410" w:hanging="425"/>
        <w:jc w:val="both"/>
        <w:rPr>
          <w:bCs/>
        </w:rPr>
      </w:pPr>
      <w:r w:rsidRPr="00E53A43">
        <w:rPr>
          <w:bCs/>
        </w:rPr>
        <w:t>Penyelenggaraan Persandian Untuk Pengamanan Informasi Pemerintah Daerah Kabupaten/Kota</w:t>
      </w:r>
      <w:r w:rsidR="00C953A8">
        <w:rPr>
          <w:bCs/>
          <w:lang w:val="en-US"/>
        </w:rPr>
        <w:t xml:space="preserve"> </w:t>
      </w:r>
    </w:p>
    <w:p w14:paraId="1BE73E7F" w14:textId="08003C0E" w:rsidR="00E53A43" w:rsidRPr="00E53A43" w:rsidRDefault="00E53A43" w:rsidP="00283445">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Penetapan Kebijakan Tata Kelola Keamanan Informasi dan Jaring Komunikasi Sandi Pemerintah Daerah Kabupaten/Kota</w:t>
      </w:r>
      <w:r w:rsidR="00C953A8">
        <w:rPr>
          <w:bCs/>
          <w:lang w:val="en-US"/>
        </w:rPr>
        <w:t xml:space="preserve"> </w:t>
      </w:r>
      <w:proofErr w:type="spellStart"/>
      <w:r w:rsidR="00C953A8">
        <w:rPr>
          <w:bCs/>
          <w:lang w:val="en-US"/>
        </w:rPr>
        <w:t>dengan</w:t>
      </w:r>
      <w:proofErr w:type="spellEnd"/>
      <w:r w:rsidR="00C953A8">
        <w:rPr>
          <w:bCs/>
          <w:lang w:val="en-US"/>
        </w:rPr>
        <w:t xml:space="preserve"> </w:t>
      </w:r>
      <w:proofErr w:type="spellStart"/>
      <w:r w:rsidR="00C953A8">
        <w:rPr>
          <w:bCs/>
          <w:lang w:val="en-US"/>
        </w:rPr>
        <w:t>alokasi</w:t>
      </w:r>
      <w:proofErr w:type="spellEnd"/>
      <w:r w:rsidR="00C953A8">
        <w:rPr>
          <w:bCs/>
          <w:lang w:val="en-US"/>
        </w:rPr>
        <w:t xml:space="preserve"> </w:t>
      </w:r>
      <w:proofErr w:type="spellStart"/>
      <w:r w:rsidR="00C953A8">
        <w:rPr>
          <w:bCs/>
          <w:lang w:val="en-US"/>
        </w:rPr>
        <w:t>anggaran</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14.892.600 (</w:t>
      </w:r>
      <w:proofErr w:type="spellStart"/>
      <w:r w:rsidR="00C953A8">
        <w:rPr>
          <w:bCs/>
          <w:lang w:val="en-US"/>
        </w:rPr>
        <w:t>empat</w:t>
      </w:r>
      <w:proofErr w:type="spellEnd"/>
      <w:r w:rsidR="00C953A8">
        <w:rPr>
          <w:bCs/>
          <w:lang w:val="en-US"/>
        </w:rPr>
        <w:t xml:space="preserve"> </w:t>
      </w:r>
      <w:proofErr w:type="spellStart"/>
      <w:r w:rsidR="00C953A8">
        <w:rPr>
          <w:bCs/>
          <w:lang w:val="en-US"/>
        </w:rPr>
        <w:t>belas</w:t>
      </w:r>
      <w:proofErr w:type="spellEnd"/>
      <w:r w:rsidR="00C953A8">
        <w:rPr>
          <w:bCs/>
          <w:lang w:val="en-US"/>
        </w:rPr>
        <w:t xml:space="preserve"> </w:t>
      </w:r>
      <w:proofErr w:type="spellStart"/>
      <w:r w:rsidR="00C953A8">
        <w:rPr>
          <w:bCs/>
          <w:lang w:val="en-US"/>
        </w:rPr>
        <w:t>juta</w:t>
      </w:r>
      <w:proofErr w:type="spellEnd"/>
      <w:r w:rsidR="00C953A8">
        <w:rPr>
          <w:bCs/>
          <w:lang w:val="en-US"/>
        </w:rPr>
        <w:t xml:space="preserve"> </w:t>
      </w:r>
      <w:proofErr w:type="spellStart"/>
      <w:r w:rsidR="00C953A8">
        <w:rPr>
          <w:bCs/>
          <w:lang w:val="en-US"/>
        </w:rPr>
        <w:t>delapan</w:t>
      </w:r>
      <w:proofErr w:type="spellEnd"/>
      <w:r w:rsidR="00C953A8">
        <w:rPr>
          <w:bCs/>
          <w:lang w:val="en-US"/>
        </w:rPr>
        <w:t xml:space="preserve"> ratus Sembilan </w:t>
      </w:r>
      <w:proofErr w:type="spellStart"/>
      <w:r w:rsidR="00C953A8">
        <w:rPr>
          <w:bCs/>
          <w:lang w:val="en-US"/>
        </w:rPr>
        <w:t>puluh</w:t>
      </w:r>
      <w:proofErr w:type="spellEnd"/>
      <w:r w:rsidR="00C953A8">
        <w:rPr>
          <w:bCs/>
          <w:lang w:val="en-US"/>
        </w:rPr>
        <w:t xml:space="preserve"> dua </w:t>
      </w:r>
      <w:proofErr w:type="spellStart"/>
      <w:proofErr w:type="gramStart"/>
      <w:r w:rsidR="00C953A8">
        <w:rPr>
          <w:bCs/>
          <w:lang w:val="en-US"/>
        </w:rPr>
        <w:t>ribu</w:t>
      </w:r>
      <w:proofErr w:type="spellEnd"/>
      <w:r w:rsidR="00C953A8">
        <w:rPr>
          <w:bCs/>
          <w:lang w:val="en-US"/>
        </w:rPr>
        <w:t xml:space="preserve">  </w:t>
      </w:r>
      <w:proofErr w:type="spellStart"/>
      <w:r w:rsidR="00C953A8">
        <w:rPr>
          <w:bCs/>
          <w:lang w:val="en-US"/>
        </w:rPr>
        <w:t>enam</w:t>
      </w:r>
      <w:proofErr w:type="spellEnd"/>
      <w:proofErr w:type="gramEnd"/>
      <w:r w:rsidR="00C953A8">
        <w:rPr>
          <w:bCs/>
          <w:lang w:val="en-US"/>
        </w:rPr>
        <w:t xml:space="preserve"> ratus rupiah) dan </w:t>
      </w:r>
      <w:proofErr w:type="spellStart"/>
      <w:r w:rsidR="00C953A8">
        <w:rPr>
          <w:bCs/>
          <w:lang w:val="en-US"/>
        </w:rPr>
        <w:t>terealisasi</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14.892.400 </w:t>
      </w:r>
      <w:proofErr w:type="spellStart"/>
      <w:r w:rsidR="00C953A8">
        <w:rPr>
          <w:bCs/>
          <w:lang w:val="en-US"/>
        </w:rPr>
        <w:t>atau</w:t>
      </w:r>
      <w:proofErr w:type="spellEnd"/>
      <w:r w:rsidR="00C953A8">
        <w:rPr>
          <w:bCs/>
          <w:lang w:val="en-US"/>
        </w:rPr>
        <w:t xml:space="preserve"> 99,99%.</w:t>
      </w:r>
    </w:p>
    <w:p w14:paraId="11556030" w14:textId="6ADE57A3" w:rsidR="00E53A43" w:rsidRPr="00667230" w:rsidRDefault="00E53A43" w:rsidP="00283445">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t>Pelaksanaan Analisis Kebutuhan dan Pengelolaan Sumber Daya Keamanan Informasi Pemerintah Daerah Kabupaten/Kota</w:t>
      </w:r>
      <w:r w:rsidR="00C953A8">
        <w:rPr>
          <w:bCs/>
          <w:lang w:val="en-US"/>
        </w:rPr>
        <w:t xml:space="preserve"> </w:t>
      </w:r>
      <w:proofErr w:type="spellStart"/>
      <w:r w:rsidR="00C953A8">
        <w:rPr>
          <w:bCs/>
          <w:lang w:val="en-US"/>
        </w:rPr>
        <w:t>dengan</w:t>
      </w:r>
      <w:proofErr w:type="spellEnd"/>
      <w:r w:rsidR="00C953A8">
        <w:rPr>
          <w:bCs/>
          <w:lang w:val="en-US"/>
        </w:rPr>
        <w:t xml:space="preserve"> </w:t>
      </w:r>
      <w:proofErr w:type="spellStart"/>
      <w:r w:rsidR="00C953A8">
        <w:rPr>
          <w:bCs/>
          <w:lang w:val="en-US"/>
        </w:rPr>
        <w:t>alokasi</w:t>
      </w:r>
      <w:proofErr w:type="spellEnd"/>
      <w:r w:rsidR="00C953A8">
        <w:rPr>
          <w:bCs/>
          <w:lang w:val="en-US"/>
        </w:rPr>
        <w:t xml:space="preserve"> </w:t>
      </w:r>
      <w:proofErr w:type="spellStart"/>
      <w:r w:rsidR="00C953A8">
        <w:rPr>
          <w:bCs/>
          <w:lang w:val="en-US"/>
        </w:rPr>
        <w:t>anggaran</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237.406.700 (dua ratus </w:t>
      </w:r>
      <w:proofErr w:type="spellStart"/>
      <w:r w:rsidR="00C953A8">
        <w:rPr>
          <w:bCs/>
          <w:lang w:val="en-US"/>
        </w:rPr>
        <w:t>tiga</w:t>
      </w:r>
      <w:proofErr w:type="spellEnd"/>
      <w:r w:rsidR="00C953A8">
        <w:rPr>
          <w:bCs/>
          <w:lang w:val="en-US"/>
        </w:rPr>
        <w:t xml:space="preserve"> </w:t>
      </w:r>
      <w:proofErr w:type="spellStart"/>
      <w:r w:rsidR="00C953A8">
        <w:rPr>
          <w:bCs/>
          <w:lang w:val="en-US"/>
        </w:rPr>
        <w:t>puluh</w:t>
      </w:r>
      <w:proofErr w:type="spellEnd"/>
      <w:r w:rsidR="00C953A8">
        <w:rPr>
          <w:bCs/>
          <w:lang w:val="en-US"/>
        </w:rPr>
        <w:t xml:space="preserve"> </w:t>
      </w:r>
      <w:proofErr w:type="spellStart"/>
      <w:r w:rsidR="00C953A8">
        <w:rPr>
          <w:bCs/>
          <w:lang w:val="en-US"/>
        </w:rPr>
        <w:t>tujuh</w:t>
      </w:r>
      <w:proofErr w:type="spellEnd"/>
      <w:r w:rsidR="00C953A8">
        <w:rPr>
          <w:bCs/>
          <w:lang w:val="en-US"/>
        </w:rPr>
        <w:t xml:space="preserve"> </w:t>
      </w:r>
      <w:proofErr w:type="spellStart"/>
      <w:r w:rsidR="00C953A8">
        <w:rPr>
          <w:bCs/>
          <w:lang w:val="en-US"/>
        </w:rPr>
        <w:t>juta</w:t>
      </w:r>
      <w:proofErr w:type="spellEnd"/>
      <w:r w:rsidR="00C953A8">
        <w:rPr>
          <w:bCs/>
          <w:lang w:val="en-US"/>
        </w:rPr>
        <w:t xml:space="preserve"> </w:t>
      </w:r>
      <w:proofErr w:type="spellStart"/>
      <w:r w:rsidR="00C953A8">
        <w:rPr>
          <w:bCs/>
          <w:lang w:val="en-US"/>
        </w:rPr>
        <w:t>empat</w:t>
      </w:r>
      <w:proofErr w:type="spellEnd"/>
      <w:r w:rsidR="00C953A8">
        <w:rPr>
          <w:bCs/>
          <w:lang w:val="en-US"/>
        </w:rPr>
        <w:t xml:space="preserve"> ratus </w:t>
      </w:r>
      <w:proofErr w:type="spellStart"/>
      <w:r w:rsidR="00C953A8">
        <w:rPr>
          <w:bCs/>
          <w:lang w:val="en-US"/>
        </w:rPr>
        <w:t>enam</w:t>
      </w:r>
      <w:proofErr w:type="spellEnd"/>
      <w:r w:rsidR="00C953A8">
        <w:rPr>
          <w:bCs/>
          <w:lang w:val="en-US"/>
        </w:rPr>
        <w:t xml:space="preserve"> </w:t>
      </w:r>
      <w:proofErr w:type="spellStart"/>
      <w:r w:rsidR="00C953A8">
        <w:rPr>
          <w:bCs/>
          <w:lang w:val="en-US"/>
        </w:rPr>
        <w:t>ribu</w:t>
      </w:r>
      <w:proofErr w:type="spellEnd"/>
      <w:r w:rsidR="00C953A8">
        <w:rPr>
          <w:bCs/>
          <w:lang w:val="en-US"/>
        </w:rPr>
        <w:t xml:space="preserve"> </w:t>
      </w:r>
      <w:proofErr w:type="spellStart"/>
      <w:r w:rsidR="00C953A8">
        <w:rPr>
          <w:bCs/>
          <w:lang w:val="en-US"/>
        </w:rPr>
        <w:t>tujuh</w:t>
      </w:r>
      <w:proofErr w:type="spellEnd"/>
      <w:r w:rsidR="00C953A8">
        <w:rPr>
          <w:bCs/>
          <w:lang w:val="en-US"/>
        </w:rPr>
        <w:t xml:space="preserve"> ratus rupiah) dan </w:t>
      </w:r>
      <w:proofErr w:type="spellStart"/>
      <w:r w:rsidR="00C953A8">
        <w:rPr>
          <w:bCs/>
          <w:lang w:val="en-US"/>
        </w:rPr>
        <w:t>terealisasi</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237.406.700 </w:t>
      </w:r>
      <w:proofErr w:type="spellStart"/>
      <w:r w:rsidR="00C953A8">
        <w:rPr>
          <w:bCs/>
          <w:lang w:val="en-US"/>
        </w:rPr>
        <w:t>atau</w:t>
      </w:r>
      <w:proofErr w:type="spellEnd"/>
      <w:r w:rsidR="00C953A8">
        <w:rPr>
          <w:bCs/>
          <w:lang w:val="en-US"/>
        </w:rPr>
        <w:t xml:space="preserve"> 100 %.</w:t>
      </w:r>
    </w:p>
    <w:p w14:paraId="6ED5069E" w14:textId="7D6BC5B8" w:rsidR="00667230" w:rsidRDefault="00667230" w:rsidP="00667230">
      <w:pPr>
        <w:pStyle w:val="Footer"/>
        <w:widowControl/>
        <w:tabs>
          <w:tab w:val="clear" w:pos="4513"/>
          <w:tab w:val="clear" w:pos="9026"/>
          <w:tab w:val="left" w:pos="709"/>
          <w:tab w:val="left" w:pos="1276"/>
          <w:tab w:val="left" w:pos="1560"/>
          <w:tab w:val="left" w:pos="2694"/>
          <w:tab w:val="right" w:pos="9360"/>
        </w:tabs>
        <w:autoSpaceDE/>
        <w:autoSpaceDN/>
        <w:spacing w:line="360" w:lineRule="auto"/>
        <w:jc w:val="both"/>
        <w:rPr>
          <w:bCs/>
          <w:lang w:val="en-US"/>
        </w:rPr>
      </w:pPr>
    </w:p>
    <w:p w14:paraId="2A8D1A75" w14:textId="023CC2AA" w:rsidR="00667230" w:rsidRDefault="00667230" w:rsidP="00667230">
      <w:pPr>
        <w:pStyle w:val="Footer"/>
        <w:widowControl/>
        <w:tabs>
          <w:tab w:val="clear" w:pos="4513"/>
          <w:tab w:val="clear" w:pos="9026"/>
          <w:tab w:val="left" w:pos="709"/>
          <w:tab w:val="left" w:pos="1276"/>
          <w:tab w:val="left" w:pos="1560"/>
          <w:tab w:val="left" w:pos="2694"/>
          <w:tab w:val="right" w:pos="9360"/>
        </w:tabs>
        <w:autoSpaceDE/>
        <w:autoSpaceDN/>
        <w:spacing w:line="360" w:lineRule="auto"/>
        <w:jc w:val="both"/>
        <w:rPr>
          <w:bCs/>
          <w:lang w:val="en-US"/>
        </w:rPr>
      </w:pPr>
    </w:p>
    <w:p w14:paraId="7004A429" w14:textId="77777777" w:rsidR="00667230" w:rsidRPr="00E53A43" w:rsidRDefault="00667230" w:rsidP="00667230">
      <w:pPr>
        <w:pStyle w:val="Footer"/>
        <w:widowControl/>
        <w:tabs>
          <w:tab w:val="clear" w:pos="4513"/>
          <w:tab w:val="clear" w:pos="9026"/>
          <w:tab w:val="left" w:pos="709"/>
          <w:tab w:val="left" w:pos="1276"/>
          <w:tab w:val="left" w:pos="1560"/>
          <w:tab w:val="left" w:pos="2694"/>
          <w:tab w:val="right" w:pos="9360"/>
        </w:tabs>
        <w:autoSpaceDE/>
        <w:autoSpaceDN/>
        <w:spacing w:line="360" w:lineRule="auto"/>
        <w:jc w:val="both"/>
        <w:rPr>
          <w:bCs/>
        </w:rPr>
      </w:pPr>
    </w:p>
    <w:p w14:paraId="1357C0F2" w14:textId="36587C54" w:rsidR="00E53A43" w:rsidRPr="00E53A43" w:rsidRDefault="00E53A43" w:rsidP="00283445">
      <w:pPr>
        <w:pStyle w:val="Footer"/>
        <w:widowControl/>
        <w:numPr>
          <w:ilvl w:val="0"/>
          <w:numId w:val="22"/>
        </w:numPr>
        <w:tabs>
          <w:tab w:val="clear" w:pos="4513"/>
          <w:tab w:val="clear" w:pos="9026"/>
          <w:tab w:val="left" w:pos="709"/>
          <w:tab w:val="left" w:pos="1276"/>
          <w:tab w:val="left" w:pos="1560"/>
          <w:tab w:val="left" w:pos="2694"/>
          <w:tab w:val="right" w:pos="9360"/>
        </w:tabs>
        <w:autoSpaceDE/>
        <w:autoSpaceDN/>
        <w:spacing w:line="360" w:lineRule="auto"/>
        <w:ind w:left="2694" w:hanging="284"/>
        <w:jc w:val="both"/>
        <w:rPr>
          <w:bCs/>
        </w:rPr>
      </w:pPr>
      <w:r w:rsidRPr="00E53A43">
        <w:rPr>
          <w:bCs/>
        </w:rPr>
        <w:lastRenderedPageBreak/>
        <w:t>Pelaksanaan Keamanan Informasi Pemerintahan Daerah Kabupaten/Kota Berbasis Elektronik dan Non Elektronik</w:t>
      </w:r>
      <w:r w:rsidR="00C953A8">
        <w:rPr>
          <w:bCs/>
          <w:lang w:val="en-US"/>
        </w:rPr>
        <w:t xml:space="preserve"> </w:t>
      </w:r>
      <w:proofErr w:type="spellStart"/>
      <w:r w:rsidR="00C953A8">
        <w:rPr>
          <w:bCs/>
          <w:lang w:val="en-US"/>
        </w:rPr>
        <w:t>dengan</w:t>
      </w:r>
      <w:proofErr w:type="spellEnd"/>
      <w:r w:rsidR="00C953A8">
        <w:rPr>
          <w:bCs/>
          <w:lang w:val="en-US"/>
        </w:rPr>
        <w:t xml:space="preserve"> </w:t>
      </w:r>
      <w:proofErr w:type="spellStart"/>
      <w:r w:rsidR="00C953A8">
        <w:rPr>
          <w:bCs/>
          <w:lang w:val="en-US"/>
        </w:rPr>
        <w:t>alokasi</w:t>
      </w:r>
      <w:proofErr w:type="spellEnd"/>
      <w:r w:rsidR="00C953A8">
        <w:rPr>
          <w:bCs/>
          <w:lang w:val="en-US"/>
        </w:rPr>
        <w:t xml:space="preserve"> </w:t>
      </w:r>
      <w:proofErr w:type="spellStart"/>
      <w:r w:rsidR="00C953A8">
        <w:rPr>
          <w:bCs/>
          <w:lang w:val="en-US"/>
        </w:rPr>
        <w:t>anggaran</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36.209.000 (</w:t>
      </w:r>
      <w:proofErr w:type="spellStart"/>
      <w:r w:rsidR="00C953A8">
        <w:rPr>
          <w:bCs/>
          <w:lang w:val="en-US"/>
        </w:rPr>
        <w:t>tiga</w:t>
      </w:r>
      <w:proofErr w:type="spellEnd"/>
      <w:r w:rsidR="00C953A8">
        <w:rPr>
          <w:bCs/>
          <w:lang w:val="en-US"/>
        </w:rPr>
        <w:t xml:space="preserve"> </w:t>
      </w:r>
      <w:proofErr w:type="spellStart"/>
      <w:r w:rsidR="00C953A8">
        <w:rPr>
          <w:bCs/>
          <w:lang w:val="en-US"/>
        </w:rPr>
        <w:t>puluh</w:t>
      </w:r>
      <w:proofErr w:type="spellEnd"/>
      <w:r w:rsidR="00C953A8">
        <w:rPr>
          <w:bCs/>
          <w:lang w:val="en-US"/>
        </w:rPr>
        <w:t xml:space="preserve"> </w:t>
      </w:r>
      <w:proofErr w:type="spellStart"/>
      <w:r w:rsidR="00C953A8">
        <w:rPr>
          <w:bCs/>
          <w:lang w:val="en-US"/>
        </w:rPr>
        <w:t>enam</w:t>
      </w:r>
      <w:proofErr w:type="spellEnd"/>
      <w:r w:rsidR="00C953A8">
        <w:rPr>
          <w:bCs/>
          <w:lang w:val="en-US"/>
        </w:rPr>
        <w:t xml:space="preserve"> </w:t>
      </w:r>
      <w:proofErr w:type="spellStart"/>
      <w:r w:rsidR="00C953A8">
        <w:rPr>
          <w:bCs/>
          <w:lang w:val="en-US"/>
        </w:rPr>
        <w:t>juta</w:t>
      </w:r>
      <w:proofErr w:type="spellEnd"/>
      <w:r w:rsidR="00C953A8">
        <w:rPr>
          <w:bCs/>
          <w:lang w:val="en-US"/>
        </w:rPr>
        <w:t xml:space="preserve"> dua ratus Sembilan </w:t>
      </w:r>
      <w:proofErr w:type="spellStart"/>
      <w:r w:rsidR="00C953A8">
        <w:rPr>
          <w:bCs/>
          <w:lang w:val="en-US"/>
        </w:rPr>
        <w:t>ribu</w:t>
      </w:r>
      <w:proofErr w:type="spellEnd"/>
      <w:r w:rsidR="00C953A8">
        <w:rPr>
          <w:bCs/>
          <w:lang w:val="en-US"/>
        </w:rPr>
        <w:t xml:space="preserve"> rupiah) dan </w:t>
      </w:r>
      <w:proofErr w:type="spellStart"/>
      <w:r w:rsidR="00C953A8">
        <w:rPr>
          <w:bCs/>
          <w:lang w:val="en-US"/>
        </w:rPr>
        <w:t>terealisasi</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36.209.000 </w:t>
      </w:r>
      <w:proofErr w:type="spellStart"/>
      <w:r w:rsidR="00C953A8">
        <w:rPr>
          <w:bCs/>
          <w:lang w:val="en-US"/>
        </w:rPr>
        <w:t>atau</w:t>
      </w:r>
      <w:proofErr w:type="spellEnd"/>
      <w:r w:rsidR="00C953A8">
        <w:rPr>
          <w:bCs/>
          <w:lang w:val="en-US"/>
        </w:rPr>
        <w:t xml:space="preserve"> 100 %.</w:t>
      </w:r>
    </w:p>
    <w:p w14:paraId="2891BD89" w14:textId="78DAFA25" w:rsidR="00E53A43" w:rsidRPr="00E53A43" w:rsidRDefault="00E53A43" w:rsidP="00B72078">
      <w:pPr>
        <w:pStyle w:val="Footer"/>
        <w:widowControl/>
        <w:numPr>
          <w:ilvl w:val="0"/>
          <w:numId w:val="22"/>
        </w:numPr>
        <w:tabs>
          <w:tab w:val="clear" w:pos="4513"/>
          <w:tab w:val="clear" w:pos="9026"/>
          <w:tab w:val="left" w:pos="709"/>
          <w:tab w:val="left" w:pos="1276"/>
          <w:tab w:val="left" w:pos="1560"/>
          <w:tab w:val="right" w:pos="9360"/>
        </w:tabs>
        <w:autoSpaceDE/>
        <w:autoSpaceDN/>
        <w:spacing w:line="360" w:lineRule="auto"/>
        <w:ind w:left="2694" w:hanging="284"/>
        <w:jc w:val="both"/>
        <w:rPr>
          <w:bCs/>
        </w:rPr>
      </w:pPr>
      <w:r w:rsidRPr="00E53A43">
        <w:rPr>
          <w:bCs/>
        </w:rPr>
        <w:t>Penyediaan Layanan Keamanan Informasi Pemerintah Daerah Kabupaten/Kota</w:t>
      </w:r>
      <w:r w:rsidR="00C953A8">
        <w:rPr>
          <w:bCs/>
          <w:lang w:val="en-US"/>
        </w:rPr>
        <w:t xml:space="preserve"> </w:t>
      </w:r>
      <w:proofErr w:type="spellStart"/>
      <w:r w:rsidR="00C953A8">
        <w:rPr>
          <w:bCs/>
          <w:lang w:val="en-US"/>
        </w:rPr>
        <w:t>dengan</w:t>
      </w:r>
      <w:proofErr w:type="spellEnd"/>
      <w:r w:rsidR="00C953A8">
        <w:rPr>
          <w:bCs/>
          <w:lang w:val="en-US"/>
        </w:rPr>
        <w:t xml:space="preserve"> </w:t>
      </w:r>
      <w:proofErr w:type="spellStart"/>
      <w:r w:rsidR="00C953A8">
        <w:rPr>
          <w:bCs/>
          <w:lang w:val="en-US"/>
        </w:rPr>
        <w:t>alokasi</w:t>
      </w:r>
      <w:proofErr w:type="spellEnd"/>
      <w:r w:rsidR="00C953A8">
        <w:rPr>
          <w:bCs/>
          <w:lang w:val="en-US"/>
        </w:rPr>
        <w:t xml:space="preserve"> </w:t>
      </w:r>
      <w:proofErr w:type="spellStart"/>
      <w:r w:rsidR="00C953A8">
        <w:rPr>
          <w:bCs/>
          <w:lang w:val="en-US"/>
        </w:rPr>
        <w:t>anggaran</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227.907.300 (dua ratus dua </w:t>
      </w:r>
      <w:proofErr w:type="spellStart"/>
      <w:r w:rsidR="00C953A8">
        <w:rPr>
          <w:bCs/>
          <w:lang w:val="en-US"/>
        </w:rPr>
        <w:t>puluh</w:t>
      </w:r>
      <w:proofErr w:type="spellEnd"/>
      <w:r w:rsidR="00C953A8">
        <w:rPr>
          <w:bCs/>
          <w:lang w:val="en-US"/>
        </w:rPr>
        <w:t xml:space="preserve"> </w:t>
      </w:r>
      <w:proofErr w:type="spellStart"/>
      <w:r w:rsidR="00C953A8">
        <w:rPr>
          <w:bCs/>
          <w:lang w:val="en-US"/>
        </w:rPr>
        <w:t>tujuh</w:t>
      </w:r>
      <w:proofErr w:type="spellEnd"/>
      <w:r w:rsidR="00C953A8">
        <w:rPr>
          <w:bCs/>
          <w:lang w:val="en-US"/>
        </w:rPr>
        <w:t xml:space="preserve"> </w:t>
      </w:r>
      <w:proofErr w:type="spellStart"/>
      <w:r w:rsidR="00C953A8">
        <w:rPr>
          <w:bCs/>
          <w:lang w:val="en-US"/>
        </w:rPr>
        <w:t>ribu</w:t>
      </w:r>
      <w:proofErr w:type="spellEnd"/>
      <w:r w:rsidR="00C953A8">
        <w:rPr>
          <w:bCs/>
          <w:lang w:val="en-US"/>
        </w:rPr>
        <w:t xml:space="preserve"> Sembilan ratus </w:t>
      </w:r>
      <w:proofErr w:type="spellStart"/>
      <w:r w:rsidR="00C953A8">
        <w:rPr>
          <w:bCs/>
          <w:lang w:val="en-US"/>
        </w:rPr>
        <w:t>tujuh</w:t>
      </w:r>
      <w:proofErr w:type="spellEnd"/>
      <w:r w:rsidR="00C953A8">
        <w:rPr>
          <w:bCs/>
          <w:lang w:val="en-US"/>
        </w:rPr>
        <w:t xml:space="preserve"> </w:t>
      </w:r>
      <w:proofErr w:type="spellStart"/>
      <w:r w:rsidR="00C953A8">
        <w:rPr>
          <w:bCs/>
          <w:lang w:val="en-US"/>
        </w:rPr>
        <w:t>ribu</w:t>
      </w:r>
      <w:proofErr w:type="spellEnd"/>
      <w:r w:rsidR="00C953A8">
        <w:rPr>
          <w:bCs/>
          <w:lang w:val="en-US"/>
        </w:rPr>
        <w:t xml:space="preserve"> </w:t>
      </w:r>
      <w:proofErr w:type="spellStart"/>
      <w:r w:rsidR="00C953A8">
        <w:rPr>
          <w:bCs/>
          <w:lang w:val="en-US"/>
        </w:rPr>
        <w:t>tiga</w:t>
      </w:r>
      <w:proofErr w:type="spellEnd"/>
      <w:r w:rsidR="00C953A8">
        <w:rPr>
          <w:bCs/>
          <w:lang w:val="en-US"/>
        </w:rPr>
        <w:t xml:space="preserve"> ratus rupiah) dan </w:t>
      </w:r>
      <w:proofErr w:type="spellStart"/>
      <w:r w:rsidR="00C953A8">
        <w:rPr>
          <w:bCs/>
          <w:lang w:val="en-US"/>
        </w:rPr>
        <w:t>terealisasi</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227.784.199 </w:t>
      </w:r>
      <w:proofErr w:type="spellStart"/>
      <w:r w:rsidR="00C953A8">
        <w:rPr>
          <w:bCs/>
          <w:lang w:val="en-US"/>
        </w:rPr>
        <w:t>atau</w:t>
      </w:r>
      <w:proofErr w:type="spellEnd"/>
      <w:r w:rsidR="00C953A8">
        <w:rPr>
          <w:bCs/>
          <w:lang w:val="en-US"/>
        </w:rPr>
        <w:t xml:space="preserve"> 99,95 %.</w:t>
      </w:r>
    </w:p>
    <w:p w14:paraId="7A20FE64" w14:textId="77777777" w:rsidR="00E53A43" w:rsidRPr="00E53A43" w:rsidRDefault="00E53A43" w:rsidP="00B72078">
      <w:pPr>
        <w:pStyle w:val="Footer"/>
        <w:tabs>
          <w:tab w:val="left" w:pos="709"/>
          <w:tab w:val="left" w:pos="1276"/>
          <w:tab w:val="left" w:pos="2410"/>
        </w:tabs>
        <w:spacing w:line="360" w:lineRule="auto"/>
        <w:ind w:left="2410" w:hanging="283"/>
        <w:jc w:val="both"/>
        <w:rPr>
          <w:bCs/>
        </w:rPr>
      </w:pPr>
      <w:r w:rsidRPr="00E53A43">
        <w:rPr>
          <w:bCs/>
        </w:rPr>
        <w:t xml:space="preserve">b. Penetapan Pola Hubungan Komunikasi antar Perangkat Daerah Kabupaten/Kota </w:t>
      </w:r>
    </w:p>
    <w:p w14:paraId="09D36BAE" w14:textId="22543970" w:rsidR="009A7670" w:rsidRDefault="00B72078" w:rsidP="00FF6FA6">
      <w:pPr>
        <w:pStyle w:val="BodyText"/>
        <w:tabs>
          <w:tab w:val="left" w:pos="2410"/>
          <w:tab w:val="left" w:pos="2694"/>
        </w:tabs>
        <w:spacing w:before="1" w:line="360" w:lineRule="auto"/>
        <w:ind w:left="2694" w:right="117" w:hanging="2694"/>
        <w:jc w:val="both"/>
        <w:rPr>
          <w:lang w:val="en-US"/>
        </w:rPr>
      </w:pPr>
      <w:r>
        <w:rPr>
          <w:bCs/>
          <w:lang w:val="en-US"/>
        </w:rPr>
        <w:tab/>
        <w:t>-</w:t>
      </w:r>
      <w:r w:rsidR="00E53A43" w:rsidRPr="00E53A43">
        <w:rPr>
          <w:bCs/>
        </w:rPr>
        <w:tab/>
        <w:t>Operasionalisasi Jaring Komunikasi Sandi Pemerintah Daerah Kabupaten/Kota</w:t>
      </w:r>
      <w:r w:rsidR="00C953A8">
        <w:rPr>
          <w:bCs/>
          <w:lang w:val="en-US"/>
        </w:rPr>
        <w:t xml:space="preserve"> </w:t>
      </w:r>
      <w:proofErr w:type="spellStart"/>
      <w:r w:rsidR="00C953A8">
        <w:rPr>
          <w:bCs/>
          <w:lang w:val="en-US"/>
        </w:rPr>
        <w:t>dengan</w:t>
      </w:r>
      <w:proofErr w:type="spellEnd"/>
      <w:r w:rsidR="00C953A8">
        <w:rPr>
          <w:bCs/>
          <w:lang w:val="en-US"/>
        </w:rPr>
        <w:t xml:space="preserve"> </w:t>
      </w:r>
      <w:proofErr w:type="spellStart"/>
      <w:r w:rsidR="00C953A8">
        <w:rPr>
          <w:bCs/>
          <w:lang w:val="en-US"/>
        </w:rPr>
        <w:t>alokasi</w:t>
      </w:r>
      <w:proofErr w:type="spellEnd"/>
      <w:r w:rsidR="00C953A8">
        <w:rPr>
          <w:bCs/>
          <w:lang w:val="en-US"/>
        </w:rPr>
        <w:t xml:space="preserve"> </w:t>
      </w:r>
      <w:proofErr w:type="spellStart"/>
      <w:r w:rsidR="00C953A8">
        <w:rPr>
          <w:bCs/>
          <w:lang w:val="en-US"/>
        </w:rPr>
        <w:t>anggaran</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108.005.000 (</w:t>
      </w:r>
      <w:proofErr w:type="spellStart"/>
      <w:r w:rsidR="00C953A8">
        <w:rPr>
          <w:bCs/>
          <w:lang w:val="en-US"/>
        </w:rPr>
        <w:t>seratus</w:t>
      </w:r>
      <w:proofErr w:type="spellEnd"/>
      <w:r w:rsidR="00C953A8">
        <w:rPr>
          <w:bCs/>
          <w:lang w:val="en-US"/>
        </w:rPr>
        <w:t xml:space="preserve"> </w:t>
      </w:r>
      <w:proofErr w:type="spellStart"/>
      <w:r w:rsidR="00C953A8">
        <w:rPr>
          <w:bCs/>
          <w:lang w:val="en-US"/>
        </w:rPr>
        <w:t>delapan</w:t>
      </w:r>
      <w:proofErr w:type="spellEnd"/>
      <w:r w:rsidR="00C953A8">
        <w:rPr>
          <w:bCs/>
          <w:lang w:val="en-US"/>
        </w:rPr>
        <w:t xml:space="preserve"> </w:t>
      </w:r>
      <w:proofErr w:type="spellStart"/>
      <w:r w:rsidR="00C953A8">
        <w:rPr>
          <w:bCs/>
          <w:lang w:val="en-US"/>
        </w:rPr>
        <w:t>juta</w:t>
      </w:r>
      <w:proofErr w:type="spellEnd"/>
      <w:r w:rsidR="00C953A8">
        <w:rPr>
          <w:bCs/>
          <w:lang w:val="en-US"/>
        </w:rPr>
        <w:t xml:space="preserve"> lima </w:t>
      </w:r>
      <w:proofErr w:type="spellStart"/>
      <w:r w:rsidR="00C953A8">
        <w:rPr>
          <w:bCs/>
          <w:lang w:val="en-US"/>
        </w:rPr>
        <w:t>ribu</w:t>
      </w:r>
      <w:proofErr w:type="spellEnd"/>
      <w:r w:rsidR="00C953A8">
        <w:rPr>
          <w:bCs/>
          <w:lang w:val="en-US"/>
        </w:rPr>
        <w:t xml:space="preserve"> rupiah) dan </w:t>
      </w:r>
      <w:proofErr w:type="spellStart"/>
      <w:r w:rsidR="00C953A8">
        <w:rPr>
          <w:bCs/>
          <w:lang w:val="en-US"/>
        </w:rPr>
        <w:t>terealisasi</w:t>
      </w:r>
      <w:proofErr w:type="spellEnd"/>
      <w:r w:rsidR="00C953A8">
        <w:rPr>
          <w:bCs/>
          <w:lang w:val="en-US"/>
        </w:rPr>
        <w:t xml:space="preserve"> </w:t>
      </w:r>
      <w:proofErr w:type="spellStart"/>
      <w:r w:rsidR="00C953A8">
        <w:rPr>
          <w:bCs/>
          <w:lang w:val="en-US"/>
        </w:rPr>
        <w:t>sebesar</w:t>
      </w:r>
      <w:proofErr w:type="spellEnd"/>
      <w:r w:rsidR="00C953A8">
        <w:rPr>
          <w:bCs/>
          <w:lang w:val="en-US"/>
        </w:rPr>
        <w:t xml:space="preserve"> Rp. 107.965.900 </w:t>
      </w:r>
      <w:proofErr w:type="spellStart"/>
      <w:r w:rsidR="00C953A8">
        <w:rPr>
          <w:bCs/>
          <w:lang w:val="en-US"/>
        </w:rPr>
        <w:t>atau</w:t>
      </w:r>
      <w:proofErr w:type="spellEnd"/>
      <w:r w:rsidR="00C953A8">
        <w:rPr>
          <w:bCs/>
          <w:lang w:val="en-US"/>
        </w:rPr>
        <w:t xml:space="preserve"> 99,</w:t>
      </w:r>
      <w:r w:rsidR="000210CF">
        <w:rPr>
          <w:bCs/>
          <w:lang w:val="en-US"/>
        </w:rPr>
        <w:t>96 %.</w:t>
      </w:r>
    </w:p>
    <w:p w14:paraId="59FB757D" w14:textId="1ED73007" w:rsidR="009A7670" w:rsidRDefault="009A7670" w:rsidP="008D558E">
      <w:pPr>
        <w:pStyle w:val="BodyText"/>
        <w:spacing w:before="1" w:line="360" w:lineRule="auto"/>
        <w:ind w:left="2268" w:right="117" w:firstLine="426"/>
        <w:jc w:val="both"/>
        <w:rPr>
          <w:lang w:val="en-US"/>
        </w:rPr>
      </w:pPr>
    </w:p>
    <w:p w14:paraId="405A3A6F" w14:textId="60808F83" w:rsidR="009A7670" w:rsidRDefault="009A7670" w:rsidP="008D558E">
      <w:pPr>
        <w:pStyle w:val="BodyText"/>
        <w:spacing w:before="1" w:line="360" w:lineRule="auto"/>
        <w:ind w:left="2268" w:right="117" w:firstLine="426"/>
        <w:jc w:val="both"/>
        <w:rPr>
          <w:lang w:val="en-US"/>
        </w:rPr>
      </w:pPr>
    </w:p>
    <w:p w14:paraId="3F0E709A" w14:textId="28029FE2" w:rsidR="009A7670" w:rsidRDefault="009A7670" w:rsidP="008D558E">
      <w:pPr>
        <w:pStyle w:val="BodyText"/>
        <w:spacing w:before="1" w:line="360" w:lineRule="auto"/>
        <w:ind w:left="2268" w:right="117" w:firstLine="426"/>
        <w:jc w:val="both"/>
        <w:rPr>
          <w:lang w:val="en-US"/>
        </w:rPr>
      </w:pPr>
    </w:p>
    <w:p w14:paraId="07BC7613" w14:textId="640A69A0" w:rsidR="009A7670" w:rsidRDefault="009A7670" w:rsidP="008D558E">
      <w:pPr>
        <w:pStyle w:val="BodyText"/>
        <w:spacing w:before="1" w:line="360" w:lineRule="auto"/>
        <w:ind w:left="2268" w:right="117" w:firstLine="426"/>
        <w:jc w:val="both"/>
        <w:rPr>
          <w:lang w:val="en-US"/>
        </w:rPr>
      </w:pPr>
    </w:p>
    <w:p w14:paraId="7512FAE4" w14:textId="3F964A5E" w:rsidR="00241E29" w:rsidRDefault="00241E29" w:rsidP="008D558E">
      <w:pPr>
        <w:pStyle w:val="BodyText"/>
        <w:spacing w:before="1" w:line="360" w:lineRule="auto"/>
        <w:ind w:left="2268" w:right="117" w:firstLine="426"/>
        <w:jc w:val="both"/>
        <w:rPr>
          <w:lang w:val="en-US"/>
        </w:rPr>
        <w:sectPr w:rsidR="00241E29" w:rsidSect="009A7670">
          <w:pgSz w:w="12240" w:h="15840"/>
          <w:pgMar w:top="1560" w:right="1720" w:bottom="1280" w:left="1608" w:header="0" w:footer="1377" w:gutter="0"/>
          <w:cols w:space="720"/>
          <w:docGrid w:linePitch="299"/>
        </w:sectPr>
      </w:pPr>
    </w:p>
    <w:p w14:paraId="6BE63D72" w14:textId="19A4C338" w:rsidR="009A7670" w:rsidRDefault="009A7670" w:rsidP="009A7670">
      <w:pPr>
        <w:spacing w:before="91" w:line="252" w:lineRule="exact"/>
        <w:ind w:left="82" w:right="2559"/>
        <w:jc w:val="center"/>
      </w:pPr>
    </w:p>
    <w:p w14:paraId="58120EC2" w14:textId="77777777" w:rsidR="009A7670" w:rsidRDefault="009A7670" w:rsidP="009A7670">
      <w:pPr>
        <w:ind w:left="82" w:right="2576"/>
        <w:jc w:val="center"/>
      </w:pPr>
    </w:p>
    <w:p w14:paraId="22E6A0AC" w14:textId="13794FF6" w:rsidR="009A7670" w:rsidRPr="009A7670" w:rsidRDefault="009A7670" w:rsidP="009A7670">
      <w:pPr>
        <w:ind w:left="82" w:right="2576"/>
        <w:jc w:val="center"/>
        <w:rPr>
          <w:lang w:val="en-US"/>
        </w:rPr>
      </w:pPr>
      <w:r>
        <w:rPr>
          <w:lang w:val="en-US"/>
        </w:rPr>
        <w:t>TABEL T-C.29.</w:t>
      </w:r>
    </w:p>
    <w:p w14:paraId="66DA0E40" w14:textId="77777777" w:rsidR="009A7670" w:rsidRDefault="009A7670" w:rsidP="009A7670">
      <w:pPr>
        <w:ind w:left="82" w:right="2576"/>
        <w:jc w:val="center"/>
      </w:pPr>
      <w:r>
        <w:t>REKAPITULASI EVALUASI</w:t>
      </w:r>
      <w:r>
        <w:rPr>
          <w:lang w:val="en-US"/>
        </w:rPr>
        <w:t xml:space="preserve"> HASIL</w:t>
      </w:r>
      <w:r>
        <w:t xml:space="preserve"> PELAKSANAAN RENJA </w:t>
      </w:r>
      <w:r>
        <w:rPr>
          <w:lang w:val="en-US"/>
        </w:rPr>
        <w:t>PERANGKAT DAERAH DAN</w:t>
      </w:r>
      <w:r>
        <w:t xml:space="preserve"> </w:t>
      </w:r>
    </w:p>
    <w:p w14:paraId="7AD03E50" w14:textId="5B3B501D" w:rsidR="009A7670" w:rsidRPr="009A7670" w:rsidRDefault="009A7670" w:rsidP="009A7670">
      <w:pPr>
        <w:ind w:left="82" w:right="2576"/>
        <w:jc w:val="center"/>
        <w:rPr>
          <w:lang w:val="en-US"/>
        </w:rPr>
      </w:pPr>
      <w:r>
        <w:rPr>
          <w:lang w:val="en-US"/>
        </w:rPr>
        <w:t>PENCAPAIAN RENSTRA PERANGKAT DAERAH S/D TAHUN 202</w:t>
      </w:r>
      <w:r w:rsidR="008450B1">
        <w:rPr>
          <w:lang w:val="en-US"/>
        </w:rPr>
        <w:t>2</w:t>
      </w:r>
    </w:p>
    <w:p w14:paraId="21F385AA" w14:textId="49991A0D" w:rsidR="009A7670" w:rsidRDefault="009A7670" w:rsidP="009A7670">
      <w:pPr>
        <w:jc w:val="center"/>
        <w:sectPr w:rsidR="009A7670" w:rsidSect="009A7670">
          <w:pgSz w:w="18720" w:h="11910" w:orient="landscape"/>
          <w:pgMar w:top="1640" w:right="1600" w:bottom="1460" w:left="1480" w:header="720" w:footer="720" w:gutter="0"/>
          <w:cols w:num="2" w:space="720" w:equalWidth="0">
            <w:col w:w="1810" w:space="787"/>
            <w:col w:w="13043"/>
          </w:cols>
        </w:sectPr>
      </w:pPr>
    </w:p>
    <w:p w14:paraId="165B9550" w14:textId="4B9E2C51" w:rsidR="009A7670" w:rsidRDefault="009A7670" w:rsidP="009A7670">
      <w:pPr>
        <w:pStyle w:val="BodyText"/>
        <w:spacing w:before="10"/>
        <w:rPr>
          <w:sz w:val="11"/>
        </w:rPr>
      </w:pPr>
    </w:p>
    <w:tbl>
      <w:tblPr>
        <w:tblStyle w:val="TableGrid"/>
        <w:tblW w:w="15446" w:type="dxa"/>
        <w:tblInd w:w="-289" w:type="dxa"/>
        <w:tblLook w:val="04A0" w:firstRow="1" w:lastRow="0" w:firstColumn="1" w:lastColumn="0" w:noHBand="0" w:noVBand="1"/>
      </w:tblPr>
      <w:tblGrid>
        <w:gridCol w:w="467"/>
        <w:gridCol w:w="363"/>
        <w:gridCol w:w="468"/>
        <w:gridCol w:w="444"/>
        <w:gridCol w:w="1968"/>
        <w:gridCol w:w="2522"/>
        <w:gridCol w:w="1134"/>
        <w:gridCol w:w="1134"/>
        <w:gridCol w:w="1131"/>
        <w:gridCol w:w="1272"/>
        <w:gridCol w:w="858"/>
        <w:gridCol w:w="1134"/>
        <w:gridCol w:w="1411"/>
        <w:gridCol w:w="1140"/>
      </w:tblGrid>
      <w:tr w:rsidR="00111172" w14:paraId="7CC72184" w14:textId="77777777" w:rsidTr="00594227">
        <w:tc>
          <w:tcPr>
            <w:tcW w:w="1742" w:type="dxa"/>
            <w:gridSpan w:val="4"/>
            <w:vMerge w:val="restart"/>
            <w:vAlign w:val="center"/>
          </w:tcPr>
          <w:p w14:paraId="1A29B710" w14:textId="5CD91986" w:rsidR="00111172" w:rsidRPr="00893F28" w:rsidRDefault="00111172" w:rsidP="009A7670">
            <w:pPr>
              <w:rPr>
                <w:rFonts w:ascii="Bahnschrift SemiLight Condensed" w:hAnsi="Bahnschrift SemiLight Condensed"/>
                <w:sz w:val="18"/>
                <w:szCs w:val="18"/>
                <w:lang w:val="en-US"/>
              </w:rPr>
            </w:pPr>
            <w:bookmarkStart w:id="0" w:name="_Hlk130217692"/>
            <w:r w:rsidRPr="00893F28">
              <w:rPr>
                <w:rFonts w:ascii="Bahnschrift SemiLight Condensed" w:hAnsi="Bahnschrift SemiLight Condensed"/>
                <w:sz w:val="18"/>
                <w:szCs w:val="18"/>
                <w:lang w:val="en-US"/>
              </w:rPr>
              <w:t>Kode</w:t>
            </w:r>
          </w:p>
        </w:tc>
        <w:tc>
          <w:tcPr>
            <w:tcW w:w="1968" w:type="dxa"/>
            <w:vMerge w:val="restart"/>
            <w:vAlign w:val="center"/>
          </w:tcPr>
          <w:p w14:paraId="4D609855" w14:textId="774FB7B1" w:rsidR="00111172" w:rsidRPr="00893F28" w:rsidRDefault="00111172" w:rsidP="009A7670">
            <w:pPr>
              <w:rPr>
                <w:rFonts w:ascii="Bahnschrift Light Condensed" w:hAnsi="Bahnschrift Light Condensed"/>
                <w:sz w:val="18"/>
                <w:szCs w:val="18"/>
              </w:rPr>
            </w:pPr>
            <w:r w:rsidRPr="00893F28">
              <w:rPr>
                <w:rFonts w:ascii="Bahnschrift Light Condensed" w:hAnsi="Bahnschrift Light Condensed"/>
                <w:w w:val="105"/>
                <w:sz w:val="18"/>
              </w:rPr>
              <w:t xml:space="preserve">Urusan/Bidang Urusan Pemerintahan Daerah dan </w:t>
            </w:r>
            <w:r w:rsidRPr="00893F28">
              <w:rPr>
                <w:rFonts w:ascii="Bahnschrift Light Condensed" w:hAnsi="Bahnschrift Light Condensed"/>
                <w:spacing w:val="-1"/>
                <w:w w:val="105"/>
                <w:sz w:val="18"/>
              </w:rPr>
              <w:t>Program/Kegiatan</w:t>
            </w:r>
          </w:p>
        </w:tc>
        <w:tc>
          <w:tcPr>
            <w:tcW w:w="2522" w:type="dxa"/>
            <w:vMerge w:val="restart"/>
            <w:vAlign w:val="center"/>
          </w:tcPr>
          <w:p w14:paraId="0DC0E593" w14:textId="52700045" w:rsidR="00111172" w:rsidRPr="00AA4338" w:rsidRDefault="00111172" w:rsidP="009A7670">
            <w:pPr>
              <w:rPr>
                <w:rFonts w:ascii="Bahnschrift Light Condensed" w:hAnsi="Bahnschrift Light Condensed"/>
                <w:sz w:val="18"/>
                <w:szCs w:val="18"/>
                <w:lang w:val="en-US"/>
              </w:rPr>
            </w:pPr>
            <w:r w:rsidRPr="00893F28">
              <w:rPr>
                <w:rFonts w:ascii="Bahnschrift Light Condensed" w:hAnsi="Bahnschrift Light Condensed"/>
                <w:w w:val="105"/>
                <w:sz w:val="18"/>
              </w:rPr>
              <w:t xml:space="preserve">Indikator Kinerja </w:t>
            </w:r>
            <w:r w:rsidRPr="00893F28">
              <w:rPr>
                <w:rFonts w:ascii="Bahnschrift Light Condensed" w:hAnsi="Bahnschrift Light Condensed"/>
                <w:spacing w:val="-1"/>
                <w:w w:val="105"/>
                <w:sz w:val="18"/>
              </w:rPr>
              <w:t>Program</w:t>
            </w:r>
            <w:r>
              <w:rPr>
                <w:rFonts w:ascii="Bahnschrift Light Condensed" w:hAnsi="Bahnschrift Light Condensed"/>
                <w:spacing w:val="-1"/>
                <w:w w:val="105"/>
                <w:sz w:val="18"/>
                <w:lang w:val="en-US"/>
              </w:rPr>
              <w:t xml:space="preserve"> (Outcomes)</w:t>
            </w:r>
            <w:r w:rsidRPr="00893F28">
              <w:rPr>
                <w:rFonts w:ascii="Bahnschrift Light Condensed" w:hAnsi="Bahnschrift Light Condensed"/>
                <w:spacing w:val="-1"/>
                <w:w w:val="105"/>
                <w:sz w:val="18"/>
              </w:rPr>
              <w:t>/</w:t>
            </w:r>
            <w:r w:rsidRPr="00893F28">
              <w:rPr>
                <w:rFonts w:ascii="Bahnschrift Light Condensed" w:hAnsi="Bahnschrift Light Condensed"/>
                <w:spacing w:val="-1"/>
                <w:w w:val="105"/>
                <w:sz w:val="18"/>
                <w:lang w:val="en-US"/>
              </w:rPr>
              <w:t xml:space="preserve"> </w:t>
            </w:r>
            <w:r w:rsidRPr="00893F28">
              <w:rPr>
                <w:rFonts w:ascii="Bahnschrift Light Condensed" w:hAnsi="Bahnschrift Light Condensed"/>
                <w:spacing w:val="-1"/>
                <w:w w:val="105"/>
                <w:sz w:val="18"/>
              </w:rPr>
              <w:t>Kegia</w:t>
            </w:r>
            <w:r w:rsidRPr="00893F28">
              <w:rPr>
                <w:rFonts w:ascii="Bahnschrift Light Condensed" w:hAnsi="Bahnschrift Light Condensed"/>
                <w:w w:val="105"/>
                <w:sz w:val="18"/>
              </w:rPr>
              <w:t>tan</w:t>
            </w:r>
            <w:r>
              <w:rPr>
                <w:rFonts w:ascii="Bahnschrift Light Condensed" w:hAnsi="Bahnschrift Light Condensed"/>
                <w:w w:val="105"/>
                <w:sz w:val="18"/>
                <w:lang w:val="en-US"/>
              </w:rPr>
              <w:t xml:space="preserve"> (Output)</w:t>
            </w:r>
          </w:p>
        </w:tc>
        <w:tc>
          <w:tcPr>
            <w:tcW w:w="1134" w:type="dxa"/>
            <w:vMerge w:val="restart"/>
            <w:vAlign w:val="center"/>
          </w:tcPr>
          <w:p w14:paraId="3C33F312" w14:textId="1DFFD9A8" w:rsidR="00111172" w:rsidRPr="00AA4338" w:rsidRDefault="00111172" w:rsidP="009A7670">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Target Kinerja </w:t>
            </w:r>
            <w:proofErr w:type="spellStart"/>
            <w:r>
              <w:rPr>
                <w:rFonts w:ascii="Bahnschrift SemiLight Condensed" w:hAnsi="Bahnschrift SemiLight Condensed"/>
                <w:sz w:val="18"/>
                <w:szCs w:val="18"/>
                <w:lang w:val="en-US"/>
              </w:rPr>
              <w:t>Capaian</w:t>
            </w:r>
            <w:proofErr w:type="spellEnd"/>
            <w:r>
              <w:rPr>
                <w:rFonts w:ascii="Bahnschrift SemiLight Condensed" w:hAnsi="Bahnschrift SemiLight Condensed"/>
                <w:sz w:val="18"/>
                <w:szCs w:val="18"/>
                <w:lang w:val="en-US"/>
              </w:rPr>
              <w:t xml:space="preserve"> Program (</w:t>
            </w:r>
            <w:proofErr w:type="spellStart"/>
            <w:r>
              <w:rPr>
                <w:rFonts w:ascii="Bahnschrift SemiLight Condensed" w:hAnsi="Bahnschrift SemiLight Condensed"/>
                <w:sz w:val="18"/>
                <w:szCs w:val="18"/>
                <w:lang w:val="en-US"/>
              </w:rPr>
              <w:t>Renstra</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Perangkat</w:t>
            </w:r>
            <w:proofErr w:type="spellEnd"/>
            <w:r>
              <w:rPr>
                <w:rFonts w:ascii="Bahnschrift SemiLight Condensed" w:hAnsi="Bahnschrift SemiLight Condensed"/>
                <w:sz w:val="18"/>
                <w:szCs w:val="18"/>
                <w:lang w:val="en-US"/>
              </w:rPr>
              <w:t xml:space="preserve"> Daerah) </w:t>
            </w:r>
            <w:proofErr w:type="spellStart"/>
            <w:r>
              <w:rPr>
                <w:rFonts w:ascii="Bahnschrift SemiLight Condensed" w:hAnsi="Bahnschrift SemiLight Condensed"/>
                <w:sz w:val="18"/>
                <w:szCs w:val="18"/>
                <w:lang w:val="en-US"/>
              </w:rPr>
              <w:t>Tahun</w:t>
            </w:r>
            <w:proofErr w:type="spellEnd"/>
            <w:r>
              <w:rPr>
                <w:rFonts w:ascii="Bahnschrift SemiLight Condensed" w:hAnsi="Bahnschrift SemiLight Condensed"/>
                <w:sz w:val="18"/>
                <w:szCs w:val="18"/>
                <w:lang w:val="en-US"/>
              </w:rPr>
              <w:t xml:space="preserve"> 202</w:t>
            </w:r>
            <w:r w:rsidR="008450B1">
              <w:rPr>
                <w:rFonts w:ascii="Bahnschrift SemiLight Condensed" w:hAnsi="Bahnschrift SemiLight Condensed"/>
                <w:sz w:val="18"/>
                <w:szCs w:val="18"/>
                <w:lang w:val="en-US"/>
              </w:rPr>
              <w:t>6</w:t>
            </w:r>
          </w:p>
        </w:tc>
        <w:tc>
          <w:tcPr>
            <w:tcW w:w="1134" w:type="dxa"/>
            <w:vMerge w:val="restart"/>
            <w:vAlign w:val="center"/>
          </w:tcPr>
          <w:p w14:paraId="3000DBFF" w14:textId="53598B11" w:rsidR="00111172" w:rsidRPr="00AA4338" w:rsidRDefault="00111172" w:rsidP="009A7670">
            <w:pPr>
              <w:rPr>
                <w:rFonts w:ascii="Bahnschrift SemiLight Condensed" w:hAnsi="Bahnschrift SemiLight Condensed"/>
                <w:sz w:val="18"/>
                <w:szCs w:val="18"/>
                <w:lang w:val="en-US"/>
              </w:rPr>
            </w:pPr>
            <w:proofErr w:type="spellStart"/>
            <w:r>
              <w:rPr>
                <w:rFonts w:ascii="Bahnschrift SemiLight Condensed" w:hAnsi="Bahnschrift SemiLight Condensed"/>
                <w:sz w:val="18"/>
                <w:szCs w:val="18"/>
                <w:lang w:val="en-US"/>
              </w:rPr>
              <w:t>Realisasi</w:t>
            </w:r>
            <w:proofErr w:type="spellEnd"/>
            <w:r>
              <w:rPr>
                <w:rFonts w:ascii="Bahnschrift SemiLight Condensed" w:hAnsi="Bahnschrift SemiLight Condensed"/>
                <w:sz w:val="18"/>
                <w:szCs w:val="18"/>
                <w:lang w:val="en-US"/>
              </w:rPr>
              <w:t xml:space="preserve"> Target Kinerja Hasil Program </w:t>
            </w:r>
            <w:proofErr w:type="spellStart"/>
            <w:r>
              <w:rPr>
                <w:rFonts w:ascii="Bahnschrift SemiLight Condensed" w:hAnsi="Bahnschrift SemiLight Condensed"/>
                <w:sz w:val="18"/>
                <w:szCs w:val="18"/>
                <w:lang w:val="en-US"/>
              </w:rPr>
              <w:t>Keluaran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Kegiatan</w:t>
            </w:r>
            <w:proofErr w:type="spellEnd"/>
            <w:r>
              <w:rPr>
                <w:rFonts w:ascii="Bahnschrift SemiLight Condensed" w:hAnsi="Bahnschrift SemiLight Condensed"/>
                <w:sz w:val="18"/>
                <w:szCs w:val="18"/>
                <w:lang w:val="en-US"/>
              </w:rPr>
              <w:t xml:space="preserve"> s/d </w:t>
            </w:r>
            <w:proofErr w:type="spellStart"/>
            <w:r>
              <w:rPr>
                <w:rFonts w:ascii="Bahnschrift SemiLight Condensed" w:hAnsi="Bahnschrift SemiLight Condensed"/>
                <w:sz w:val="18"/>
                <w:szCs w:val="18"/>
                <w:lang w:val="en-US"/>
              </w:rPr>
              <w:t>Tahun</w:t>
            </w:r>
            <w:proofErr w:type="spellEnd"/>
            <w:r>
              <w:rPr>
                <w:rFonts w:ascii="Bahnschrift SemiLight Condensed" w:hAnsi="Bahnschrift SemiLight Condensed"/>
                <w:sz w:val="18"/>
                <w:szCs w:val="18"/>
                <w:lang w:val="en-US"/>
              </w:rPr>
              <w:t xml:space="preserve"> 2021</w:t>
            </w:r>
          </w:p>
        </w:tc>
        <w:tc>
          <w:tcPr>
            <w:tcW w:w="3261" w:type="dxa"/>
            <w:gridSpan w:val="3"/>
            <w:vAlign w:val="center"/>
          </w:tcPr>
          <w:p w14:paraId="2B902BD0" w14:textId="36F6EA42" w:rsidR="00111172" w:rsidRPr="00AA4338" w:rsidRDefault="00111172" w:rsidP="00AA4338">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Target dan </w:t>
            </w:r>
            <w:proofErr w:type="spellStart"/>
            <w:r>
              <w:rPr>
                <w:rFonts w:ascii="Bahnschrift SemiLight Condensed" w:hAnsi="Bahnschrift SemiLight Condensed"/>
                <w:sz w:val="18"/>
                <w:szCs w:val="18"/>
                <w:lang w:val="en-US"/>
              </w:rPr>
              <w:t>Realisasi</w:t>
            </w:r>
            <w:proofErr w:type="spellEnd"/>
            <w:r>
              <w:rPr>
                <w:rFonts w:ascii="Bahnschrift SemiLight Condensed" w:hAnsi="Bahnschrift SemiLight Condensed"/>
                <w:sz w:val="18"/>
                <w:szCs w:val="18"/>
                <w:lang w:val="en-US"/>
              </w:rPr>
              <w:t xml:space="preserve"> Kinerja Program dan </w:t>
            </w:r>
            <w:proofErr w:type="spellStart"/>
            <w:r>
              <w:rPr>
                <w:rFonts w:ascii="Bahnschrift SemiLight Condensed" w:hAnsi="Bahnschrift SemiLight Condensed"/>
                <w:sz w:val="18"/>
                <w:szCs w:val="18"/>
                <w:lang w:val="en-US"/>
              </w:rPr>
              <w:t>Kegiatan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Tahun</w:t>
            </w:r>
            <w:proofErr w:type="spellEnd"/>
            <w:r>
              <w:rPr>
                <w:rFonts w:ascii="Bahnschrift SemiLight Condensed" w:hAnsi="Bahnschrift SemiLight Condensed"/>
                <w:sz w:val="18"/>
                <w:szCs w:val="18"/>
                <w:lang w:val="en-US"/>
              </w:rPr>
              <w:t xml:space="preserve"> 2022</w:t>
            </w:r>
          </w:p>
        </w:tc>
        <w:tc>
          <w:tcPr>
            <w:tcW w:w="1134" w:type="dxa"/>
            <w:vMerge w:val="restart"/>
            <w:vAlign w:val="center"/>
          </w:tcPr>
          <w:p w14:paraId="54EDA753" w14:textId="135220B4" w:rsidR="00111172" w:rsidRPr="00AA4338" w:rsidRDefault="00111172" w:rsidP="009A7670">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Target Program dan </w:t>
            </w:r>
            <w:proofErr w:type="spellStart"/>
            <w:r>
              <w:rPr>
                <w:rFonts w:ascii="Bahnschrift SemiLight Condensed" w:hAnsi="Bahnschrift SemiLight Condensed"/>
                <w:sz w:val="18"/>
                <w:szCs w:val="18"/>
                <w:lang w:val="en-US"/>
              </w:rPr>
              <w:t>Kegiatan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Renja</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Perangkat</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daerah</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Tahun</w:t>
            </w:r>
            <w:proofErr w:type="spellEnd"/>
            <w:r>
              <w:rPr>
                <w:rFonts w:ascii="Bahnschrift SemiLight Condensed" w:hAnsi="Bahnschrift SemiLight Condensed"/>
                <w:sz w:val="18"/>
                <w:szCs w:val="18"/>
                <w:lang w:val="en-US"/>
              </w:rPr>
              <w:t xml:space="preserve"> 2023</w:t>
            </w:r>
          </w:p>
        </w:tc>
        <w:tc>
          <w:tcPr>
            <w:tcW w:w="2551" w:type="dxa"/>
            <w:gridSpan w:val="2"/>
            <w:vAlign w:val="center"/>
          </w:tcPr>
          <w:p w14:paraId="6F5DCE7A" w14:textId="510E3345" w:rsidR="00111172" w:rsidRPr="00AA4338" w:rsidRDefault="00111172" w:rsidP="009A7670">
            <w:pPr>
              <w:rPr>
                <w:rFonts w:ascii="Bahnschrift SemiLight Condensed" w:hAnsi="Bahnschrift SemiLight Condensed"/>
                <w:sz w:val="18"/>
                <w:szCs w:val="18"/>
                <w:lang w:val="en-US"/>
              </w:rPr>
            </w:pPr>
            <w:proofErr w:type="spellStart"/>
            <w:r>
              <w:rPr>
                <w:rFonts w:ascii="Bahnschrift SemiLight Condensed" w:hAnsi="Bahnschrift SemiLight Condensed"/>
                <w:sz w:val="18"/>
                <w:szCs w:val="18"/>
                <w:lang w:val="en-US"/>
              </w:rPr>
              <w:t>Perkiraan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Realisasi</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Capaian</w:t>
            </w:r>
            <w:proofErr w:type="spellEnd"/>
            <w:r>
              <w:rPr>
                <w:rFonts w:ascii="Bahnschrift SemiLight Condensed" w:hAnsi="Bahnschrift SemiLight Condensed"/>
                <w:sz w:val="18"/>
                <w:szCs w:val="18"/>
                <w:lang w:val="en-US"/>
              </w:rPr>
              <w:t xml:space="preserve"> Target </w:t>
            </w:r>
            <w:proofErr w:type="spellStart"/>
            <w:r>
              <w:rPr>
                <w:rFonts w:ascii="Bahnschrift SemiLight Condensed" w:hAnsi="Bahnschrift SemiLight Condensed"/>
                <w:sz w:val="18"/>
                <w:szCs w:val="18"/>
                <w:lang w:val="en-US"/>
              </w:rPr>
              <w:t>Renstra</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Perangkat</w:t>
            </w:r>
            <w:proofErr w:type="spellEnd"/>
            <w:r>
              <w:rPr>
                <w:rFonts w:ascii="Bahnschrift SemiLight Condensed" w:hAnsi="Bahnschrift SemiLight Condensed"/>
                <w:sz w:val="18"/>
                <w:szCs w:val="18"/>
                <w:lang w:val="en-US"/>
              </w:rPr>
              <w:t xml:space="preserve"> Daerah s/d </w:t>
            </w:r>
            <w:proofErr w:type="spellStart"/>
            <w:r>
              <w:rPr>
                <w:rFonts w:ascii="Bahnschrift SemiLight Condensed" w:hAnsi="Bahnschrift SemiLight Condensed"/>
                <w:sz w:val="18"/>
                <w:szCs w:val="18"/>
                <w:lang w:val="en-US"/>
              </w:rPr>
              <w:t>Tahun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Berjalan</w:t>
            </w:r>
            <w:proofErr w:type="spellEnd"/>
          </w:p>
        </w:tc>
      </w:tr>
      <w:tr w:rsidR="00111172" w14:paraId="756ED051" w14:textId="77777777" w:rsidTr="00594227">
        <w:tc>
          <w:tcPr>
            <w:tcW w:w="1742" w:type="dxa"/>
            <w:gridSpan w:val="4"/>
            <w:vMerge/>
            <w:vAlign w:val="center"/>
          </w:tcPr>
          <w:p w14:paraId="3AA364E5" w14:textId="77777777" w:rsidR="00111172" w:rsidRPr="00893F28" w:rsidRDefault="00111172" w:rsidP="009A7670">
            <w:pPr>
              <w:rPr>
                <w:rFonts w:ascii="Bahnschrift SemiLight Condensed" w:hAnsi="Bahnschrift SemiLight Condensed"/>
                <w:sz w:val="18"/>
                <w:szCs w:val="18"/>
              </w:rPr>
            </w:pPr>
          </w:p>
        </w:tc>
        <w:tc>
          <w:tcPr>
            <w:tcW w:w="1968" w:type="dxa"/>
            <w:vMerge/>
            <w:vAlign w:val="center"/>
          </w:tcPr>
          <w:p w14:paraId="296284A7" w14:textId="77777777" w:rsidR="00111172" w:rsidRPr="00893F28" w:rsidRDefault="00111172" w:rsidP="009A7670">
            <w:pPr>
              <w:rPr>
                <w:rFonts w:ascii="Bahnschrift SemiLight Condensed" w:hAnsi="Bahnschrift SemiLight Condensed"/>
                <w:sz w:val="18"/>
                <w:szCs w:val="18"/>
              </w:rPr>
            </w:pPr>
          </w:p>
        </w:tc>
        <w:tc>
          <w:tcPr>
            <w:tcW w:w="2522" w:type="dxa"/>
            <w:vMerge/>
            <w:vAlign w:val="center"/>
          </w:tcPr>
          <w:p w14:paraId="4387BDE1" w14:textId="77777777" w:rsidR="00111172" w:rsidRPr="00893F28" w:rsidRDefault="00111172" w:rsidP="009A7670">
            <w:pPr>
              <w:rPr>
                <w:rFonts w:ascii="Bahnschrift SemiLight Condensed" w:hAnsi="Bahnschrift SemiLight Condensed"/>
                <w:sz w:val="18"/>
                <w:szCs w:val="18"/>
              </w:rPr>
            </w:pPr>
          </w:p>
        </w:tc>
        <w:tc>
          <w:tcPr>
            <w:tcW w:w="1134" w:type="dxa"/>
            <w:vMerge/>
            <w:vAlign w:val="center"/>
          </w:tcPr>
          <w:p w14:paraId="498C37F4" w14:textId="77777777" w:rsidR="00111172" w:rsidRPr="00893F28" w:rsidRDefault="00111172" w:rsidP="009A7670">
            <w:pPr>
              <w:rPr>
                <w:rFonts w:ascii="Bahnschrift SemiLight Condensed" w:hAnsi="Bahnschrift SemiLight Condensed"/>
                <w:sz w:val="18"/>
                <w:szCs w:val="18"/>
              </w:rPr>
            </w:pPr>
          </w:p>
        </w:tc>
        <w:tc>
          <w:tcPr>
            <w:tcW w:w="1134" w:type="dxa"/>
            <w:vMerge/>
            <w:vAlign w:val="center"/>
          </w:tcPr>
          <w:p w14:paraId="234B75F7" w14:textId="77777777" w:rsidR="00111172" w:rsidRPr="00893F28" w:rsidRDefault="00111172" w:rsidP="009A7670">
            <w:pPr>
              <w:rPr>
                <w:rFonts w:ascii="Bahnschrift SemiLight Condensed" w:hAnsi="Bahnschrift SemiLight Condensed"/>
                <w:sz w:val="18"/>
                <w:szCs w:val="18"/>
              </w:rPr>
            </w:pPr>
          </w:p>
        </w:tc>
        <w:tc>
          <w:tcPr>
            <w:tcW w:w="1131" w:type="dxa"/>
            <w:vAlign w:val="center"/>
          </w:tcPr>
          <w:p w14:paraId="20F954E8" w14:textId="7068E733" w:rsidR="00111172" w:rsidRPr="00AA4338" w:rsidRDefault="00111172" w:rsidP="006E5A1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Target </w:t>
            </w:r>
            <w:proofErr w:type="spellStart"/>
            <w:r>
              <w:rPr>
                <w:rFonts w:ascii="Bahnschrift SemiLight Condensed" w:hAnsi="Bahnschrift SemiLight Condensed"/>
                <w:sz w:val="18"/>
                <w:szCs w:val="18"/>
                <w:lang w:val="en-US"/>
              </w:rPr>
              <w:t>Renja</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Perangkat</w:t>
            </w:r>
            <w:proofErr w:type="spellEnd"/>
            <w:r>
              <w:rPr>
                <w:rFonts w:ascii="Bahnschrift SemiLight Condensed" w:hAnsi="Bahnschrift SemiLight Condensed"/>
                <w:sz w:val="18"/>
                <w:szCs w:val="18"/>
                <w:lang w:val="en-US"/>
              </w:rPr>
              <w:t xml:space="preserve"> Daerah </w:t>
            </w:r>
            <w:proofErr w:type="spellStart"/>
            <w:r>
              <w:rPr>
                <w:rFonts w:ascii="Bahnschrift SemiLight Condensed" w:hAnsi="Bahnschrift SemiLight Condensed"/>
                <w:sz w:val="18"/>
                <w:szCs w:val="18"/>
                <w:lang w:val="en-US"/>
              </w:rPr>
              <w:t>Tahun</w:t>
            </w:r>
            <w:proofErr w:type="spellEnd"/>
            <w:r>
              <w:rPr>
                <w:rFonts w:ascii="Bahnschrift SemiLight Condensed" w:hAnsi="Bahnschrift SemiLight Condensed"/>
                <w:sz w:val="18"/>
                <w:szCs w:val="18"/>
                <w:lang w:val="en-US"/>
              </w:rPr>
              <w:t xml:space="preserve"> 2022</w:t>
            </w:r>
          </w:p>
        </w:tc>
        <w:tc>
          <w:tcPr>
            <w:tcW w:w="1272" w:type="dxa"/>
            <w:vAlign w:val="center"/>
          </w:tcPr>
          <w:p w14:paraId="183B0966" w14:textId="4A986C67" w:rsidR="00111172" w:rsidRPr="00AA4338" w:rsidRDefault="00111172" w:rsidP="006E5A1A">
            <w:pPr>
              <w:rPr>
                <w:rFonts w:ascii="Bahnschrift SemiLight Condensed" w:hAnsi="Bahnschrift SemiLight Condensed"/>
                <w:sz w:val="18"/>
                <w:szCs w:val="18"/>
                <w:lang w:val="en-US"/>
              </w:rPr>
            </w:pPr>
            <w:proofErr w:type="spellStart"/>
            <w:r>
              <w:rPr>
                <w:rFonts w:ascii="Bahnschrift SemiLight Condensed" w:hAnsi="Bahnschrift SemiLight Condensed"/>
                <w:sz w:val="18"/>
                <w:szCs w:val="18"/>
                <w:lang w:val="en-US"/>
              </w:rPr>
              <w:t>Realisasi</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Renja</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Perangkat</w:t>
            </w:r>
            <w:proofErr w:type="spellEnd"/>
            <w:r>
              <w:rPr>
                <w:rFonts w:ascii="Bahnschrift SemiLight Condensed" w:hAnsi="Bahnschrift SemiLight Condensed"/>
                <w:sz w:val="18"/>
                <w:szCs w:val="18"/>
                <w:lang w:val="en-US"/>
              </w:rPr>
              <w:t xml:space="preserve"> Daerah </w:t>
            </w:r>
            <w:proofErr w:type="spellStart"/>
            <w:r>
              <w:rPr>
                <w:rFonts w:ascii="Bahnschrift SemiLight Condensed" w:hAnsi="Bahnschrift SemiLight Condensed"/>
                <w:sz w:val="18"/>
                <w:szCs w:val="18"/>
                <w:lang w:val="en-US"/>
              </w:rPr>
              <w:t>Tahun</w:t>
            </w:r>
            <w:proofErr w:type="spellEnd"/>
            <w:r>
              <w:rPr>
                <w:rFonts w:ascii="Bahnschrift SemiLight Condensed" w:hAnsi="Bahnschrift SemiLight Condensed"/>
                <w:sz w:val="18"/>
                <w:szCs w:val="18"/>
                <w:lang w:val="en-US"/>
              </w:rPr>
              <w:t xml:space="preserve"> 2022</w:t>
            </w:r>
          </w:p>
        </w:tc>
        <w:tc>
          <w:tcPr>
            <w:tcW w:w="858" w:type="dxa"/>
            <w:vAlign w:val="center"/>
          </w:tcPr>
          <w:p w14:paraId="2BE43B9D" w14:textId="0541448E" w:rsidR="00111172" w:rsidRPr="00AA4338" w:rsidRDefault="00111172" w:rsidP="006E5A1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Tingkat </w:t>
            </w:r>
            <w:proofErr w:type="spellStart"/>
            <w:r>
              <w:rPr>
                <w:rFonts w:ascii="Bahnschrift SemiLight Condensed" w:hAnsi="Bahnschrift SemiLight Condensed"/>
                <w:sz w:val="18"/>
                <w:szCs w:val="18"/>
                <w:lang w:val="en-US"/>
              </w:rPr>
              <w:t>Realisasi</w:t>
            </w:r>
            <w:proofErr w:type="spellEnd"/>
            <w:r>
              <w:rPr>
                <w:rFonts w:ascii="Bahnschrift SemiLight Condensed" w:hAnsi="Bahnschrift SemiLight Condensed"/>
                <w:sz w:val="18"/>
                <w:szCs w:val="18"/>
                <w:lang w:val="en-US"/>
              </w:rPr>
              <w:t xml:space="preserve"> (%)</w:t>
            </w:r>
          </w:p>
        </w:tc>
        <w:tc>
          <w:tcPr>
            <w:tcW w:w="1134" w:type="dxa"/>
            <w:vMerge/>
            <w:vAlign w:val="center"/>
          </w:tcPr>
          <w:p w14:paraId="6DCFBA4B" w14:textId="77777777" w:rsidR="00111172" w:rsidRPr="00893F28" w:rsidRDefault="00111172" w:rsidP="009A7670">
            <w:pPr>
              <w:rPr>
                <w:rFonts w:ascii="Bahnschrift SemiLight Condensed" w:hAnsi="Bahnschrift SemiLight Condensed"/>
                <w:sz w:val="18"/>
                <w:szCs w:val="18"/>
              </w:rPr>
            </w:pPr>
          </w:p>
        </w:tc>
        <w:tc>
          <w:tcPr>
            <w:tcW w:w="1411" w:type="dxa"/>
            <w:vAlign w:val="center"/>
          </w:tcPr>
          <w:p w14:paraId="552ABB4B" w14:textId="7FB4AC8E" w:rsidR="00111172" w:rsidRPr="00AA4338" w:rsidRDefault="00111172" w:rsidP="009A7670">
            <w:pPr>
              <w:rPr>
                <w:rFonts w:ascii="Bahnschrift SemiLight Condensed" w:hAnsi="Bahnschrift SemiLight Condensed"/>
                <w:sz w:val="18"/>
                <w:szCs w:val="18"/>
                <w:lang w:val="en-US"/>
              </w:rPr>
            </w:pPr>
            <w:proofErr w:type="spellStart"/>
            <w:r>
              <w:rPr>
                <w:rFonts w:ascii="Bahnschrift SemiLight Condensed" w:hAnsi="Bahnschrift SemiLight Condensed"/>
                <w:sz w:val="18"/>
                <w:szCs w:val="18"/>
                <w:lang w:val="en-US"/>
              </w:rPr>
              <w:t>Realisasi</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Capaian</w:t>
            </w:r>
            <w:proofErr w:type="spellEnd"/>
            <w:r>
              <w:rPr>
                <w:rFonts w:ascii="Bahnschrift SemiLight Condensed" w:hAnsi="Bahnschrift SemiLight Condensed"/>
                <w:sz w:val="18"/>
                <w:szCs w:val="18"/>
                <w:lang w:val="en-US"/>
              </w:rPr>
              <w:t xml:space="preserve"> Program dan </w:t>
            </w:r>
            <w:proofErr w:type="spellStart"/>
            <w:r>
              <w:rPr>
                <w:rFonts w:ascii="Bahnschrift SemiLight Condensed" w:hAnsi="Bahnschrift SemiLight Condensed"/>
                <w:sz w:val="18"/>
                <w:szCs w:val="18"/>
                <w:lang w:val="en-US"/>
              </w:rPr>
              <w:t>Kegiatan</w:t>
            </w:r>
            <w:proofErr w:type="spellEnd"/>
            <w:r>
              <w:rPr>
                <w:rFonts w:ascii="Bahnschrift SemiLight Condensed" w:hAnsi="Bahnschrift SemiLight Condensed"/>
                <w:sz w:val="18"/>
                <w:szCs w:val="18"/>
                <w:lang w:val="en-US"/>
              </w:rPr>
              <w:t xml:space="preserve"> s/d </w:t>
            </w:r>
            <w:proofErr w:type="spellStart"/>
            <w:r>
              <w:rPr>
                <w:rFonts w:ascii="Bahnschrift SemiLight Condensed" w:hAnsi="Bahnschrift SemiLight Condensed"/>
                <w:sz w:val="18"/>
                <w:szCs w:val="18"/>
                <w:lang w:val="en-US"/>
              </w:rPr>
              <w:t>Tahun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berjalan</w:t>
            </w:r>
            <w:proofErr w:type="spellEnd"/>
            <w:r>
              <w:rPr>
                <w:rFonts w:ascii="Bahnschrift SemiLight Condensed" w:hAnsi="Bahnschrift SemiLight Condensed"/>
                <w:sz w:val="18"/>
                <w:szCs w:val="18"/>
                <w:lang w:val="en-US"/>
              </w:rPr>
              <w:t xml:space="preserve"> (202</w:t>
            </w:r>
            <w:r w:rsidR="008450B1">
              <w:rPr>
                <w:rFonts w:ascii="Bahnschrift SemiLight Condensed" w:hAnsi="Bahnschrift SemiLight Condensed"/>
                <w:sz w:val="18"/>
                <w:szCs w:val="18"/>
                <w:lang w:val="en-US"/>
              </w:rPr>
              <w:t>3</w:t>
            </w:r>
            <w:r>
              <w:rPr>
                <w:rFonts w:ascii="Bahnschrift SemiLight Condensed" w:hAnsi="Bahnschrift SemiLight Condensed"/>
                <w:sz w:val="18"/>
                <w:szCs w:val="18"/>
                <w:lang w:val="en-US"/>
              </w:rPr>
              <w:t>)</w:t>
            </w:r>
          </w:p>
        </w:tc>
        <w:tc>
          <w:tcPr>
            <w:tcW w:w="1140" w:type="dxa"/>
            <w:vAlign w:val="center"/>
          </w:tcPr>
          <w:p w14:paraId="63600363" w14:textId="677A45C6" w:rsidR="00111172" w:rsidRPr="00AA4338" w:rsidRDefault="00111172" w:rsidP="009A7670">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Tingkat </w:t>
            </w:r>
            <w:proofErr w:type="spellStart"/>
            <w:r>
              <w:rPr>
                <w:rFonts w:ascii="Bahnschrift SemiLight Condensed" w:hAnsi="Bahnschrift SemiLight Condensed"/>
                <w:sz w:val="18"/>
                <w:szCs w:val="18"/>
                <w:lang w:val="en-US"/>
              </w:rPr>
              <w:t>Capaian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Realisasi</w:t>
            </w:r>
            <w:proofErr w:type="spellEnd"/>
            <w:r>
              <w:rPr>
                <w:rFonts w:ascii="Bahnschrift SemiLight Condensed" w:hAnsi="Bahnschrift SemiLight Condensed"/>
                <w:sz w:val="18"/>
                <w:szCs w:val="18"/>
                <w:lang w:val="en-US"/>
              </w:rPr>
              <w:t xml:space="preserve"> Target </w:t>
            </w:r>
            <w:proofErr w:type="spellStart"/>
            <w:r>
              <w:rPr>
                <w:rFonts w:ascii="Bahnschrift SemiLight Condensed" w:hAnsi="Bahnschrift SemiLight Condensed"/>
                <w:sz w:val="18"/>
                <w:szCs w:val="18"/>
                <w:lang w:val="en-US"/>
              </w:rPr>
              <w:t>Renstra</w:t>
            </w:r>
            <w:proofErr w:type="spellEnd"/>
            <w:r>
              <w:rPr>
                <w:rFonts w:ascii="Bahnschrift SemiLight Condensed" w:hAnsi="Bahnschrift SemiLight Condensed"/>
                <w:sz w:val="18"/>
                <w:szCs w:val="18"/>
                <w:lang w:val="en-US"/>
              </w:rPr>
              <w:t xml:space="preserve"> (%)</w:t>
            </w:r>
          </w:p>
        </w:tc>
      </w:tr>
      <w:tr w:rsidR="00D815DB" w14:paraId="3B7BFBA9" w14:textId="77777777" w:rsidTr="00594227">
        <w:tc>
          <w:tcPr>
            <w:tcW w:w="1742" w:type="dxa"/>
            <w:gridSpan w:val="4"/>
          </w:tcPr>
          <w:p w14:paraId="5A92C0A1" w14:textId="147304CD" w:rsidR="009D593A" w:rsidRPr="009D593A"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968" w:type="dxa"/>
          </w:tcPr>
          <w:p w14:paraId="4AF4CB09" w14:textId="33EFAEC3"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2522" w:type="dxa"/>
          </w:tcPr>
          <w:p w14:paraId="2C1DFD59" w14:textId="0D104B01"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34" w:type="dxa"/>
          </w:tcPr>
          <w:p w14:paraId="158D1A73" w14:textId="451A28E0"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4</w:t>
            </w:r>
          </w:p>
        </w:tc>
        <w:tc>
          <w:tcPr>
            <w:tcW w:w="1134" w:type="dxa"/>
          </w:tcPr>
          <w:p w14:paraId="613C5C75" w14:textId="179EE61B"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5</w:t>
            </w:r>
          </w:p>
        </w:tc>
        <w:tc>
          <w:tcPr>
            <w:tcW w:w="1131" w:type="dxa"/>
          </w:tcPr>
          <w:p w14:paraId="63B3D48F" w14:textId="45EE4D49"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6</w:t>
            </w:r>
          </w:p>
        </w:tc>
        <w:tc>
          <w:tcPr>
            <w:tcW w:w="1272" w:type="dxa"/>
          </w:tcPr>
          <w:p w14:paraId="04EE6CE9" w14:textId="6217BB31"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7</w:t>
            </w:r>
          </w:p>
        </w:tc>
        <w:tc>
          <w:tcPr>
            <w:tcW w:w="858" w:type="dxa"/>
          </w:tcPr>
          <w:p w14:paraId="49D4DCE4" w14:textId="416DE209"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8</w:t>
            </w:r>
            <w:proofErr w:type="gramStart"/>
            <w:r w:rsidR="00111172">
              <w:rPr>
                <w:rFonts w:ascii="Bahnschrift SemiLight Condensed" w:hAnsi="Bahnschrift SemiLight Condensed"/>
                <w:sz w:val="18"/>
                <w:szCs w:val="18"/>
                <w:lang w:val="en-US"/>
              </w:rPr>
              <w:t>=(</w:t>
            </w:r>
            <w:proofErr w:type="gramEnd"/>
            <w:r w:rsidR="00111172">
              <w:rPr>
                <w:rFonts w:ascii="Bahnschrift SemiLight Condensed" w:hAnsi="Bahnschrift SemiLight Condensed"/>
                <w:sz w:val="18"/>
                <w:szCs w:val="18"/>
                <w:lang w:val="en-US"/>
              </w:rPr>
              <w:t>7/6)</w:t>
            </w:r>
          </w:p>
        </w:tc>
        <w:tc>
          <w:tcPr>
            <w:tcW w:w="1134" w:type="dxa"/>
          </w:tcPr>
          <w:p w14:paraId="062B0427" w14:textId="7F60C606"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9</w:t>
            </w:r>
          </w:p>
        </w:tc>
        <w:tc>
          <w:tcPr>
            <w:tcW w:w="1411" w:type="dxa"/>
          </w:tcPr>
          <w:p w14:paraId="3B4B002B" w14:textId="662CF597"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w:t>
            </w:r>
            <w:r w:rsidR="00111172">
              <w:rPr>
                <w:rFonts w:ascii="Bahnschrift SemiLight Condensed" w:hAnsi="Bahnschrift SemiLight Condensed"/>
                <w:sz w:val="18"/>
                <w:szCs w:val="18"/>
                <w:lang w:val="en-US"/>
              </w:rPr>
              <w:t xml:space="preserve"> (5+7+9)</w:t>
            </w:r>
          </w:p>
        </w:tc>
        <w:tc>
          <w:tcPr>
            <w:tcW w:w="1140" w:type="dxa"/>
          </w:tcPr>
          <w:p w14:paraId="47524DB5" w14:textId="03501493" w:rsidR="009D593A" w:rsidRPr="00AA4338" w:rsidRDefault="009D593A" w:rsidP="00F82BDA">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11</w:t>
            </w:r>
            <w:proofErr w:type="gramStart"/>
            <w:r w:rsidR="00111172">
              <w:rPr>
                <w:rFonts w:ascii="Bahnschrift SemiLight Condensed" w:hAnsi="Bahnschrift SemiLight Condensed"/>
                <w:sz w:val="18"/>
                <w:szCs w:val="18"/>
                <w:lang w:val="en-US"/>
              </w:rPr>
              <w:t>=(</w:t>
            </w:r>
            <w:proofErr w:type="gramEnd"/>
            <w:r w:rsidR="00111172">
              <w:rPr>
                <w:rFonts w:ascii="Bahnschrift SemiLight Condensed" w:hAnsi="Bahnschrift SemiLight Condensed"/>
                <w:sz w:val="18"/>
                <w:szCs w:val="18"/>
                <w:lang w:val="en-US"/>
              </w:rPr>
              <w:t>10/4)</w:t>
            </w:r>
          </w:p>
        </w:tc>
      </w:tr>
      <w:tr w:rsidR="005668FC" w14:paraId="6A8BC5FB" w14:textId="77777777" w:rsidTr="00594227">
        <w:tc>
          <w:tcPr>
            <w:tcW w:w="467" w:type="dxa"/>
            <w:shd w:val="clear" w:color="auto" w:fill="E5B8B7" w:themeFill="accent2" w:themeFillTint="66"/>
            <w:vAlign w:val="center"/>
          </w:tcPr>
          <w:p w14:paraId="1E72533F" w14:textId="2EE2DE7D" w:rsidR="00993B9B" w:rsidRPr="00837573" w:rsidRDefault="00993B9B"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r w:rsidR="00325A6E">
              <w:rPr>
                <w:rFonts w:ascii="Bahnschrift SemiLight Condensed" w:hAnsi="Bahnschrift SemiLight Condensed"/>
                <w:sz w:val="18"/>
                <w:szCs w:val="18"/>
                <w:lang w:val="en-US"/>
              </w:rPr>
              <w:t>.16</w:t>
            </w:r>
          </w:p>
        </w:tc>
        <w:tc>
          <w:tcPr>
            <w:tcW w:w="363" w:type="dxa"/>
            <w:shd w:val="clear" w:color="auto" w:fill="E5B8B7" w:themeFill="accent2" w:themeFillTint="66"/>
            <w:vAlign w:val="center"/>
          </w:tcPr>
          <w:p w14:paraId="22F04AFD" w14:textId="79B8F6CB" w:rsidR="00993B9B" w:rsidRPr="00837573" w:rsidRDefault="00993B9B" w:rsidP="00993B9B">
            <w:pPr>
              <w:rPr>
                <w:rFonts w:ascii="Bahnschrift SemiLight Condensed" w:hAnsi="Bahnschrift SemiLight Condensed"/>
                <w:sz w:val="18"/>
                <w:szCs w:val="18"/>
                <w:lang w:val="en-US"/>
              </w:rPr>
            </w:pPr>
          </w:p>
        </w:tc>
        <w:tc>
          <w:tcPr>
            <w:tcW w:w="468" w:type="dxa"/>
            <w:shd w:val="clear" w:color="auto" w:fill="E5B8B7" w:themeFill="accent2" w:themeFillTint="66"/>
            <w:vAlign w:val="center"/>
          </w:tcPr>
          <w:p w14:paraId="7779A11A" w14:textId="7A62BEF6" w:rsidR="00993B9B" w:rsidRPr="00837573" w:rsidRDefault="00993B9B" w:rsidP="00993B9B">
            <w:pPr>
              <w:rPr>
                <w:rFonts w:ascii="Bahnschrift SemiLight Condensed" w:hAnsi="Bahnschrift SemiLight Condensed"/>
                <w:sz w:val="18"/>
                <w:szCs w:val="18"/>
                <w:lang w:val="en-US"/>
              </w:rPr>
            </w:pPr>
          </w:p>
        </w:tc>
        <w:tc>
          <w:tcPr>
            <w:tcW w:w="444" w:type="dxa"/>
            <w:shd w:val="clear" w:color="auto" w:fill="E5B8B7" w:themeFill="accent2" w:themeFillTint="66"/>
            <w:vAlign w:val="center"/>
          </w:tcPr>
          <w:p w14:paraId="10265071" w14:textId="77777777" w:rsidR="00993B9B" w:rsidRPr="00893F28" w:rsidRDefault="00993B9B" w:rsidP="00993B9B">
            <w:pPr>
              <w:rPr>
                <w:rFonts w:ascii="Bahnschrift SemiLight Condensed" w:hAnsi="Bahnschrift SemiLight Condensed"/>
                <w:sz w:val="18"/>
                <w:szCs w:val="18"/>
              </w:rPr>
            </w:pPr>
          </w:p>
        </w:tc>
        <w:tc>
          <w:tcPr>
            <w:tcW w:w="1968" w:type="dxa"/>
            <w:shd w:val="clear" w:color="auto" w:fill="E5B8B7" w:themeFill="accent2" w:themeFillTint="66"/>
          </w:tcPr>
          <w:p w14:paraId="28E8CB68" w14:textId="729E7B92" w:rsidR="00993B9B" w:rsidRPr="00EA1587" w:rsidRDefault="00433CFC" w:rsidP="00993B9B">
            <w:pPr>
              <w:rPr>
                <w:rFonts w:ascii="Bahnschrift SemiLight Condensed" w:hAnsi="Bahnschrift SemiLight Condensed"/>
                <w:b/>
                <w:bCs/>
                <w:sz w:val="18"/>
                <w:szCs w:val="18"/>
              </w:rPr>
            </w:pPr>
            <w:r w:rsidRPr="00EA1587">
              <w:rPr>
                <w:rFonts w:ascii="Bahnschrift SemiLight Condensed" w:hAnsi="Bahnschrift SemiLight Condensed"/>
                <w:b/>
                <w:bCs/>
                <w:sz w:val="18"/>
                <w:szCs w:val="18"/>
              </w:rPr>
              <w:t>URUSAN PEMERINTAHAN BIDANG KOMUNIKASI DAN INFORMATIKA</w:t>
            </w:r>
          </w:p>
        </w:tc>
        <w:tc>
          <w:tcPr>
            <w:tcW w:w="2522" w:type="dxa"/>
            <w:shd w:val="clear" w:color="auto" w:fill="E5B8B7" w:themeFill="accent2" w:themeFillTint="66"/>
            <w:vAlign w:val="center"/>
          </w:tcPr>
          <w:p w14:paraId="05D00BC8" w14:textId="5F66DE69" w:rsidR="00993B9B" w:rsidRPr="00893F28" w:rsidRDefault="00993B9B" w:rsidP="00993B9B">
            <w:pPr>
              <w:rPr>
                <w:rFonts w:ascii="Bahnschrift SemiLight Condensed" w:hAnsi="Bahnschrift SemiLight Condensed"/>
                <w:sz w:val="18"/>
                <w:szCs w:val="18"/>
              </w:rPr>
            </w:pPr>
          </w:p>
        </w:tc>
        <w:tc>
          <w:tcPr>
            <w:tcW w:w="1134" w:type="dxa"/>
            <w:shd w:val="clear" w:color="auto" w:fill="E5B8B7" w:themeFill="accent2" w:themeFillTint="66"/>
            <w:vAlign w:val="center"/>
          </w:tcPr>
          <w:p w14:paraId="1960B793" w14:textId="753E2310" w:rsidR="00993B9B" w:rsidRPr="00433CFC" w:rsidRDefault="008450B1"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72,31</w:t>
            </w:r>
            <w:r w:rsidR="00433CFC">
              <w:rPr>
                <w:rFonts w:ascii="Bahnschrift SemiLight Condensed" w:hAnsi="Bahnschrift SemiLight Condensed"/>
                <w:sz w:val="18"/>
                <w:szCs w:val="18"/>
                <w:lang w:val="en-US"/>
              </w:rPr>
              <w:t>%</w:t>
            </w:r>
          </w:p>
        </w:tc>
        <w:tc>
          <w:tcPr>
            <w:tcW w:w="1134" w:type="dxa"/>
            <w:shd w:val="clear" w:color="auto" w:fill="E5B8B7" w:themeFill="accent2" w:themeFillTint="66"/>
            <w:vAlign w:val="center"/>
          </w:tcPr>
          <w:p w14:paraId="2E6F338F" w14:textId="05A69255" w:rsidR="00993B9B" w:rsidRPr="00111172" w:rsidRDefault="00FC1495"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98,02</w:t>
            </w:r>
          </w:p>
        </w:tc>
        <w:tc>
          <w:tcPr>
            <w:tcW w:w="1131" w:type="dxa"/>
            <w:shd w:val="clear" w:color="auto" w:fill="E5B8B7" w:themeFill="accent2" w:themeFillTint="66"/>
            <w:vAlign w:val="center"/>
          </w:tcPr>
          <w:p w14:paraId="7B19AE6A" w14:textId="36BA2F69" w:rsidR="00993B9B" w:rsidRPr="00C378CD" w:rsidRDefault="00C378CD"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63,03</w:t>
            </w:r>
          </w:p>
        </w:tc>
        <w:tc>
          <w:tcPr>
            <w:tcW w:w="1272" w:type="dxa"/>
            <w:shd w:val="clear" w:color="auto" w:fill="E5B8B7" w:themeFill="accent2" w:themeFillTint="66"/>
            <w:vAlign w:val="center"/>
          </w:tcPr>
          <w:p w14:paraId="234524ED" w14:textId="54313FDE" w:rsidR="00993B9B" w:rsidRPr="00C66FFE" w:rsidRDefault="00C66FFE"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98</w:t>
            </w:r>
          </w:p>
        </w:tc>
        <w:tc>
          <w:tcPr>
            <w:tcW w:w="858" w:type="dxa"/>
            <w:shd w:val="clear" w:color="auto" w:fill="E5B8B7" w:themeFill="accent2" w:themeFillTint="66"/>
            <w:vAlign w:val="center"/>
          </w:tcPr>
          <w:p w14:paraId="2EA65ADC" w14:textId="6BA6E57E" w:rsidR="00993B9B" w:rsidRPr="00502058" w:rsidRDefault="00502058"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1,55</w:t>
            </w:r>
          </w:p>
        </w:tc>
        <w:tc>
          <w:tcPr>
            <w:tcW w:w="1134" w:type="dxa"/>
            <w:shd w:val="clear" w:color="auto" w:fill="E5B8B7" w:themeFill="accent2" w:themeFillTint="66"/>
            <w:vAlign w:val="center"/>
          </w:tcPr>
          <w:p w14:paraId="3EF87DB1" w14:textId="03D8B144" w:rsidR="00993B9B" w:rsidRPr="00147947" w:rsidRDefault="00147947"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70,28</w:t>
            </w:r>
          </w:p>
        </w:tc>
        <w:tc>
          <w:tcPr>
            <w:tcW w:w="1411" w:type="dxa"/>
            <w:shd w:val="clear" w:color="auto" w:fill="E5B8B7" w:themeFill="accent2" w:themeFillTint="66"/>
            <w:vAlign w:val="center"/>
          </w:tcPr>
          <w:p w14:paraId="5DFACBFC" w14:textId="148B6C5F" w:rsidR="00993B9B" w:rsidRPr="001A67DD" w:rsidRDefault="001A67DD"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266,28</w:t>
            </w:r>
          </w:p>
        </w:tc>
        <w:tc>
          <w:tcPr>
            <w:tcW w:w="1140" w:type="dxa"/>
            <w:shd w:val="clear" w:color="auto" w:fill="E5B8B7" w:themeFill="accent2" w:themeFillTint="66"/>
            <w:vAlign w:val="center"/>
          </w:tcPr>
          <w:p w14:paraId="797076D5" w14:textId="52872F03" w:rsidR="00993B9B" w:rsidRPr="009F1329" w:rsidRDefault="009F1329" w:rsidP="00993B9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3,77</w:t>
            </w:r>
          </w:p>
        </w:tc>
      </w:tr>
      <w:tr w:rsidR="005668FC" w14:paraId="6B9C956E" w14:textId="77777777" w:rsidTr="00594227">
        <w:tc>
          <w:tcPr>
            <w:tcW w:w="467" w:type="dxa"/>
            <w:shd w:val="clear" w:color="auto" w:fill="B7E7B5"/>
            <w:vAlign w:val="center"/>
          </w:tcPr>
          <w:p w14:paraId="0F373116" w14:textId="45BC4AAB" w:rsidR="00325A6E" w:rsidRPr="00893F28" w:rsidRDefault="00325A6E" w:rsidP="00325A6E">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B7E7B5"/>
            <w:vAlign w:val="center"/>
          </w:tcPr>
          <w:p w14:paraId="5362D8FB" w14:textId="63896A69" w:rsidR="00325A6E" w:rsidRPr="00893F28" w:rsidRDefault="00325A6E" w:rsidP="00325A6E">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B7E7B5"/>
            <w:vAlign w:val="center"/>
          </w:tcPr>
          <w:p w14:paraId="122AF3AC" w14:textId="47E0C6E0" w:rsidR="00325A6E" w:rsidRPr="00325A6E" w:rsidRDefault="00325A6E" w:rsidP="00325A6E">
            <w:pPr>
              <w:rPr>
                <w:rFonts w:ascii="Bahnschrift SemiLight Condensed" w:hAnsi="Bahnschrift SemiLight Condensed"/>
                <w:sz w:val="18"/>
                <w:szCs w:val="18"/>
                <w:lang w:val="en-US"/>
              </w:rPr>
            </w:pPr>
          </w:p>
        </w:tc>
        <w:tc>
          <w:tcPr>
            <w:tcW w:w="444" w:type="dxa"/>
            <w:shd w:val="clear" w:color="auto" w:fill="B7E7B5"/>
            <w:vAlign w:val="center"/>
          </w:tcPr>
          <w:p w14:paraId="14D2C2D6" w14:textId="142517CF" w:rsidR="00325A6E" w:rsidRPr="00893F28" w:rsidRDefault="00325A6E" w:rsidP="00325A6E">
            <w:pPr>
              <w:rPr>
                <w:rFonts w:ascii="Bahnschrift SemiLight Condensed" w:hAnsi="Bahnschrift SemiLight Condensed"/>
                <w:sz w:val="18"/>
                <w:szCs w:val="18"/>
              </w:rPr>
            </w:pPr>
          </w:p>
        </w:tc>
        <w:tc>
          <w:tcPr>
            <w:tcW w:w="1968" w:type="dxa"/>
            <w:shd w:val="clear" w:color="auto" w:fill="B7E7B5"/>
            <w:vAlign w:val="center"/>
          </w:tcPr>
          <w:p w14:paraId="74894BCE" w14:textId="6564F32D" w:rsidR="00325A6E" w:rsidRPr="00893F28" w:rsidRDefault="00325A6E" w:rsidP="00325A6E">
            <w:pPr>
              <w:rPr>
                <w:rFonts w:ascii="Bahnschrift SemiLight Condensed" w:hAnsi="Bahnschrift SemiLight Condensed"/>
                <w:sz w:val="18"/>
                <w:szCs w:val="18"/>
              </w:rPr>
            </w:pPr>
            <w:r>
              <w:rPr>
                <w:rFonts w:ascii="Bahnschrift SemiLight Condensed" w:hAnsi="Bahnschrift SemiLight Condensed" w:cs="Calibri"/>
                <w:b/>
                <w:bCs/>
                <w:sz w:val="16"/>
                <w:szCs w:val="16"/>
              </w:rPr>
              <w:t>PROGRAM PENUNJANG URUSAN PEMERINTAHAN DAERAH KABUPATEN/KOTA</w:t>
            </w:r>
          </w:p>
        </w:tc>
        <w:tc>
          <w:tcPr>
            <w:tcW w:w="2522" w:type="dxa"/>
            <w:shd w:val="clear" w:color="auto" w:fill="B7E7B5"/>
            <w:vAlign w:val="center"/>
          </w:tcPr>
          <w:p w14:paraId="522E034A" w14:textId="3768A660" w:rsidR="00325A6E" w:rsidRPr="00893F28" w:rsidRDefault="00325A6E" w:rsidP="00325A6E">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w:t>
            </w:r>
          </w:p>
        </w:tc>
        <w:tc>
          <w:tcPr>
            <w:tcW w:w="1134" w:type="dxa"/>
            <w:shd w:val="clear" w:color="auto" w:fill="B7E7B5"/>
            <w:vAlign w:val="center"/>
          </w:tcPr>
          <w:p w14:paraId="4A4105A0" w14:textId="5CE3646C" w:rsidR="00325A6E" w:rsidRPr="00433CFC" w:rsidRDefault="00433CFC" w:rsidP="00325A6E">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134" w:type="dxa"/>
            <w:shd w:val="clear" w:color="auto" w:fill="B7E7B5"/>
            <w:vAlign w:val="center"/>
          </w:tcPr>
          <w:p w14:paraId="3B819980" w14:textId="370C2B6E" w:rsidR="00325A6E" w:rsidRPr="00111172" w:rsidRDefault="00111172" w:rsidP="00325A6E">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96,65</w:t>
            </w:r>
          </w:p>
        </w:tc>
        <w:tc>
          <w:tcPr>
            <w:tcW w:w="1131" w:type="dxa"/>
            <w:shd w:val="clear" w:color="auto" w:fill="B7E7B5"/>
            <w:vAlign w:val="center"/>
          </w:tcPr>
          <w:p w14:paraId="75EA9D30" w14:textId="335C7559" w:rsidR="00325A6E" w:rsidRPr="00C378CD" w:rsidRDefault="00C378CD" w:rsidP="00325A6E">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272" w:type="dxa"/>
            <w:shd w:val="clear" w:color="auto" w:fill="B7E7B5"/>
            <w:vAlign w:val="center"/>
          </w:tcPr>
          <w:p w14:paraId="449D2489" w14:textId="7F9BBA3B" w:rsidR="00325A6E" w:rsidRPr="00C66FFE" w:rsidRDefault="00C66FFE" w:rsidP="00325A6E">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98,01</w:t>
            </w:r>
          </w:p>
        </w:tc>
        <w:tc>
          <w:tcPr>
            <w:tcW w:w="858" w:type="dxa"/>
            <w:shd w:val="clear" w:color="auto" w:fill="B7E7B5"/>
            <w:vAlign w:val="center"/>
          </w:tcPr>
          <w:p w14:paraId="5B8F7D66" w14:textId="0816E80C" w:rsidR="00325A6E" w:rsidRPr="00502058" w:rsidRDefault="00502058" w:rsidP="00325A6E">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0,98</w:t>
            </w:r>
          </w:p>
        </w:tc>
        <w:tc>
          <w:tcPr>
            <w:tcW w:w="1134" w:type="dxa"/>
            <w:shd w:val="clear" w:color="auto" w:fill="B7E7B5"/>
            <w:vAlign w:val="center"/>
          </w:tcPr>
          <w:p w14:paraId="2ACAA5E5" w14:textId="5E3F5585" w:rsidR="00325A6E" w:rsidRPr="00147947" w:rsidRDefault="00147947" w:rsidP="00325A6E">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411" w:type="dxa"/>
            <w:shd w:val="clear" w:color="auto" w:fill="B7E7B5"/>
            <w:vAlign w:val="center"/>
          </w:tcPr>
          <w:p w14:paraId="3B4B14FD" w14:textId="19CE39F0" w:rsidR="00325A6E" w:rsidRPr="001A67DD" w:rsidRDefault="001A67DD" w:rsidP="00325A6E">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294,66</w:t>
            </w:r>
          </w:p>
        </w:tc>
        <w:tc>
          <w:tcPr>
            <w:tcW w:w="1140" w:type="dxa"/>
            <w:shd w:val="clear" w:color="auto" w:fill="B7E7B5"/>
            <w:vAlign w:val="center"/>
          </w:tcPr>
          <w:p w14:paraId="4A70FCBC" w14:textId="313740E1" w:rsidR="00325A6E" w:rsidRPr="009F1329" w:rsidRDefault="009F1329" w:rsidP="00325A6E">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w:t>
            </w:r>
          </w:p>
        </w:tc>
      </w:tr>
      <w:tr w:rsidR="005668FC" w14:paraId="45F29E9C" w14:textId="77777777" w:rsidTr="00594227">
        <w:tc>
          <w:tcPr>
            <w:tcW w:w="467" w:type="dxa"/>
            <w:shd w:val="clear" w:color="auto" w:fill="CCC0D9" w:themeFill="accent4" w:themeFillTint="66"/>
            <w:vAlign w:val="center"/>
          </w:tcPr>
          <w:p w14:paraId="711D94B2" w14:textId="29C42912" w:rsidR="00EA1587" w:rsidRPr="00893F28" w:rsidRDefault="00EA1587" w:rsidP="00EA158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16DE54B2" w14:textId="656852BB" w:rsidR="00EA1587" w:rsidRPr="00893F28" w:rsidRDefault="00EA1587" w:rsidP="00EA158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CCC0D9" w:themeFill="accent4" w:themeFillTint="66"/>
            <w:vAlign w:val="center"/>
          </w:tcPr>
          <w:p w14:paraId="6A63F705" w14:textId="445DAC49" w:rsidR="00EA1587" w:rsidRPr="00893F28" w:rsidRDefault="00EA1587" w:rsidP="00EA158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2.01</w:t>
            </w:r>
          </w:p>
        </w:tc>
        <w:tc>
          <w:tcPr>
            <w:tcW w:w="444" w:type="dxa"/>
            <w:shd w:val="clear" w:color="auto" w:fill="CCC0D9" w:themeFill="accent4" w:themeFillTint="66"/>
            <w:vAlign w:val="center"/>
          </w:tcPr>
          <w:p w14:paraId="18086A2A" w14:textId="7C774DE3" w:rsidR="00EA1587" w:rsidRPr="00893F28" w:rsidRDefault="00EA1587" w:rsidP="00EA1587">
            <w:pPr>
              <w:rPr>
                <w:rFonts w:ascii="Bahnschrift SemiLight Condensed" w:hAnsi="Bahnschrift SemiLight Condensed"/>
                <w:sz w:val="18"/>
                <w:szCs w:val="18"/>
              </w:rPr>
            </w:pPr>
          </w:p>
        </w:tc>
        <w:tc>
          <w:tcPr>
            <w:tcW w:w="1968" w:type="dxa"/>
            <w:shd w:val="clear" w:color="auto" w:fill="CCC0D9" w:themeFill="accent4" w:themeFillTint="66"/>
            <w:vAlign w:val="center"/>
          </w:tcPr>
          <w:p w14:paraId="15DD7D97" w14:textId="6CD1F3CA" w:rsidR="00EA1587" w:rsidRPr="00893F28" w:rsidRDefault="00EA1587" w:rsidP="00EA1587">
            <w:pPr>
              <w:rPr>
                <w:rFonts w:ascii="Bahnschrift SemiLight Condensed" w:hAnsi="Bahnschrift SemiLight Condensed"/>
                <w:sz w:val="18"/>
                <w:szCs w:val="18"/>
              </w:rPr>
            </w:pPr>
            <w:r>
              <w:rPr>
                <w:rFonts w:ascii="Bahnschrift SemiLight Condensed" w:hAnsi="Bahnschrift SemiLight Condensed" w:cs="Calibri"/>
                <w:b/>
                <w:bCs/>
                <w:sz w:val="16"/>
                <w:szCs w:val="16"/>
              </w:rPr>
              <w:t>Perencanaan, Penganggaran, dan Evaluasi Kinerja Perangkat Daerah</w:t>
            </w:r>
          </w:p>
        </w:tc>
        <w:tc>
          <w:tcPr>
            <w:tcW w:w="2522" w:type="dxa"/>
            <w:shd w:val="clear" w:color="auto" w:fill="CCC0D9" w:themeFill="accent4" w:themeFillTint="66"/>
            <w:vAlign w:val="center"/>
          </w:tcPr>
          <w:p w14:paraId="6D27C366" w14:textId="1CA4C08B" w:rsidR="00EA1587" w:rsidRPr="00893F28" w:rsidRDefault="00EA1587" w:rsidP="00EA1587">
            <w:pPr>
              <w:rPr>
                <w:rFonts w:ascii="Bahnschrift SemiLight Condensed" w:hAnsi="Bahnschrift SemiLight Condensed"/>
                <w:sz w:val="18"/>
                <w:szCs w:val="18"/>
              </w:rPr>
            </w:pPr>
            <w:r>
              <w:rPr>
                <w:rFonts w:ascii="Bahnschrift SemiLight Condensed" w:hAnsi="Bahnschrift SemiLight Condensed" w:cs="Calibri"/>
                <w:sz w:val="16"/>
                <w:szCs w:val="16"/>
              </w:rPr>
              <w:t>Persentase  Dokumen Perencanaan, Penganggaran dan Evaluasi Kinerja Perangkat Daerah yang Tersusun</w:t>
            </w:r>
          </w:p>
        </w:tc>
        <w:tc>
          <w:tcPr>
            <w:tcW w:w="1134" w:type="dxa"/>
            <w:shd w:val="clear" w:color="auto" w:fill="CCC0D9" w:themeFill="accent4" w:themeFillTint="66"/>
            <w:vAlign w:val="center"/>
          </w:tcPr>
          <w:p w14:paraId="29800D14" w14:textId="2F59AC79" w:rsidR="00EA1587" w:rsidRPr="00893F28" w:rsidRDefault="00EA1587" w:rsidP="00EA1587">
            <w:pPr>
              <w:rPr>
                <w:rFonts w:ascii="Bahnschrift SemiLight Condensed" w:hAnsi="Bahnschrift SemiLight Condensed"/>
                <w:sz w:val="18"/>
                <w:szCs w:val="18"/>
              </w:rPr>
            </w:pPr>
            <w:r>
              <w:rPr>
                <w:rFonts w:ascii="Bahnschrift SemiLight Condensed" w:hAnsi="Bahnschrift SemiLight Condensed"/>
                <w:sz w:val="18"/>
                <w:szCs w:val="18"/>
                <w:lang w:val="en-US"/>
              </w:rPr>
              <w:t>100%</w:t>
            </w:r>
          </w:p>
        </w:tc>
        <w:tc>
          <w:tcPr>
            <w:tcW w:w="1134" w:type="dxa"/>
            <w:shd w:val="clear" w:color="auto" w:fill="CCC0D9" w:themeFill="accent4" w:themeFillTint="66"/>
            <w:vAlign w:val="center"/>
          </w:tcPr>
          <w:p w14:paraId="308276D5" w14:textId="446C3762" w:rsidR="00EA1587" w:rsidRPr="00111172" w:rsidRDefault="00111172" w:rsidP="00EA158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96,65</w:t>
            </w:r>
          </w:p>
        </w:tc>
        <w:tc>
          <w:tcPr>
            <w:tcW w:w="1131" w:type="dxa"/>
            <w:shd w:val="clear" w:color="auto" w:fill="CCC0D9" w:themeFill="accent4" w:themeFillTint="66"/>
            <w:vAlign w:val="center"/>
          </w:tcPr>
          <w:p w14:paraId="1815968F" w14:textId="3BC54893" w:rsidR="00EA1587" w:rsidRPr="00C378CD" w:rsidRDefault="00C378CD" w:rsidP="00EA158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272" w:type="dxa"/>
            <w:shd w:val="clear" w:color="auto" w:fill="CCC0D9" w:themeFill="accent4" w:themeFillTint="66"/>
            <w:vAlign w:val="center"/>
          </w:tcPr>
          <w:p w14:paraId="0F3DA2E0" w14:textId="09A89192" w:rsidR="00EA1587" w:rsidRPr="00C66FFE" w:rsidRDefault="00C66FFE" w:rsidP="00EA158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99,85</w:t>
            </w:r>
          </w:p>
        </w:tc>
        <w:tc>
          <w:tcPr>
            <w:tcW w:w="858" w:type="dxa"/>
            <w:shd w:val="clear" w:color="auto" w:fill="CCC0D9" w:themeFill="accent4" w:themeFillTint="66"/>
            <w:vAlign w:val="center"/>
          </w:tcPr>
          <w:p w14:paraId="4A9E2452" w14:textId="6B9F638D" w:rsidR="00EA1587" w:rsidRPr="00502058" w:rsidRDefault="00502058" w:rsidP="00EA158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0,99</w:t>
            </w:r>
          </w:p>
        </w:tc>
        <w:tc>
          <w:tcPr>
            <w:tcW w:w="1134" w:type="dxa"/>
            <w:shd w:val="clear" w:color="auto" w:fill="CCC0D9" w:themeFill="accent4" w:themeFillTint="66"/>
            <w:vAlign w:val="center"/>
          </w:tcPr>
          <w:p w14:paraId="2FE4396D" w14:textId="75C49BE6" w:rsidR="00EA1587" w:rsidRPr="00147947" w:rsidRDefault="00147947" w:rsidP="00EA158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411" w:type="dxa"/>
            <w:shd w:val="clear" w:color="auto" w:fill="CCC0D9" w:themeFill="accent4" w:themeFillTint="66"/>
            <w:vAlign w:val="center"/>
          </w:tcPr>
          <w:p w14:paraId="617BEA0E" w14:textId="702FBB47" w:rsidR="00EA1587" w:rsidRPr="001A67DD" w:rsidRDefault="001A67DD" w:rsidP="00EA158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296,5</w:t>
            </w:r>
          </w:p>
        </w:tc>
        <w:tc>
          <w:tcPr>
            <w:tcW w:w="1140" w:type="dxa"/>
            <w:shd w:val="clear" w:color="auto" w:fill="CCC0D9" w:themeFill="accent4" w:themeFillTint="66"/>
            <w:vAlign w:val="center"/>
          </w:tcPr>
          <w:p w14:paraId="69CF04A8" w14:textId="785845A6" w:rsidR="00EA1587" w:rsidRPr="009F1329" w:rsidRDefault="009F1329" w:rsidP="00EA158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w:t>
            </w:r>
          </w:p>
        </w:tc>
      </w:tr>
      <w:tr w:rsidR="00C378CD" w14:paraId="508F62D4" w14:textId="77777777" w:rsidTr="00594227">
        <w:tc>
          <w:tcPr>
            <w:tcW w:w="467" w:type="dxa"/>
            <w:vAlign w:val="center"/>
          </w:tcPr>
          <w:p w14:paraId="07BBB100" w14:textId="6E3ABCCD"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4681F6CF" w14:textId="5E6A01C0"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2E64AAE" w14:textId="23AD8FD2" w:rsidR="00C378CD" w:rsidRPr="00893F28" w:rsidRDefault="00C378CD" w:rsidP="00C378CD">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2.01</w:t>
            </w:r>
          </w:p>
        </w:tc>
        <w:tc>
          <w:tcPr>
            <w:tcW w:w="444" w:type="dxa"/>
            <w:vAlign w:val="center"/>
          </w:tcPr>
          <w:p w14:paraId="57CBA2C4" w14:textId="44772A3A" w:rsidR="00C378CD" w:rsidRPr="00893F28" w:rsidRDefault="008E2A3E" w:rsidP="00C378CD">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C378CD">
              <w:rPr>
                <w:rFonts w:ascii="Bahnschrift SemiLight Condensed" w:hAnsi="Bahnschrift SemiLight Condensed"/>
                <w:sz w:val="18"/>
                <w:szCs w:val="18"/>
                <w:lang w:val="en-US"/>
              </w:rPr>
              <w:t>01</w:t>
            </w:r>
          </w:p>
        </w:tc>
        <w:tc>
          <w:tcPr>
            <w:tcW w:w="1968" w:type="dxa"/>
            <w:vAlign w:val="center"/>
          </w:tcPr>
          <w:p w14:paraId="3A3023D4" w14:textId="4D82828B"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cs="Calibri"/>
                <w:sz w:val="16"/>
                <w:szCs w:val="16"/>
              </w:rPr>
              <w:t>Penyusunan Dokumen Perencanaan Perangkat Daerah</w:t>
            </w:r>
          </w:p>
        </w:tc>
        <w:tc>
          <w:tcPr>
            <w:tcW w:w="2522" w:type="dxa"/>
            <w:vAlign w:val="center"/>
          </w:tcPr>
          <w:p w14:paraId="63DB58B3" w14:textId="514DF891"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Perencanaan Perangkat Daerah</w:t>
            </w:r>
          </w:p>
        </w:tc>
        <w:tc>
          <w:tcPr>
            <w:tcW w:w="1134" w:type="dxa"/>
            <w:vAlign w:val="center"/>
          </w:tcPr>
          <w:p w14:paraId="70E6BF50" w14:textId="75C97EEA" w:rsidR="00C378CD" w:rsidRPr="00EA1587" w:rsidRDefault="00C378CD"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5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5F465CAB" w14:textId="03F7B81B" w:rsidR="00C378CD" w:rsidRPr="002D455D" w:rsidRDefault="00C378CD"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5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295DE8A9" w14:textId="412B85F4"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sz w:val="18"/>
                <w:szCs w:val="18"/>
                <w:lang w:val="en-US"/>
              </w:rPr>
              <w:t xml:space="preserve">5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12B35B63" w14:textId="50BDBBE0" w:rsidR="00C378CD" w:rsidRPr="00C66FFE" w:rsidRDefault="00C66FFE"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3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05C59D17" w14:textId="4B8806FE" w:rsidR="00C378CD" w:rsidRPr="00502058" w:rsidRDefault="00502058"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0,6</w:t>
            </w:r>
          </w:p>
        </w:tc>
        <w:tc>
          <w:tcPr>
            <w:tcW w:w="1134" w:type="dxa"/>
            <w:vAlign w:val="center"/>
          </w:tcPr>
          <w:p w14:paraId="092830B5" w14:textId="0708316B" w:rsidR="00C378CD" w:rsidRPr="00147947" w:rsidRDefault="00147947"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3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65E14FD1" w14:textId="4D16ABDD" w:rsidR="00C378CD" w:rsidRPr="001A67DD" w:rsidRDefault="001A67DD"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11</w:t>
            </w:r>
          </w:p>
        </w:tc>
        <w:tc>
          <w:tcPr>
            <w:tcW w:w="1140" w:type="dxa"/>
            <w:vAlign w:val="center"/>
          </w:tcPr>
          <w:p w14:paraId="0FBFEA62" w14:textId="470236BD" w:rsidR="00C378CD" w:rsidRPr="009F1329" w:rsidRDefault="009F1329"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2,2</w:t>
            </w:r>
          </w:p>
        </w:tc>
      </w:tr>
      <w:tr w:rsidR="00147947" w14:paraId="37ABFDA7" w14:textId="77777777" w:rsidTr="00594227">
        <w:tc>
          <w:tcPr>
            <w:tcW w:w="467" w:type="dxa"/>
            <w:vAlign w:val="center"/>
          </w:tcPr>
          <w:p w14:paraId="27CF45D2" w14:textId="23D2179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55B644DB" w14:textId="4DDECFF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4C7C6EE8" w14:textId="62BD30DA"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2.01</w:t>
            </w:r>
          </w:p>
        </w:tc>
        <w:tc>
          <w:tcPr>
            <w:tcW w:w="444" w:type="dxa"/>
            <w:vAlign w:val="center"/>
          </w:tcPr>
          <w:p w14:paraId="5CB7A2F4" w14:textId="2A9BBDED"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8E2A3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2</w:t>
            </w:r>
          </w:p>
        </w:tc>
        <w:tc>
          <w:tcPr>
            <w:tcW w:w="1968" w:type="dxa"/>
            <w:vAlign w:val="center"/>
          </w:tcPr>
          <w:p w14:paraId="0BF36155" w14:textId="22D6F99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Dokumen RKA-SKPD</w:t>
            </w:r>
          </w:p>
        </w:tc>
        <w:tc>
          <w:tcPr>
            <w:tcW w:w="2522" w:type="dxa"/>
            <w:vAlign w:val="center"/>
          </w:tcPr>
          <w:p w14:paraId="12E9A291" w14:textId="0673DB9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Dokumen RKA-SKPD dan Laporan Hasil Koordinasi Penyusunan Dokumen RKA-SKPD</w:t>
            </w:r>
          </w:p>
        </w:tc>
        <w:tc>
          <w:tcPr>
            <w:tcW w:w="1134" w:type="dxa"/>
            <w:vAlign w:val="center"/>
          </w:tcPr>
          <w:p w14:paraId="280E605B" w14:textId="588FA9CE" w:rsidR="00147947" w:rsidRPr="00EA1587"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4A934811" w14:textId="345A6324" w:rsidR="00147947" w:rsidRPr="002D455D"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1" w:type="dxa"/>
            <w:vAlign w:val="center"/>
          </w:tcPr>
          <w:p w14:paraId="0F40992F" w14:textId="3DBEBBA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3C414DDB" w14:textId="06C4BEE5"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858" w:type="dxa"/>
            <w:vAlign w:val="center"/>
          </w:tcPr>
          <w:p w14:paraId="3054A3B9" w14:textId="73AD729C"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134" w:type="dxa"/>
            <w:vAlign w:val="center"/>
          </w:tcPr>
          <w:p w14:paraId="3A19CFE4" w14:textId="29085A47"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0B4935F3" w14:textId="79CC1253" w:rsidR="00147947" w:rsidRPr="001A67DD" w:rsidRDefault="001A67DD"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12A74FC5" w14:textId="3AFAC195" w:rsidR="00147947" w:rsidRPr="009F1329" w:rsidRDefault="009F1329"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147947" w14:paraId="1FE48ECA" w14:textId="77777777" w:rsidTr="00594227">
        <w:tc>
          <w:tcPr>
            <w:tcW w:w="467" w:type="dxa"/>
            <w:vAlign w:val="center"/>
          </w:tcPr>
          <w:p w14:paraId="5C2EB546" w14:textId="77DD431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6ED34D2" w14:textId="7E62EB8B"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55100F77" w14:textId="41A6110B"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2.01</w:t>
            </w:r>
          </w:p>
        </w:tc>
        <w:tc>
          <w:tcPr>
            <w:tcW w:w="444" w:type="dxa"/>
            <w:vAlign w:val="center"/>
          </w:tcPr>
          <w:p w14:paraId="642E2464" w14:textId="33D1F22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8E2A3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3</w:t>
            </w:r>
          </w:p>
        </w:tc>
        <w:tc>
          <w:tcPr>
            <w:tcW w:w="1968" w:type="dxa"/>
            <w:vAlign w:val="center"/>
          </w:tcPr>
          <w:p w14:paraId="5936FA33" w14:textId="2C311F2C"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Dokumen Perubahan RKA-SKPD</w:t>
            </w:r>
          </w:p>
        </w:tc>
        <w:tc>
          <w:tcPr>
            <w:tcW w:w="2522" w:type="dxa"/>
            <w:vAlign w:val="center"/>
          </w:tcPr>
          <w:p w14:paraId="2D29699E" w14:textId="226650D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Perubahan RKA-SKPD dan Laporan Hasil Koordinasi Penyusunan Dokumen Perubahan RKA-SKPD</w:t>
            </w:r>
          </w:p>
        </w:tc>
        <w:tc>
          <w:tcPr>
            <w:tcW w:w="1134" w:type="dxa"/>
            <w:vAlign w:val="center"/>
          </w:tcPr>
          <w:p w14:paraId="28C5AC3D" w14:textId="62D07485" w:rsidR="00147947" w:rsidRPr="00EA1587"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426D71D5" w14:textId="58ABCEB3" w:rsidR="00147947" w:rsidRPr="002D455D"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1" w:type="dxa"/>
            <w:vAlign w:val="center"/>
          </w:tcPr>
          <w:p w14:paraId="7BB4D1C4" w14:textId="5930EF1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62E040CA" w14:textId="44DC12A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lang w:val="en-US"/>
              </w:rPr>
              <w:t xml:space="preserve">1 </w:t>
            </w:r>
            <w:proofErr w:type="spellStart"/>
            <w:r>
              <w:rPr>
                <w:rFonts w:ascii="Bahnschrift SemiLight Condensed" w:hAnsi="Bahnschrift SemiLight Condensed" w:cs="Calibri"/>
                <w:sz w:val="16"/>
                <w:szCs w:val="16"/>
                <w:lang w:val="en-US"/>
              </w:rPr>
              <w:t>Dokumen</w:t>
            </w:r>
            <w:proofErr w:type="spellEnd"/>
          </w:p>
        </w:tc>
        <w:tc>
          <w:tcPr>
            <w:tcW w:w="858" w:type="dxa"/>
            <w:vAlign w:val="center"/>
          </w:tcPr>
          <w:p w14:paraId="5022777F" w14:textId="581F9F47"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134" w:type="dxa"/>
            <w:vAlign w:val="center"/>
          </w:tcPr>
          <w:p w14:paraId="554F357A" w14:textId="407C172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5AC36A34" w14:textId="24E80093" w:rsidR="00147947" w:rsidRPr="001A67DD" w:rsidRDefault="001A67DD"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15CE216A" w14:textId="40E15190" w:rsidR="00147947" w:rsidRPr="009F1329" w:rsidRDefault="009F1329"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147947" w14:paraId="0F0E7C0F" w14:textId="77777777" w:rsidTr="00594227">
        <w:tc>
          <w:tcPr>
            <w:tcW w:w="467" w:type="dxa"/>
            <w:vAlign w:val="center"/>
          </w:tcPr>
          <w:p w14:paraId="1E46A677" w14:textId="33F323D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176CD6DC" w14:textId="11B1C73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457B6F2B" w14:textId="693036F3"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2.01</w:t>
            </w:r>
          </w:p>
        </w:tc>
        <w:tc>
          <w:tcPr>
            <w:tcW w:w="444" w:type="dxa"/>
            <w:vAlign w:val="center"/>
          </w:tcPr>
          <w:p w14:paraId="2B6495C5" w14:textId="1844BAA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8E2A3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4</w:t>
            </w:r>
          </w:p>
        </w:tc>
        <w:tc>
          <w:tcPr>
            <w:tcW w:w="1968" w:type="dxa"/>
            <w:vAlign w:val="center"/>
          </w:tcPr>
          <w:p w14:paraId="4CD2758A" w14:textId="7385993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DPA-SKPD</w:t>
            </w:r>
          </w:p>
        </w:tc>
        <w:tc>
          <w:tcPr>
            <w:tcW w:w="2522" w:type="dxa"/>
            <w:vAlign w:val="center"/>
          </w:tcPr>
          <w:p w14:paraId="40F41A35" w14:textId="76E5958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Dokumen DPA- SKPD dan Laporan Hasil Koordinasi Penyusunan Dokumen DPA-SKPD</w:t>
            </w:r>
          </w:p>
        </w:tc>
        <w:tc>
          <w:tcPr>
            <w:tcW w:w="1134" w:type="dxa"/>
            <w:vAlign w:val="center"/>
          </w:tcPr>
          <w:p w14:paraId="6F9E2C62" w14:textId="535876F1" w:rsidR="00147947" w:rsidRPr="00EA1587"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2219903B" w14:textId="52257D5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1" w:type="dxa"/>
            <w:vAlign w:val="center"/>
          </w:tcPr>
          <w:p w14:paraId="49BEFF2D" w14:textId="4551633B"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3F502FB9" w14:textId="49C5A5F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lang w:val="en-US"/>
              </w:rPr>
              <w:t xml:space="preserve">1 </w:t>
            </w:r>
            <w:proofErr w:type="spellStart"/>
            <w:r>
              <w:rPr>
                <w:rFonts w:ascii="Bahnschrift SemiLight Condensed" w:hAnsi="Bahnschrift SemiLight Condensed" w:cs="Calibri"/>
                <w:sz w:val="16"/>
                <w:szCs w:val="16"/>
                <w:lang w:val="en-US"/>
              </w:rPr>
              <w:t>Dokumen</w:t>
            </w:r>
            <w:proofErr w:type="spellEnd"/>
          </w:p>
        </w:tc>
        <w:tc>
          <w:tcPr>
            <w:tcW w:w="858" w:type="dxa"/>
            <w:vAlign w:val="center"/>
          </w:tcPr>
          <w:p w14:paraId="0243A5E6" w14:textId="2361ED0B"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134" w:type="dxa"/>
            <w:vAlign w:val="center"/>
          </w:tcPr>
          <w:p w14:paraId="78402C49" w14:textId="739035C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50EFF484" w14:textId="736ADC25" w:rsidR="00147947" w:rsidRPr="001A67DD" w:rsidRDefault="001A67DD"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2084506F" w14:textId="1F02D263" w:rsidR="00147947" w:rsidRPr="009F1329" w:rsidRDefault="009F1329"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147947" w14:paraId="2336AC87" w14:textId="77777777" w:rsidTr="00594227">
        <w:tc>
          <w:tcPr>
            <w:tcW w:w="467" w:type="dxa"/>
            <w:vAlign w:val="center"/>
          </w:tcPr>
          <w:p w14:paraId="39B9F4BC" w14:textId="08B4BE6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DEEAD5C" w14:textId="18FA5C07"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387D6CD4" w14:textId="57A938C1"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2.01</w:t>
            </w:r>
          </w:p>
        </w:tc>
        <w:tc>
          <w:tcPr>
            <w:tcW w:w="444" w:type="dxa"/>
            <w:vAlign w:val="center"/>
          </w:tcPr>
          <w:p w14:paraId="3EC4C2A7" w14:textId="1FBA9B9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8E2A3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5</w:t>
            </w:r>
          </w:p>
        </w:tc>
        <w:tc>
          <w:tcPr>
            <w:tcW w:w="1968" w:type="dxa"/>
            <w:vAlign w:val="center"/>
          </w:tcPr>
          <w:p w14:paraId="1D6C5F01" w14:textId="675503E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Perubahan DPA-SKPD</w:t>
            </w:r>
          </w:p>
        </w:tc>
        <w:tc>
          <w:tcPr>
            <w:tcW w:w="2522" w:type="dxa"/>
            <w:vAlign w:val="center"/>
          </w:tcPr>
          <w:p w14:paraId="61857723" w14:textId="4C12FDD9"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Perubahan DPA-SKPD dan Laporan Hasil Koordinasi Penyusunan Dokumen Perubahan DPA-SKPD</w:t>
            </w:r>
          </w:p>
        </w:tc>
        <w:tc>
          <w:tcPr>
            <w:tcW w:w="1134" w:type="dxa"/>
            <w:vAlign w:val="center"/>
          </w:tcPr>
          <w:p w14:paraId="58386862" w14:textId="0CCE5039" w:rsidR="00147947" w:rsidRPr="00EA1587"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07095C4F" w14:textId="034599E5"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1" w:type="dxa"/>
            <w:vAlign w:val="center"/>
          </w:tcPr>
          <w:p w14:paraId="0D26FAF9" w14:textId="5E589D6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2B76E5BF" w14:textId="3E7C6E70"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lang w:val="en-US"/>
              </w:rPr>
              <w:t xml:space="preserve">1 </w:t>
            </w:r>
            <w:proofErr w:type="spellStart"/>
            <w:r>
              <w:rPr>
                <w:rFonts w:ascii="Bahnschrift SemiLight Condensed" w:hAnsi="Bahnschrift SemiLight Condensed" w:cs="Calibri"/>
                <w:sz w:val="16"/>
                <w:szCs w:val="16"/>
                <w:lang w:val="en-US"/>
              </w:rPr>
              <w:t>Dokumen</w:t>
            </w:r>
            <w:proofErr w:type="spellEnd"/>
          </w:p>
        </w:tc>
        <w:tc>
          <w:tcPr>
            <w:tcW w:w="858" w:type="dxa"/>
            <w:vAlign w:val="center"/>
          </w:tcPr>
          <w:p w14:paraId="0B588836" w14:textId="2220C8C1"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134" w:type="dxa"/>
            <w:vAlign w:val="center"/>
          </w:tcPr>
          <w:p w14:paraId="5E6E3F74" w14:textId="7E6D4AD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46853C0D" w14:textId="658C61FD" w:rsidR="00147947" w:rsidRPr="001A67DD" w:rsidRDefault="001A67DD"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005DA2AE" w14:textId="4A4DE7F8" w:rsidR="00147947" w:rsidRPr="009F1329" w:rsidRDefault="009F1329"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C378CD" w14:paraId="06B8DEA8" w14:textId="77777777" w:rsidTr="00594227">
        <w:tc>
          <w:tcPr>
            <w:tcW w:w="467" w:type="dxa"/>
            <w:vAlign w:val="center"/>
          </w:tcPr>
          <w:p w14:paraId="03857D2E" w14:textId="3AA51F37"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320102C" w14:textId="6BAB422A"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7019463E" w14:textId="24164683" w:rsidR="00C378CD" w:rsidRPr="00893F28" w:rsidRDefault="00C378CD" w:rsidP="00C378CD">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2.01</w:t>
            </w:r>
          </w:p>
        </w:tc>
        <w:tc>
          <w:tcPr>
            <w:tcW w:w="444" w:type="dxa"/>
            <w:vAlign w:val="center"/>
          </w:tcPr>
          <w:p w14:paraId="14A8A5B2" w14:textId="54F0161F"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8E2A3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6</w:t>
            </w:r>
          </w:p>
        </w:tc>
        <w:tc>
          <w:tcPr>
            <w:tcW w:w="1968" w:type="dxa"/>
            <w:vAlign w:val="center"/>
          </w:tcPr>
          <w:p w14:paraId="24E96A2B" w14:textId="438415ED"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Laporan Capaian Kinerja dan Ikhtisar Realisasi Kinerja SKPD</w:t>
            </w:r>
          </w:p>
        </w:tc>
        <w:tc>
          <w:tcPr>
            <w:tcW w:w="2522" w:type="dxa"/>
            <w:vAlign w:val="center"/>
          </w:tcPr>
          <w:p w14:paraId="299AB88F" w14:textId="2065C8C8" w:rsidR="00B97D0F" w:rsidRPr="00893F28" w:rsidRDefault="00C378CD" w:rsidP="00594227">
            <w:pPr>
              <w:rPr>
                <w:rFonts w:ascii="Bahnschrift SemiLight Condensed" w:hAnsi="Bahnschrift SemiLight Condensed"/>
                <w:sz w:val="18"/>
                <w:szCs w:val="18"/>
              </w:rPr>
            </w:pPr>
            <w:r>
              <w:rPr>
                <w:rFonts w:ascii="Bahnschrift SemiLight Condensed" w:hAnsi="Bahnschrift SemiLight Condensed" w:cs="Calibri"/>
                <w:sz w:val="16"/>
                <w:szCs w:val="16"/>
              </w:rPr>
              <w:t>Jumlah Laporan Capaian Kinerja dan Ikhtisar Realisasi Kinerja SKPD dan Laporan Hasil Koordinasi  Penyusunan Laporan Capaian Kinerja dan Ikhtisar Realisasi Kinerja SKPD</w:t>
            </w:r>
          </w:p>
        </w:tc>
        <w:tc>
          <w:tcPr>
            <w:tcW w:w="1134" w:type="dxa"/>
            <w:vAlign w:val="center"/>
          </w:tcPr>
          <w:p w14:paraId="2FA6FD9F" w14:textId="22F3498B" w:rsidR="00C378CD" w:rsidRPr="00EA1587" w:rsidRDefault="00C378CD" w:rsidP="00C378CD">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345C9507" w14:textId="28B1FC6E" w:rsidR="00C378CD" w:rsidRPr="002D455D" w:rsidRDefault="00C378CD" w:rsidP="00C378CD">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5ECE0655" w14:textId="089B89DC" w:rsidR="00C378CD" w:rsidRPr="00893F28" w:rsidRDefault="00C378CD" w:rsidP="00C378CD">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20D5CE16" w14:textId="11175B7D" w:rsidR="00C378CD" w:rsidRPr="00C66FFE" w:rsidRDefault="00C66FFE"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858" w:type="dxa"/>
            <w:vAlign w:val="center"/>
          </w:tcPr>
          <w:p w14:paraId="454FE85A" w14:textId="5EC25F1D" w:rsidR="00C378CD" w:rsidRPr="00502058" w:rsidRDefault="00502058"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25918DAD" w14:textId="3AB4061C" w:rsidR="00C378CD" w:rsidRPr="00893F28" w:rsidRDefault="00147947" w:rsidP="00C378CD">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5BF4FC8A" w14:textId="0BC9C302" w:rsidR="00C378CD" w:rsidRPr="001A67DD" w:rsidRDefault="001A67DD"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40" w:type="dxa"/>
            <w:vAlign w:val="center"/>
          </w:tcPr>
          <w:p w14:paraId="60891A0A" w14:textId="29C9044A" w:rsidR="00C378CD" w:rsidRPr="009F1329" w:rsidRDefault="009F1329" w:rsidP="00C378C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r>
      <w:tr w:rsidR="00147947" w14:paraId="53C948A4" w14:textId="77777777" w:rsidTr="00594227">
        <w:tc>
          <w:tcPr>
            <w:tcW w:w="467" w:type="dxa"/>
            <w:vAlign w:val="center"/>
          </w:tcPr>
          <w:p w14:paraId="7D429185" w14:textId="2E91B13B"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lastRenderedPageBreak/>
              <w:t>2.16</w:t>
            </w:r>
          </w:p>
        </w:tc>
        <w:tc>
          <w:tcPr>
            <w:tcW w:w="363" w:type="dxa"/>
            <w:vAlign w:val="center"/>
          </w:tcPr>
          <w:p w14:paraId="7DD587E2" w14:textId="2648F9EE"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3CAF0F3" w14:textId="58A8DC9A"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2.01</w:t>
            </w:r>
          </w:p>
        </w:tc>
        <w:tc>
          <w:tcPr>
            <w:tcW w:w="444" w:type="dxa"/>
            <w:vAlign w:val="center"/>
          </w:tcPr>
          <w:p w14:paraId="1B8A59E5" w14:textId="198D7F6D"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8E2A3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7</w:t>
            </w:r>
          </w:p>
        </w:tc>
        <w:tc>
          <w:tcPr>
            <w:tcW w:w="1968" w:type="dxa"/>
            <w:vAlign w:val="center"/>
          </w:tcPr>
          <w:p w14:paraId="25A761D6" w14:textId="3D4A10D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Evaluasi Kinerja Perangkat Daerah</w:t>
            </w:r>
          </w:p>
        </w:tc>
        <w:tc>
          <w:tcPr>
            <w:tcW w:w="2522" w:type="dxa"/>
            <w:vAlign w:val="center"/>
          </w:tcPr>
          <w:p w14:paraId="216118B3" w14:textId="302B093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Laporan Evaluasi Kinerja Perangkat Daerah</w:t>
            </w:r>
          </w:p>
        </w:tc>
        <w:tc>
          <w:tcPr>
            <w:tcW w:w="1134" w:type="dxa"/>
            <w:vAlign w:val="center"/>
          </w:tcPr>
          <w:p w14:paraId="24FD4938" w14:textId="7B56AAAC" w:rsidR="00147947" w:rsidRPr="00EA1587"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2 </w:t>
            </w:r>
            <w:proofErr w:type="spellStart"/>
            <w:r>
              <w:rPr>
                <w:rFonts w:ascii="Bahnschrift SemiLight Condensed" w:hAnsi="Bahnschrift SemiLight Condensed"/>
                <w:sz w:val="18"/>
                <w:szCs w:val="18"/>
                <w:lang w:val="en-US"/>
              </w:rPr>
              <w:t>Laporan</w:t>
            </w:r>
            <w:proofErr w:type="spellEnd"/>
          </w:p>
        </w:tc>
        <w:tc>
          <w:tcPr>
            <w:tcW w:w="1134" w:type="dxa"/>
            <w:vAlign w:val="center"/>
          </w:tcPr>
          <w:p w14:paraId="23EEBA0B" w14:textId="2B090C0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 xml:space="preserve">3 </w:t>
            </w:r>
            <w:proofErr w:type="spellStart"/>
            <w:r>
              <w:rPr>
                <w:rFonts w:ascii="Bahnschrift SemiLight Condensed" w:hAnsi="Bahnschrift SemiLight Condensed"/>
                <w:sz w:val="18"/>
                <w:szCs w:val="18"/>
                <w:lang w:val="en-US"/>
              </w:rPr>
              <w:t>Laporan</w:t>
            </w:r>
            <w:proofErr w:type="spellEnd"/>
          </w:p>
        </w:tc>
        <w:tc>
          <w:tcPr>
            <w:tcW w:w="1131" w:type="dxa"/>
            <w:vAlign w:val="center"/>
          </w:tcPr>
          <w:p w14:paraId="18640387" w14:textId="19A8D51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 xml:space="preserve">2 </w:t>
            </w:r>
            <w:proofErr w:type="spellStart"/>
            <w:r>
              <w:rPr>
                <w:rFonts w:ascii="Bahnschrift SemiLight Condensed" w:hAnsi="Bahnschrift SemiLight Condensed"/>
                <w:sz w:val="18"/>
                <w:szCs w:val="18"/>
                <w:lang w:val="en-US"/>
              </w:rPr>
              <w:t>Laporan</w:t>
            </w:r>
            <w:proofErr w:type="spellEnd"/>
          </w:p>
        </w:tc>
        <w:tc>
          <w:tcPr>
            <w:tcW w:w="1272" w:type="dxa"/>
            <w:vAlign w:val="center"/>
          </w:tcPr>
          <w:p w14:paraId="4FE8091D" w14:textId="4D423365" w:rsidR="00147947" w:rsidRPr="00E839C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4 </w:t>
            </w:r>
            <w:proofErr w:type="spellStart"/>
            <w:r>
              <w:rPr>
                <w:rFonts w:ascii="Bahnschrift SemiLight Condensed" w:hAnsi="Bahnschrift SemiLight Condensed"/>
                <w:sz w:val="18"/>
                <w:szCs w:val="18"/>
                <w:lang w:val="en-US"/>
              </w:rPr>
              <w:t>Laporan</w:t>
            </w:r>
            <w:proofErr w:type="spellEnd"/>
          </w:p>
        </w:tc>
        <w:tc>
          <w:tcPr>
            <w:tcW w:w="858" w:type="dxa"/>
            <w:vAlign w:val="center"/>
          </w:tcPr>
          <w:p w14:paraId="13B28AC9" w14:textId="61C7D4EB"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34" w:type="dxa"/>
            <w:vAlign w:val="center"/>
          </w:tcPr>
          <w:p w14:paraId="4382EE0D" w14:textId="4BBA20B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 xml:space="preserve">2 </w:t>
            </w:r>
            <w:proofErr w:type="spellStart"/>
            <w:r>
              <w:rPr>
                <w:rFonts w:ascii="Bahnschrift SemiLight Condensed" w:hAnsi="Bahnschrift SemiLight Condensed"/>
                <w:sz w:val="18"/>
                <w:szCs w:val="18"/>
                <w:lang w:val="en-US"/>
              </w:rPr>
              <w:t>Laporan</w:t>
            </w:r>
            <w:proofErr w:type="spellEnd"/>
          </w:p>
        </w:tc>
        <w:tc>
          <w:tcPr>
            <w:tcW w:w="1411" w:type="dxa"/>
            <w:vAlign w:val="center"/>
          </w:tcPr>
          <w:p w14:paraId="10F348EF" w14:textId="564ADE2B" w:rsidR="00147947" w:rsidRPr="001A67DD" w:rsidRDefault="001A67DD"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w:t>
            </w:r>
          </w:p>
        </w:tc>
        <w:tc>
          <w:tcPr>
            <w:tcW w:w="1140" w:type="dxa"/>
            <w:vAlign w:val="center"/>
          </w:tcPr>
          <w:p w14:paraId="6041B4FD" w14:textId="70B6E80E" w:rsidR="00147947" w:rsidRPr="009F1329" w:rsidRDefault="009F1329"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4,5</w:t>
            </w:r>
          </w:p>
        </w:tc>
      </w:tr>
      <w:tr w:rsidR="005668FC" w14:paraId="61F2B325" w14:textId="77777777" w:rsidTr="00594227">
        <w:tc>
          <w:tcPr>
            <w:tcW w:w="467" w:type="dxa"/>
            <w:shd w:val="clear" w:color="auto" w:fill="CCC0D9" w:themeFill="accent4" w:themeFillTint="66"/>
            <w:vAlign w:val="center"/>
          </w:tcPr>
          <w:p w14:paraId="6BF4A9A5" w14:textId="59DD0053"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241D18A1" w14:textId="0E626040"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CCC0D9" w:themeFill="accent4" w:themeFillTint="66"/>
            <w:vAlign w:val="center"/>
          </w:tcPr>
          <w:p w14:paraId="0B468B5E" w14:textId="1FCA29EF"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shd w:val="clear" w:color="auto" w:fill="CCC0D9" w:themeFill="accent4" w:themeFillTint="66"/>
            <w:vAlign w:val="center"/>
          </w:tcPr>
          <w:p w14:paraId="2C5D5570" w14:textId="77777777" w:rsidR="00147947" w:rsidRPr="00893F28" w:rsidRDefault="00147947" w:rsidP="00147947">
            <w:pPr>
              <w:rPr>
                <w:rFonts w:ascii="Bahnschrift SemiLight Condensed" w:hAnsi="Bahnschrift SemiLight Condensed"/>
                <w:sz w:val="18"/>
                <w:szCs w:val="18"/>
              </w:rPr>
            </w:pPr>
          </w:p>
        </w:tc>
        <w:tc>
          <w:tcPr>
            <w:tcW w:w="1968" w:type="dxa"/>
            <w:shd w:val="clear" w:color="auto" w:fill="CCC0D9" w:themeFill="accent4" w:themeFillTint="66"/>
            <w:vAlign w:val="center"/>
          </w:tcPr>
          <w:p w14:paraId="13A37DAF" w14:textId="5D750FF3"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b/>
                <w:bCs/>
                <w:sz w:val="16"/>
                <w:szCs w:val="16"/>
              </w:rPr>
              <w:t>Administrasi Keuangan Perangkat Daerah</w:t>
            </w:r>
          </w:p>
        </w:tc>
        <w:tc>
          <w:tcPr>
            <w:tcW w:w="2522" w:type="dxa"/>
            <w:shd w:val="clear" w:color="auto" w:fill="CCC0D9" w:themeFill="accent4" w:themeFillTint="66"/>
            <w:vAlign w:val="center"/>
          </w:tcPr>
          <w:p w14:paraId="02196DCE" w14:textId="50EDF6E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 Keuangan</w:t>
            </w:r>
          </w:p>
        </w:tc>
        <w:tc>
          <w:tcPr>
            <w:tcW w:w="1134" w:type="dxa"/>
            <w:shd w:val="clear" w:color="auto" w:fill="CCC0D9" w:themeFill="accent4" w:themeFillTint="66"/>
            <w:vAlign w:val="center"/>
          </w:tcPr>
          <w:p w14:paraId="24963966" w14:textId="6CCBB367"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3224D56D" w14:textId="0E47EAC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1" w:type="dxa"/>
            <w:shd w:val="clear" w:color="auto" w:fill="CCC0D9" w:themeFill="accent4" w:themeFillTint="66"/>
            <w:vAlign w:val="center"/>
          </w:tcPr>
          <w:p w14:paraId="4A1C7922" w14:textId="7D029B4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415FF294" w14:textId="6A49DCB7"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lang w:val="en-US"/>
              </w:rPr>
              <w:t>97,31 %</w:t>
            </w:r>
          </w:p>
        </w:tc>
        <w:tc>
          <w:tcPr>
            <w:tcW w:w="858" w:type="dxa"/>
            <w:shd w:val="clear" w:color="auto" w:fill="CCC0D9" w:themeFill="accent4" w:themeFillTint="66"/>
            <w:vAlign w:val="center"/>
          </w:tcPr>
          <w:p w14:paraId="18EA00D1" w14:textId="10DB306C"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0,97</w:t>
            </w:r>
          </w:p>
        </w:tc>
        <w:tc>
          <w:tcPr>
            <w:tcW w:w="1134" w:type="dxa"/>
            <w:shd w:val="clear" w:color="auto" w:fill="CCC0D9" w:themeFill="accent4" w:themeFillTint="66"/>
            <w:vAlign w:val="center"/>
          </w:tcPr>
          <w:p w14:paraId="642E1EBA" w14:textId="3E8723A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585DA660" w14:textId="502E7588"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297,31</w:t>
            </w:r>
          </w:p>
        </w:tc>
        <w:tc>
          <w:tcPr>
            <w:tcW w:w="1140" w:type="dxa"/>
            <w:shd w:val="clear" w:color="auto" w:fill="CCC0D9" w:themeFill="accent4" w:themeFillTint="66"/>
            <w:vAlign w:val="center"/>
          </w:tcPr>
          <w:p w14:paraId="1BC4A4CB" w14:textId="1ED9799C" w:rsidR="00147947" w:rsidRPr="009F1329" w:rsidRDefault="009F1329"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w:t>
            </w:r>
          </w:p>
        </w:tc>
      </w:tr>
      <w:tr w:rsidR="00147947" w14:paraId="12B2CA25" w14:textId="77777777" w:rsidTr="00594227">
        <w:tc>
          <w:tcPr>
            <w:tcW w:w="467" w:type="dxa"/>
            <w:vAlign w:val="center"/>
          </w:tcPr>
          <w:p w14:paraId="36CF8382" w14:textId="4A3143CB"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51F4EFBC" w14:textId="5F02971D"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3C9DF383" w14:textId="016C219C"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vAlign w:val="center"/>
          </w:tcPr>
          <w:p w14:paraId="1293B7DE" w14:textId="7DE55D47" w:rsidR="00147947" w:rsidRPr="0057719F" w:rsidRDefault="005A0904"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r w:rsidR="00147947">
              <w:rPr>
                <w:rFonts w:ascii="Bahnschrift SemiLight Condensed" w:hAnsi="Bahnschrift SemiLight Condensed"/>
                <w:sz w:val="18"/>
                <w:szCs w:val="18"/>
                <w:lang w:val="en-US"/>
              </w:rPr>
              <w:t>01</w:t>
            </w:r>
          </w:p>
        </w:tc>
        <w:tc>
          <w:tcPr>
            <w:tcW w:w="1968" w:type="dxa"/>
            <w:vAlign w:val="center"/>
          </w:tcPr>
          <w:p w14:paraId="480179DE" w14:textId="6EF1C32D"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Penyediaan Gaji dan Tunjangan ASN</w:t>
            </w:r>
          </w:p>
        </w:tc>
        <w:tc>
          <w:tcPr>
            <w:tcW w:w="2522" w:type="dxa"/>
            <w:vAlign w:val="center"/>
          </w:tcPr>
          <w:p w14:paraId="7BAD18A7" w14:textId="5D4C6CE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Orang yang menerima Gaji dan Tunjangan ASN</w:t>
            </w:r>
          </w:p>
        </w:tc>
        <w:tc>
          <w:tcPr>
            <w:tcW w:w="1134" w:type="dxa"/>
            <w:vAlign w:val="center"/>
          </w:tcPr>
          <w:p w14:paraId="3A97CB29" w14:textId="4B1BE1B0"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134" w:type="dxa"/>
            <w:vAlign w:val="center"/>
          </w:tcPr>
          <w:p w14:paraId="6C59AD8C" w14:textId="7807C7E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131" w:type="dxa"/>
            <w:vAlign w:val="center"/>
          </w:tcPr>
          <w:p w14:paraId="4763C2E7" w14:textId="680B01A6"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272" w:type="dxa"/>
            <w:vAlign w:val="center"/>
          </w:tcPr>
          <w:p w14:paraId="5938F940" w14:textId="16B5955B"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3</w:t>
            </w:r>
            <w:r>
              <w:rPr>
                <w:rFonts w:ascii="Bahnschrift SemiLight Condensed" w:hAnsi="Bahnschrift SemiLight Condensed" w:cs="Calibri"/>
                <w:sz w:val="16"/>
                <w:szCs w:val="16"/>
                <w:lang w:val="en-US"/>
              </w:rPr>
              <w:t>0 Orang</w:t>
            </w:r>
          </w:p>
        </w:tc>
        <w:tc>
          <w:tcPr>
            <w:tcW w:w="858" w:type="dxa"/>
            <w:vAlign w:val="center"/>
          </w:tcPr>
          <w:p w14:paraId="79BEE436" w14:textId="51283A4C"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0,85</w:t>
            </w:r>
          </w:p>
        </w:tc>
        <w:tc>
          <w:tcPr>
            <w:tcW w:w="1134" w:type="dxa"/>
            <w:vAlign w:val="center"/>
          </w:tcPr>
          <w:p w14:paraId="2B45F543" w14:textId="616F25C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411" w:type="dxa"/>
            <w:vAlign w:val="center"/>
          </w:tcPr>
          <w:p w14:paraId="35DED8BE" w14:textId="4A617B97"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140" w:type="dxa"/>
            <w:vAlign w:val="center"/>
          </w:tcPr>
          <w:p w14:paraId="412DBCDA" w14:textId="7D508ADD" w:rsidR="00147947" w:rsidRPr="009F1329" w:rsidRDefault="009F1329"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2,8</w:t>
            </w:r>
          </w:p>
        </w:tc>
      </w:tr>
      <w:tr w:rsidR="00147947" w14:paraId="3B9D003E" w14:textId="77777777" w:rsidTr="00594227">
        <w:tc>
          <w:tcPr>
            <w:tcW w:w="467" w:type="dxa"/>
            <w:vAlign w:val="center"/>
          </w:tcPr>
          <w:p w14:paraId="7001A3D6" w14:textId="2C520AA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9F74401" w14:textId="626E9BB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6DF88632" w14:textId="485920B9"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vAlign w:val="center"/>
          </w:tcPr>
          <w:p w14:paraId="72410FF7" w14:textId="6338571D" w:rsidR="00147947" w:rsidRPr="00893F28" w:rsidRDefault="00147947" w:rsidP="00147947">
            <w:pPr>
              <w:rPr>
                <w:rFonts w:ascii="Bahnschrift SemiLight Condensed" w:hAnsi="Bahnschrift SemiLight Condensed"/>
                <w:sz w:val="18"/>
                <w:szCs w:val="18"/>
              </w:rPr>
            </w:pPr>
            <w:r w:rsidRPr="003C2AFE">
              <w:rPr>
                <w:rFonts w:ascii="Bahnschrift SemiLight Condensed" w:hAnsi="Bahnschrift SemiLight Condensed"/>
                <w:sz w:val="18"/>
                <w:szCs w:val="18"/>
                <w:lang w:val="en-US"/>
              </w:rPr>
              <w:t>0</w:t>
            </w:r>
            <w:r w:rsidR="005A0904">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2</w:t>
            </w:r>
          </w:p>
        </w:tc>
        <w:tc>
          <w:tcPr>
            <w:tcW w:w="1968" w:type="dxa"/>
            <w:vAlign w:val="center"/>
          </w:tcPr>
          <w:p w14:paraId="450E74D6" w14:textId="4BD996C0"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Penyediaan Administrasi Pelaksanaan Tugas ASN</w:t>
            </w:r>
          </w:p>
        </w:tc>
        <w:tc>
          <w:tcPr>
            <w:tcW w:w="2522" w:type="dxa"/>
            <w:vAlign w:val="center"/>
          </w:tcPr>
          <w:p w14:paraId="56A50431" w14:textId="5B3BCB6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Dokumen Hasil Penyediaan Administrasi Pelaksanaan Tugas ASN</w:t>
            </w:r>
          </w:p>
        </w:tc>
        <w:tc>
          <w:tcPr>
            <w:tcW w:w="1134" w:type="dxa"/>
            <w:vAlign w:val="center"/>
          </w:tcPr>
          <w:p w14:paraId="139EAC76" w14:textId="1794FC31"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494AEA7B" w14:textId="09931798" w:rsidR="00147947" w:rsidRPr="002D455D"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5A1252B0" w14:textId="74152D49"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0BFB1A42" w14:textId="6B31D2A1" w:rsidR="00147947" w:rsidRPr="00E839C8"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3B2B142B" w14:textId="0F5160F3"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7EB18651" w14:textId="0008AC3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7B7AC350" w14:textId="5DAAACE8"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2FA3D7DD" w14:textId="15EC3E9E" w:rsidR="00147947" w:rsidRPr="009F1329" w:rsidRDefault="009F1329"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147947" w14:paraId="39638405" w14:textId="77777777" w:rsidTr="00594227">
        <w:tc>
          <w:tcPr>
            <w:tcW w:w="467" w:type="dxa"/>
            <w:vAlign w:val="center"/>
          </w:tcPr>
          <w:p w14:paraId="111F24E4" w14:textId="1E493BD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2D6F48D" w14:textId="7A8875E6"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3B70A821" w14:textId="601FE280"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vAlign w:val="center"/>
          </w:tcPr>
          <w:p w14:paraId="6BEECAD5" w14:textId="0372EA27" w:rsidR="00147947" w:rsidRPr="00893F28" w:rsidRDefault="00147947" w:rsidP="00147947">
            <w:pPr>
              <w:rPr>
                <w:rFonts w:ascii="Bahnschrift SemiLight Condensed" w:hAnsi="Bahnschrift SemiLight Condensed"/>
                <w:sz w:val="18"/>
                <w:szCs w:val="18"/>
              </w:rPr>
            </w:pPr>
            <w:r w:rsidRPr="003C2AFE">
              <w:rPr>
                <w:rFonts w:ascii="Bahnschrift SemiLight Condensed" w:hAnsi="Bahnschrift SemiLight Condensed"/>
                <w:sz w:val="18"/>
                <w:szCs w:val="18"/>
                <w:lang w:val="en-US"/>
              </w:rPr>
              <w:t>0</w:t>
            </w:r>
            <w:r w:rsidR="005A0904">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3</w:t>
            </w:r>
          </w:p>
        </w:tc>
        <w:tc>
          <w:tcPr>
            <w:tcW w:w="1968" w:type="dxa"/>
            <w:vAlign w:val="center"/>
          </w:tcPr>
          <w:p w14:paraId="42E84D35" w14:textId="757911E6"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Pelaksanaan Penatausahaan dan Pengujian/Verifikasi Keuangan SKPD</w:t>
            </w:r>
          </w:p>
        </w:tc>
        <w:tc>
          <w:tcPr>
            <w:tcW w:w="2522" w:type="dxa"/>
            <w:vAlign w:val="center"/>
          </w:tcPr>
          <w:p w14:paraId="64E6BF98" w14:textId="751E4D2C"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Penatausahaan dan Pengujian/Verifikasi Keuangan SKPD</w:t>
            </w:r>
          </w:p>
        </w:tc>
        <w:tc>
          <w:tcPr>
            <w:tcW w:w="1134" w:type="dxa"/>
            <w:vAlign w:val="center"/>
          </w:tcPr>
          <w:p w14:paraId="03512627" w14:textId="2427D5DA"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5B316A47" w14:textId="2F7A0E6E"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1" w:type="dxa"/>
            <w:vAlign w:val="center"/>
          </w:tcPr>
          <w:p w14:paraId="11C703E9" w14:textId="24F1080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1AEDAB28" w14:textId="79B1860C"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251 </w:t>
            </w:r>
            <w:proofErr w:type="spellStart"/>
            <w:r>
              <w:rPr>
                <w:rFonts w:ascii="Bahnschrift SemiLight Condensed" w:hAnsi="Bahnschrift SemiLight Condensed" w:cs="Calibri"/>
                <w:sz w:val="16"/>
                <w:szCs w:val="16"/>
                <w:lang w:val="en-US"/>
              </w:rPr>
              <w:t>Dokumen</w:t>
            </w:r>
            <w:proofErr w:type="spellEnd"/>
          </w:p>
        </w:tc>
        <w:tc>
          <w:tcPr>
            <w:tcW w:w="858" w:type="dxa"/>
            <w:vAlign w:val="center"/>
          </w:tcPr>
          <w:p w14:paraId="2ACBE923" w14:textId="01BB68D0"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1,251</w:t>
            </w:r>
          </w:p>
        </w:tc>
        <w:tc>
          <w:tcPr>
            <w:tcW w:w="1134" w:type="dxa"/>
            <w:vAlign w:val="center"/>
          </w:tcPr>
          <w:p w14:paraId="6BBBA1C1" w14:textId="67C395E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1839523E" w14:textId="33F8E2DA"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3251</w:t>
            </w:r>
          </w:p>
        </w:tc>
        <w:tc>
          <w:tcPr>
            <w:tcW w:w="1140" w:type="dxa"/>
            <w:vAlign w:val="center"/>
          </w:tcPr>
          <w:p w14:paraId="6A14C201" w14:textId="3B499004"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3,21</w:t>
            </w:r>
          </w:p>
        </w:tc>
      </w:tr>
      <w:tr w:rsidR="00147947" w14:paraId="7F9A2050" w14:textId="77777777" w:rsidTr="00594227">
        <w:tc>
          <w:tcPr>
            <w:tcW w:w="467" w:type="dxa"/>
            <w:vAlign w:val="center"/>
          </w:tcPr>
          <w:p w14:paraId="39CC7D9F" w14:textId="424142B5"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4FC1360" w14:textId="5CA8FD6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580492F" w14:textId="5A0E6EF3"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vAlign w:val="center"/>
          </w:tcPr>
          <w:p w14:paraId="25843491" w14:textId="6A8D7BE2" w:rsidR="00147947" w:rsidRPr="00893F28" w:rsidRDefault="00147947" w:rsidP="00147947">
            <w:pPr>
              <w:rPr>
                <w:rFonts w:ascii="Bahnschrift SemiLight Condensed" w:hAnsi="Bahnschrift SemiLight Condensed"/>
                <w:sz w:val="18"/>
                <w:szCs w:val="18"/>
              </w:rPr>
            </w:pPr>
            <w:r w:rsidRPr="003C2AFE">
              <w:rPr>
                <w:rFonts w:ascii="Bahnschrift SemiLight Condensed" w:hAnsi="Bahnschrift SemiLight Condensed"/>
                <w:sz w:val="18"/>
                <w:szCs w:val="18"/>
                <w:lang w:val="en-US"/>
              </w:rPr>
              <w:t>0</w:t>
            </w:r>
            <w:r w:rsidR="005A0904">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4</w:t>
            </w:r>
          </w:p>
        </w:tc>
        <w:tc>
          <w:tcPr>
            <w:tcW w:w="1968" w:type="dxa"/>
            <w:vAlign w:val="center"/>
          </w:tcPr>
          <w:p w14:paraId="5BE163C2" w14:textId="40B08FB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Pelaksanaan Akuntansi SKPD</w:t>
            </w:r>
          </w:p>
        </w:tc>
        <w:tc>
          <w:tcPr>
            <w:tcW w:w="2522" w:type="dxa"/>
            <w:vAlign w:val="center"/>
          </w:tcPr>
          <w:p w14:paraId="70BCF572" w14:textId="1F62FBD3"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Dokumen Hasil Koordinasi dan Pelaksanaan Akuntansi SKPD</w:t>
            </w:r>
          </w:p>
        </w:tc>
        <w:tc>
          <w:tcPr>
            <w:tcW w:w="1134" w:type="dxa"/>
            <w:vAlign w:val="center"/>
          </w:tcPr>
          <w:p w14:paraId="1C210CCE" w14:textId="04444A63"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3AF4EE03" w14:textId="7E34DB23" w:rsidR="00147947" w:rsidRPr="002D455D"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615BC540" w14:textId="4DCCE940"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18AB1220" w14:textId="347761F6" w:rsidR="00147947" w:rsidRPr="00E839C8"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75E32259" w14:textId="0DB0B700"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25A9B089" w14:textId="555B2D57"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79E64983" w14:textId="6E2394FE"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129F2D50" w14:textId="1026CA7D"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147947" w14:paraId="1C5E75CC" w14:textId="77777777" w:rsidTr="00594227">
        <w:tc>
          <w:tcPr>
            <w:tcW w:w="467" w:type="dxa"/>
            <w:vAlign w:val="center"/>
          </w:tcPr>
          <w:p w14:paraId="56D69D7D" w14:textId="76C336E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264AB24" w14:textId="3A1DC82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6B0638AD" w14:textId="23938B35"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vAlign w:val="center"/>
          </w:tcPr>
          <w:p w14:paraId="68B93251" w14:textId="50D68343" w:rsidR="00147947" w:rsidRPr="00893F28" w:rsidRDefault="005A0904"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147947" w:rsidRPr="003C2AFE">
              <w:rPr>
                <w:rFonts w:ascii="Bahnschrift SemiLight Condensed" w:hAnsi="Bahnschrift SemiLight Condensed"/>
                <w:sz w:val="18"/>
                <w:szCs w:val="18"/>
                <w:lang w:val="en-US"/>
              </w:rPr>
              <w:t>0</w:t>
            </w:r>
            <w:r w:rsidR="00147947">
              <w:rPr>
                <w:rFonts w:ascii="Bahnschrift SemiLight Condensed" w:hAnsi="Bahnschrift SemiLight Condensed"/>
                <w:sz w:val="18"/>
                <w:szCs w:val="18"/>
                <w:lang w:val="en-US"/>
              </w:rPr>
              <w:t>5</w:t>
            </w:r>
          </w:p>
        </w:tc>
        <w:tc>
          <w:tcPr>
            <w:tcW w:w="1968" w:type="dxa"/>
            <w:vAlign w:val="center"/>
          </w:tcPr>
          <w:p w14:paraId="23CC4CBB" w14:textId="5085BCA3"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Laporan Keuangan Akhir Tahun SKPD</w:t>
            </w:r>
          </w:p>
        </w:tc>
        <w:tc>
          <w:tcPr>
            <w:tcW w:w="2522" w:type="dxa"/>
            <w:vAlign w:val="center"/>
          </w:tcPr>
          <w:p w14:paraId="6FA86CB6" w14:textId="102EC92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Laporan Keuangan Akhir Tahun SKPD dan Laporan Hasil Koordinasi Penyusunan Laporan Keuangan Akhir Tahun SKPD</w:t>
            </w:r>
          </w:p>
        </w:tc>
        <w:tc>
          <w:tcPr>
            <w:tcW w:w="1134" w:type="dxa"/>
            <w:vAlign w:val="center"/>
          </w:tcPr>
          <w:p w14:paraId="2B5F6699" w14:textId="43AEFB12"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05EFC564" w14:textId="225AA32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1" w:type="dxa"/>
            <w:vAlign w:val="center"/>
          </w:tcPr>
          <w:p w14:paraId="5A743D95" w14:textId="491D22C0"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386B5612" w14:textId="3811A298" w:rsidR="00147947" w:rsidRPr="00893F28" w:rsidRDefault="001D3261" w:rsidP="00147947">
            <w:pPr>
              <w:rPr>
                <w:rFonts w:ascii="Bahnschrift SemiLight Condensed" w:hAnsi="Bahnschrift SemiLight Condensed"/>
                <w:sz w:val="18"/>
                <w:szCs w:val="18"/>
              </w:rPr>
            </w:pPr>
            <w:r>
              <w:rPr>
                <w:rFonts w:ascii="Bahnschrift SemiLight Condensed" w:hAnsi="Bahnschrift SemiLight Condensed" w:cs="Calibri"/>
                <w:sz w:val="16"/>
                <w:szCs w:val="16"/>
                <w:lang w:val="en-US"/>
              </w:rPr>
              <w:t>1</w:t>
            </w:r>
            <w:r w:rsidR="00147947">
              <w:rPr>
                <w:rFonts w:ascii="Bahnschrift SemiLight Condensed" w:hAnsi="Bahnschrift SemiLight Condensed" w:cs="Calibri"/>
                <w:sz w:val="16"/>
                <w:szCs w:val="16"/>
                <w:lang w:val="en-US"/>
              </w:rPr>
              <w:t xml:space="preserve"> </w:t>
            </w:r>
            <w:proofErr w:type="spellStart"/>
            <w:r w:rsidR="00147947">
              <w:rPr>
                <w:rFonts w:ascii="Bahnschrift SemiLight Condensed" w:hAnsi="Bahnschrift SemiLight Condensed" w:cs="Calibri"/>
                <w:sz w:val="16"/>
                <w:szCs w:val="16"/>
                <w:lang w:val="en-US"/>
              </w:rPr>
              <w:t>Laporan</w:t>
            </w:r>
            <w:proofErr w:type="spellEnd"/>
          </w:p>
        </w:tc>
        <w:tc>
          <w:tcPr>
            <w:tcW w:w="858" w:type="dxa"/>
            <w:vAlign w:val="center"/>
          </w:tcPr>
          <w:p w14:paraId="08D1BB52" w14:textId="4F6940C3"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5</w:t>
            </w:r>
          </w:p>
        </w:tc>
        <w:tc>
          <w:tcPr>
            <w:tcW w:w="1134" w:type="dxa"/>
            <w:vAlign w:val="center"/>
          </w:tcPr>
          <w:p w14:paraId="710BF6E7" w14:textId="25E74956"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730BEC02" w14:textId="1797639C"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2B69FEBD" w14:textId="3B32D981"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147947" w14:paraId="512F157C" w14:textId="77777777" w:rsidTr="00594227">
        <w:tc>
          <w:tcPr>
            <w:tcW w:w="467" w:type="dxa"/>
            <w:vAlign w:val="center"/>
          </w:tcPr>
          <w:p w14:paraId="6ED9E47B" w14:textId="6E503556"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81F2690" w14:textId="161B1037"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1E174119" w14:textId="2749DE15"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vAlign w:val="center"/>
          </w:tcPr>
          <w:p w14:paraId="7D292D4D" w14:textId="50768C56" w:rsidR="00147947" w:rsidRPr="00893F28" w:rsidRDefault="00147947" w:rsidP="00147947">
            <w:pPr>
              <w:rPr>
                <w:rFonts w:ascii="Bahnschrift SemiLight Condensed" w:hAnsi="Bahnschrift SemiLight Condensed"/>
                <w:sz w:val="18"/>
                <w:szCs w:val="18"/>
              </w:rPr>
            </w:pPr>
            <w:r w:rsidRPr="003C2AFE">
              <w:rPr>
                <w:rFonts w:ascii="Bahnschrift SemiLight Condensed" w:hAnsi="Bahnschrift SemiLight Condensed"/>
                <w:sz w:val="18"/>
                <w:szCs w:val="18"/>
                <w:lang w:val="en-US"/>
              </w:rPr>
              <w:t>0</w:t>
            </w:r>
            <w:r w:rsidR="005A0904">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6</w:t>
            </w:r>
          </w:p>
        </w:tc>
        <w:tc>
          <w:tcPr>
            <w:tcW w:w="1968" w:type="dxa"/>
            <w:vAlign w:val="center"/>
          </w:tcPr>
          <w:p w14:paraId="2FBBDF48" w14:textId="08E9F106"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Pengelolaan dan Penyiapan Bahan Tanggapan Pemeriksaan</w:t>
            </w:r>
          </w:p>
        </w:tc>
        <w:tc>
          <w:tcPr>
            <w:tcW w:w="2522" w:type="dxa"/>
            <w:vAlign w:val="center"/>
          </w:tcPr>
          <w:p w14:paraId="55718DD2" w14:textId="522F179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Dokumen Bahan Tanggapan Pemeriksaan dan Tindak Lanjut Pemeriksaan</w:t>
            </w:r>
          </w:p>
        </w:tc>
        <w:tc>
          <w:tcPr>
            <w:tcW w:w="1134" w:type="dxa"/>
            <w:vAlign w:val="center"/>
          </w:tcPr>
          <w:p w14:paraId="005A81C4" w14:textId="656E0236"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2B30F2D4" w14:textId="49260F74" w:rsidR="00147947" w:rsidRPr="002D455D"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0FE07275" w14:textId="7DCB0C2B"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3093A049" w14:textId="04935601" w:rsidR="00147947" w:rsidRPr="00E839C8"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2A78E9B0" w14:textId="13E64771"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7BA9BE41" w14:textId="34F51CD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39F4C218" w14:textId="25D5089A"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7DC6DD92" w14:textId="28CEF744"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147947" w14:paraId="486D1239" w14:textId="77777777" w:rsidTr="00594227">
        <w:tc>
          <w:tcPr>
            <w:tcW w:w="467" w:type="dxa"/>
            <w:vAlign w:val="center"/>
          </w:tcPr>
          <w:p w14:paraId="6794A6AA" w14:textId="57D985C6"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4CCAAAD0" w14:textId="4EEDD4F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1607CC5A" w14:textId="15101858"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vAlign w:val="center"/>
          </w:tcPr>
          <w:p w14:paraId="4437438E" w14:textId="6EF2A7C4" w:rsidR="00147947" w:rsidRPr="00893F28" w:rsidRDefault="00147947" w:rsidP="00147947">
            <w:pPr>
              <w:rPr>
                <w:rFonts w:ascii="Bahnschrift SemiLight Condensed" w:hAnsi="Bahnschrift SemiLight Condensed"/>
                <w:sz w:val="18"/>
                <w:szCs w:val="18"/>
              </w:rPr>
            </w:pPr>
            <w:r w:rsidRPr="003C2AFE">
              <w:rPr>
                <w:rFonts w:ascii="Bahnschrift SemiLight Condensed" w:hAnsi="Bahnschrift SemiLight Condensed"/>
                <w:sz w:val="18"/>
                <w:szCs w:val="18"/>
                <w:lang w:val="en-US"/>
              </w:rPr>
              <w:t>0</w:t>
            </w:r>
            <w:r w:rsidR="005A0904">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7</w:t>
            </w:r>
          </w:p>
        </w:tc>
        <w:tc>
          <w:tcPr>
            <w:tcW w:w="1968" w:type="dxa"/>
            <w:vAlign w:val="center"/>
          </w:tcPr>
          <w:p w14:paraId="17277488" w14:textId="11D03738" w:rsidR="00147947" w:rsidRDefault="00147947" w:rsidP="00147947">
            <w:pPr>
              <w:rPr>
                <w:rFonts w:ascii="Bahnschrift SemiLight Condensed" w:hAnsi="Bahnschrift SemiLight Condensed" w:cs="Calibri"/>
                <w:sz w:val="16"/>
                <w:szCs w:val="16"/>
              </w:rPr>
            </w:pPr>
            <w:r>
              <w:rPr>
                <w:rFonts w:ascii="Bahnschrift SemiLight Condensed" w:hAnsi="Bahnschrift SemiLight Condensed" w:cs="Calibri"/>
                <w:sz w:val="16"/>
                <w:szCs w:val="16"/>
              </w:rPr>
              <w:t>Koordinasi dan Penyusunan Laporan Keuangan Bulanan/Triwulanan/Semesteran SKPD</w:t>
            </w:r>
          </w:p>
        </w:tc>
        <w:tc>
          <w:tcPr>
            <w:tcW w:w="2522" w:type="dxa"/>
            <w:vAlign w:val="center"/>
          </w:tcPr>
          <w:p w14:paraId="5FAE45FE" w14:textId="73A7E82B" w:rsidR="00147947" w:rsidRDefault="00147947" w:rsidP="00147947">
            <w:pPr>
              <w:rPr>
                <w:rFonts w:ascii="Bahnschrift SemiLight Condensed" w:hAnsi="Bahnschrift SemiLight Condensed" w:cs="Calibri"/>
                <w:sz w:val="16"/>
                <w:szCs w:val="16"/>
              </w:rPr>
            </w:pPr>
            <w:r>
              <w:rPr>
                <w:rFonts w:ascii="Bahnschrift SemiLight Condensed" w:hAnsi="Bahnschrift SemiLight Condensed" w:cs="Calibri"/>
                <w:sz w:val="16"/>
                <w:szCs w:val="16"/>
              </w:rPr>
              <w:t>Jumlah Laporan Keuangan Bulanan/Triwulanan/Semesteran SKPD dan Laporan Koordinasi Penyusunan Laporan Keuangan Bulanan/Triwulanan/Semesteran SKPD</w:t>
            </w:r>
          </w:p>
        </w:tc>
        <w:tc>
          <w:tcPr>
            <w:tcW w:w="1134" w:type="dxa"/>
            <w:vAlign w:val="center"/>
          </w:tcPr>
          <w:p w14:paraId="3BC01124" w14:textId="2510CFC1"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525E732F" w14:textId="467C82D1" w:rsidR="00147947" w:rsidRPr="002D455D"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0C75BB80" w14:textId="719EC77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1BA6E6C8" w14:textId="4E93376C"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858" w:type="dxa"/>
            <w:vAlign w:val="center"/>
          </w:tcPr>
          <w:p w14:paraId="6CF052DB" w14:textId="62ACD3DD"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5AA79158" w14:textId="3A60519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697FCB7C" w14:textId="3D554B6D"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24</w:t>
            </w:r>
          </w:p>
        </w:tc>
        <w:tc>
          <w:tcPr>
            <w:tcW w:w="1140" w:type="dxa"/>
            <w:vAlign w:val="center"/>
          </w:tcPr>
          <w:p w14:paraId="66AE512D" w14:textId="26F0B788"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147947" w14:paraId="12EE4AA1" w14:textId="77777777" w:rsidTr="00594227">
        <w:tc>
          <w:tcPr>
            <w:tcW w:w="467" w:type="dxa"/>
            <w:vAlign w:val="center"/>
          </w:tcPr>
          <w:p w14:paraId="1B60FD9C" w14:textId="2582B12D"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2EE0889" w14:textId="21D3D095"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30CA58D2" w14:textId="55F5B7AC"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44" w:type="dxa"/>
            <w:vAlign w:val="center"/>
          </w:tcPr>
          <w:p w14:paraId="5DBE3D3D" w14:textId="6E1AF2F3" w:rsidR="00147947" w:rsidRPr="00893F28" w:rsidRDefault="005A0904"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w:t>
            </w:r>
            <w:r w:rsidR="00147947" w:rsidRPr="003C2AFE">
              <w:rPr>
                <w:rFonts w:ascii="Bahnschrift SemiLight Condensed" w:hAnsi="Bahnschrift SemiLight Condensed"/>
                <w:sz w:val="18"/>
                <w:szCs w:val="18"/>
                <w:lang w:val="en-US"/>
              </w:rPr>
              <w:t>0</w:t>
            </w:r>
            <w:r w:rsidR="00147947">
              <w:rPr>
                <w:rFonts w:ascii="Bahnschrift SemiLight Condensed" w:hAnsi="Bahnschrift SemiLight Condensed"/>
                <w:sz w:val="18"/>
                <w:szCs w:val="18"/>
                <w:lang w:val="en-US"/>
              </w:rPr>
              <w:t>8</w:t>
            </w:r>
          </w:p>
        </w:tc>
        <w:tc>
          <w:tcPr>
            <w:tcW w:w="1968" w:type="dxa"/>
            <w:vAlign w:val="center"/>
          </w:tcPr>
          <w:p w14:paraId="66403BE7" w14:textId="6E95F6CA" w:rsidR="00147947" w:rsidRDefault="00147947" w:rsidP="00147947">
            <w:pPr>
              <w:rPr>
                <w:rFonts w:ascii="Bahnschrift SemiLight Condensed" w:hAnsi="Bahnschrift SemiLight Condensed" w:cs="Calibri"/>
                <w:sz w:val="16"/>
                <w:szCs w:val="16"/>
              </w:rPr>
            </w:pPr>
            <w:r>
              <w:rPr>
                <w:rFonts w:ascii="Bahnschrift SemiLight Condensed" w:hAnsi="Bahnschrift SemiLight Condensed" w:cs="Calibri"/>
                <w:sz w:val="16"/>
                <w:szCs w:val="16"/>
              </w:rPr>
              <w:t>Penyusunan Pelaporan dan Analisis Prognosis Realisasi Anggaran</w:t>
            </w:r>
          </w:p>
        </w:tc>
        <w:tc>
          <w:tcPr>
            <w:tcW w:w="2522" w:type="dxa"/>
            <w:vAlign w:val="center"/>
          </w:tcPr>
          <w:p w14:paraId="4946F897" w14:textId="2229554F" w:rsidR="00147947" w:rsidRDefault="00147947" w:rsidP="00147947">
            <w:pPr>
              <w:rPr>
                <w:rFonts w:ascii="Bahnschrift SemiLight Condensed" w:hAnsi="Bahnschrift SemiLight Condensed" w:cs="Calibri"/>
                <w:sz w:val="16"/>
                <w:szCs w:val="16"/>
              </w:rPr>
            </w:pPr>
            <w:r>
              <w:rPr>
                <w:rFonts w:ascii="Bahnschrift SemiLight Condensed" w:hAnsi="Bahnschrift SemiLight Condensed" w:cs="Calibri"/>
                <w:sz w:val="16"/>
                <w:szCs w:val="16"/>
              </w:rPr>
              <w:t>Jumlah Dokumen Pelaporan dan Analisis Prognosis Realisasi Anggaran</w:t>
            </w:r>
          </w:p>
        </w:tc>
        <w:tc>
          <w:tcPr>
            <w:tcW w:w="1134" w:type="dxa"/>
            <w:vAlign w:val="center"/>
          </w:tcPr>
          <w:p w14:paraId="42BB935E" w14:textId="7B1943C6" w:rsidR="00147947" w:rsidRPr="00FC5AC2"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3111672C" w14:textId="3D311CC9"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1" w:type="dxa"/>
            <w:vAlign w:val="center"/>
          </w:tcPr>
          <w:p w14:paraId="03AFDDA7" w14:textId="329FBD50"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0CD6FAE8" w14:textId="564A11F3" w:rsidR="00147947" w:rsidRPr="00E839C8"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12 </w:t>
            </w:r>
            <w:proofErr w:type="spellStart"/>
            <w:r>
              <w:rPr>
                <w:rFonts w:ascii="Bahnschrift SemiLight Condensed" w:hAnsi="Bahnschrift SemiLight Condensed"/>
                <w:sz w:val="18"/>
                <w:szCs w:val="18"/>
                <w:lang w:val="en-US"/>
              </w:rPr>
              <w:t>Laporan</w:t>
            </w:r>
            <w:proofErr w:type="spellEnd"/>
          </w:p>
        </w:tc>
        <w:tc>
          <w:tcPr>
            <w:tcW w:w="858" w:type="dxa"/>
            <w:vAlign w:val="center"/>
          </w:tcPr>
          <w:p w14:paraId="2E644257" w14:textId="1B48B7DA"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5751D5F3" w14:textId="1C265CB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7989BD04" w14:textId="6D10778C"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36</w:t>
            </w:r>
          </w:p>
        </w:tc>
        <w:tc>
          <w:tcPr>
            <w:tcW w:w="1140" w:type="dxa"/>
            <w:vAlign w:val="center"/>
          </w:tcPr>
          <w:p w14:paraId="34253851" w14:textId="7BBDAF59"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5668FC" w14:paraId="422D64EA" w14:textId="77777777" w:rsidTr="00594227">
        <w:tc>
          <w:tcPr>
            <w:tcW w:w="467" w:type="dxa"/>
            <w:shd w:val="clear" w:color="auto" w:fill="CCC0D9" w:themeFill="accent4" w:themeFillTint="66"/>
            <w:vAlign w:val="center"/>
          </w:tcPr>
          <w:p w14:paraId="1658222C" w14:textId="211A4FE4"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4E23A995" w14:textId="09778EE9"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CCC0D9" w:themeFill="accent4" w:themeFillTint="66"/>
            <w:vAlign w:val="center"/>
          </w:tcPr>
          <w:p w14:paraId="492D8A6D" w14:textId="70C7FBA2"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3</w:t>
            </w:r>
          </w:p>
        </w:tc>
        <w:tc>
          <w:tcPr>
            <w:tcW w:w="444" w:type="dxa"/>
            <w:shd w:val="clear" w:color="auto" w:fill="CCC0D9" w:themeFill="accent4" w:themeFillTint="66"/>
            <w:vAlign w:val="center"/>
          </w:tcPr>
          <w:p w14:paraId="73245482" w14:textId="77777777" w:rsidR="00147947" w:rsidRPr="00893F28" w:rsidRDefault="00147947" w:rsidP="00147947">
            <w:pPr>
              <w:rPr>
                <w:rFonts w:ascii="Bahnschrift SemiLight Condensed" w:hAnsi="Bahnschrift SemiLight Condensed"/>
                <w:sz w:val="18"/>
                <w:szCs w:val="18"/>
              </w:rPr>
            </w:pPr>
          </w:p>
        </w:tc>
        <w:tc>
          <w:tcPr>
            <w:tcW w:w="1968" w:type="dxa"/>
            <w:shd w:val="clear" w:color="auto" w:fill="CCC0D9" w:themeFill="accent4" w:themeFillTint="66"/>
            <w:vAlign w:val="center"/>
          </w:tcPr>
          <w:p w14:paraId="53CAE20E" w14:textId="11C0730A"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b/>
                <w:bCs/>
                <w:sz w:val="16"/>
                <w:szCs w:val="16"/>
              </w:rPr>
              <w:t>Administrasi Barang Milik Daerah pada Perangkat Daerah</w:t>
            </w:r>
          </w:p>
        </w:tc>
        <w:tc>
          <w:tcPr>
            <w:tcW w:w="2522" w:type="dxa"/>
            <w:shd w:val="clear" w:color="auto" w:fill="CCC0D9" w:themeFill="accent4" w:themeFillTint="66"/>
            <w:vAlign w:val="center"/>
          </w:tcPr>
          <w:p w14:paraId="294F2368" w14:textId="6B771CF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w:t>
            </w:r>
          </w:p>
        </w:tc>
        <w:tc>
          <w:tcPr>
            <w:tcW w:w="1134" w:type="dxa"/>
            <w:shd w:val="clear" w:color="auto" w:fill="CCC0D9" w:themeFill="accent4" w:themeFillTint="66"/>
            <w:vAlign w:val="center"/>
          </w:tcPr>
          <w:p w14:paraId="5C0E0AF8" w14:textId="746B855A" w:rsidR="00147947" w:rsidRPr="00983FF9"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tcPr>
          <w:p w14:paraId="21C7C328" w14:textId="2BC71F49"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shd w:val="clear" w:color="auto" w:fill="CCC0D9" w:themeFill="accent4" w:themeFillTint="66"/>
            <w:vAlign w:val="center"/>
          </w:tcPr>
          <w:p w14:paraId="0796A110" w14:textId="352E7A5C"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tcPr>
          <w:p w14:paraId="38AD99E3" w14:textId="674AF16B" w:rsidR="00147947" w:rsidRPr="00893F28" w:rsidRDefault="00147947" w:rsidP="00147947">
            <w:pPr>
              <w:rPr>
                <w:rFonts w:ascii="Bahnschrift SemiLight Condensed" w:hAnsi="Bahnschrift SemiLight Condensed"/>
                <w:sz w:val="18"/>
                <w:szCs w:val="18"/>
              </w:rPr>
            </w:pPr>
            <w:r w:rsidRPr="00052A6D">
              <w:rPr>
                <w:rFonts w:ascii="Bahnschrift SemiLight Condensed" w:hAnsi="Bahnschrift SemiLight Condensed" w:cs="Calibri"/>
                <w:sz w:val="16"/>
                <w:szCs w:val="16"/>
                <w:lang w:val="en-US"/>
              </w:rPr>
              <w:t>0</w:t>
            </w:r>
          </w:p>
        </w:tc>
        <w:tc>
          <w:tcPr>
            <w:tcW w:w="858" w:type="dxa"/>
            <w:shd w:val="clear" w:color="auto" w:fill="CCC0D9" w:themeFill="accent4" w:themeFillTint="66"/>
            <w:vAlign w:val="center"/>
          </w:tcPr>
          <w:p w14:paraId="76F56058" w14:textId="4FC1F59E"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shd w:val="clear" w:color="auto" w:fill="CCC0D9" w:themeFill="accent4" w:themeFillTint="66"/>
            <w:vAlign w:val="center"/>
          </w:tcPr>
          <w:p w14:paraId="3E7E09BA" w14:textId="06BF393D"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044804DB" w14:textId="2624F62A"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w:t>
            </w:r>
          </w:p>
        </w:tc>
        <w:tc>
          <w:tcPr>
            <w:tcW w:w="1140" w:type="dxa"/>
            <w:shd w:val="clear" w:color="auto" w:fill="CCC0D9" w:themeFill="accent4" w:themeFillTint="66"/>
            <w:vAlign w:val="center"/>
          </w:tcPr>
          <w:p w14:paraId="59EF08B1" w14:textId="36FCEC75"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147947" w14:paraId="55B56EE4" w14:textId="77777777" w:rsidTr="00594227">
        <w:tc>
          <w:tcPr>
            <w:tcW w:w="467" w:type="dxa"/>
            <w:vAlign w:val="center"/>
          </w:tcPr>
          <w:p w14:paraId="62852D16" w14:textId="58A6AE7C"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A1F9B28" w14:textId="0D80A63D"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1990122B" w14:textId="1B7627D0"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3</w:t>
            </w:r>
          </w:p>
        </w:tc>
        <w:tc>
          <w:tcPr>
            <w:tcW w:w="444" w:type="dxa"/>
            <w:vAlign w:val="center"/>
          </w:tcPr>
          <w:p w14:paraId="4715BDC8" w14:textId="1AE75216" w:rsidR="00147947" w:rsidRPr="0057719F"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r w:rsidR="005A0904">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1</w:t>
            </w:r>
          </w:p>
        </w:tc>
        <w:tc>
          <w:tcPr>
            <w:tcW w:w="1968" w:type="dxa"/>
            <w:vAlign w:val="center"/>
          </w:tcPr>
          <w:p w14:paraId="281E8A68" w14:textId="1F09FF81"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Rekonsiliasi dan Penyusunan Laporan Barang Milik Daerah pada SKPD</w:t>
            </w:r>
          </w:p>
        </w:tc>
        <w:tc>
          <w:tcPr>
            <w:tcW w:w="2522" w:type="dxa"/>
            <w:vAlign w:val="center"/>
          </w:tcPr>
          <w:p w14:paraId="36B08F13" w14:textId="22239529"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Jumlah Laporan Rekonsiliasi dan Penyusunan Laporan Barang Milik Daerah Pada SKPD</w:t>
            </w:r>
          </w:p>
        </w:tc>
        <w:tc>
          <w:tcPr>
            <w:tcW w:w="1134" w:type="dxa"/>
            <w:vAlign w:val="center"/>
          </w:tcPr>
          <w:p w14:paraId="2E6D96D5" w14:textId="3A1F940A" w:rsidR="00147947" w:rsidRPr="00983FF9"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3D40356E" w14:textId="542BB93E" w:rsidR="00147947" w:rsidRPr="002D455D"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634EA4CF" w14:textId="5318DC29"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tcPr>
          <w:p w14:paraId="5B158FF6" w14:textId="7BB42240" w:rsidR="00147947" w:rsidRPr="00893F28" w:rsidRDefault="00147947" w:rsidP="00147947">
            <w:pPr>
              <w:rPr>
                <w:rFonts w:ascii="Bahnschrift SemiLight Condensed" w:hAnsi="Bahnschrift SemiLight Condensed"/>
                <w:sz w:val="18"/>
                <w:szCs w:val="18"/>
              </w:rPr>
            </w:pPr>
            <w:r w:rsidRPr="00052A6D">
              <w:rPr>
                <w:rFonts w:ascii="Bahnschrift SemiLight Condensed" w:hAnsi="Bahnschrift SemiLight Condensed" w:cs="Calibri"/>
                <w:sz w:val="16"/>
                <w:szCs w:val="16"/>
                <w:lang w:val="en-US"/>
              </w:rPr>
              <w:t>0</w:t>
            </w:r>
          </w:p>
        </w:tc>
        <w:tc>
          <w:tcPr>
            <w:tcW w:w="858" w:type="dxa"/>
            <w:vAlign w:val="center"/>
          </w:tcPr>
          <w:p w14:paraId="6540A662" w14:textId="5EF89CEB"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7C3BEB85" w14:textId="393C6F3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21C73911" w14:textId="730471DC"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72E4FC71" w14:textId="2008198D"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5668FC" w14:paraId="11BDD0E3" w14:textId="77777777" w:rsidTr="00594227">
        <w:tc>
          <w:tcPr>
            <w:tcW w:w="467" w:type="dxa"/>
            <w:shd w:val="clear" w:color="auto" w:fill="CCC0D9" w:themeFill="accent4" w:themeFillTint="66"/>
            <w:vAlign w:val="center"/>
          </w:tcPr>
          <w:p w14:paraId="2C6BF3C6" w14:textId="2B980B55"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4473CFB1" w14:textId="02F77EF2"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CCC0D9" w:themeFill="accent4" w:themeFillTint="66"/>
            <w:vAlign w:val="center"/>
          </w:tcPr>
          <w:p w14:paraId="29F38E32" w14:textId="6E03C18E" w:rsidR="00147947" w:rsidRPr="00893F28" w:rsidRDefault="00147947" w:rsidP="00147947">
            <w:pPr>
              <w:rPr>
                <w:rFonts w:ascii="Bahnschrift SemiLight Condensed" w:hAnsi="Bahnschrift Semi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5</w:t>
            </w:r>
          </w:p>
        </w:tc>
        <w:tc>
          <w:tcPr>
            <w:tcW w:w="444" w:type="dxa"/>
            <w:shd w:val="clear" w:color="auto" w:fill="CCC0D9" w:themeFill="accent4" w:themeFillTint="66"/>
            <w:vAlign w:val="center"/>
          </w:tcPr>
          <w:p w14:paraId="7FA2E648" w14:textId="77777777" w:rsidR="00147947" w:rsidRPr="00893F28" w:rsidRDefault="00147947" w:rsidP="00147947">
            <w:pPr>
              <w:rPr>
                <w:rFonts w:ascii="Bahnschrift SemiLight Condensed" w:hAnsi="Bahnschrift SemiLight Condensed"/>
                <w:sz w:val="18"/>
                <w:szCs w:val="18"/>
              </w:rPr>
            </w:pPr>
          </w:p>
        </w:tc>
        <w:tc>
          <w:tcPr>
            <w:tcW w:w="1968" w:type="dxa"/>
            <w:shd w:val="clear" w:color="auto" w:fill="CCC0D9" w:themeFill="accent4" w:themeFillTint="66"/>
            <w:vAlign w:val="center"/>
          </w:tcPr>
          <w:p w14:paraId="27695B5C" w14:textId="5D9BCC88"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b/>
                <w:bCs/>
                <w:sz w:val="16"/>
                <w:szCs w:val="16"/>
              </w:rPr>
              <w:t>Administrasi Kepegawaian Perangkat Daerah</w:t>
            </w:r>
          </w:p>
        </w:tc>
        <w:tc>
          <w:tcPr>
            <w:tcW w:w="2522" w:type="dxa"/>
            <w:shd w:val="clear" w:color="auto" w:fill="CCC0D9" w:themeFill="accent4" w:themeFillTint="66"/>
            <w:vAlign w:val="center"/>
          </w:tcPr>
          <w:p w14:paraId="0FE28E00" w14:textId="668D4EAF"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w:t>
            </w:r>
          </w:p>
        </w:tc>
        <w:tc>
          <w:tcPr>
            <w:tcW w:w="1134" w:type="dxa"/>
            <w:shd w:val="clear" w:color="auto" w:fill="CCC0D9" w:themeFill="accent4" w:themeFillTint="66"/>
            <w:vAlign w:val="center"/>
          </w:tcPr>
          <w:p w14:paraId="016E449C" w14:textId="6FD11A2B" w:rsidR="00147947" w:rsidRPr="00983FF9" w:rsidRDefault="00147947" w:rsidP="00147947">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7E4AC765" w14:textId="5C58682B" w:rsidR="00147947" w:rsidRPr="002D455D"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99,7</w:t>
            </w:r>
          </w:p>
        </w:tc>
        <w:tc>
          <w:tcPr>
            <w:tcW w:w="1131" w:type="dxa"/>
            <w:shd w:val="clear" w:color="auto" w:fill="CCC0D9" w:themeFill="accent4" w:themeFillTint="66"/>
            <w:vAlign w:val="center"/>
          </w:tcPr>
          <w:p w14:paraId="15D06CC6" w14:textId="7BC2E855"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tcPr>
          <w:p w14:paraId="77E9A957" w14:textId="47B0479D" w:rsidR="00147947" w:rsidRPr="00893F28" w:rsidRDefault="00147947" w:rsidP="00147947">
            <w:pPr>
              <w:rPr>
                <w:rFonts w:ascii="Bahnschrift SemiLight Condensed" w:hAnsi="Bahnschrift SemiLight Condensed"/>
                <w:sz w:val="18"/>
                <w:szCs w:val="18"/>
              </w:rPr>
            </w:pPr>
            <w:r w:rsidRPr="00052A6D">
              <w:rPr>
                <w:rFonts w:ascii="Bahnschrift SemiLight Condensed" w:hAnsi="Bahnschrift SemiLight Condensed" w:cs="Calibri"/>
                <w:sz w:val="16"/>
                <w:szCs w:val="16"/>
                <w:lang w:val="en-US"/>
              </w:rPr>
              <w:t>0</w:t>
            </w:r>
          </w:p>
        </w:tc>
        <w:tc>
          <w:tcPr>
            <w:tcW w:w="858" w:type="dxa"/>
            <w:shd w:val="clear" w:color="auto" w:fill="CCC0D9" w:themeFill="accent4" w:themeFillTint="66"/>
            <w:vAlign w:val="center"/>
          </w:tcPr>
          <w:p w14:paraId="5A125E66" w14:textId="02A8BA24" w:rsidR="00147947" w:rsidRPr="00502058" w:rsidRDefault="00147947"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shd w:val="clear" w:color="auto" w:fill="CCC0D9" w:themeFill="accent4" w:themeFillTint="66"/>
            <w:vAlign w:val="center"/>
          </w:tcPr>
          <w:p w14:paraId="0DBC4932" w14:textId="5E82AAED" w:rsidR="00147947" w:rsidRPr="00893F28" w:rsidRDefault="00147947" w:rsidP="00147947">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0B50CA59" w14:textId="10ED92AC" w:rsidR="00147947" w:rsidRPr="001D3261" w:rsidRDefault="001D3261"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199,7</w:t>
            </w:r>
          </w:p>
        </w:tc>
        <w:tc>
          <w:tcPr>
            <w:tcW w:w="1140" w:type="dxa"/>
            <w:shd w:val="clear" w:color="auto" w:fill="CCC0D9" w:themeFill="accent4" w:themeFillTint="66"/>
            <w:vAlign w:val="center"/>
          </w:tcPr>
          <w:p w14:paraId="356F813D" w14:textId="1D7E866B" w:rsidR="00147947" w:rsidRPr="0014041C" w:rsidRDefault="0014041C" w:rsidP="00147947">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1,9</w:t>
            </w:r>
          </w:p>
        </w:tc>
      </w:tr>
      <w:tr w:rsidR="005A0904" w14:paraId="7E5D4A4C" w14:textId="77777777" w:rsidTr="00594227">
        <w:tc>
          <w:tcPr>
            <w:tcW w:w="467" w:type="dxa"/>
            <w:vAlign w:val="center"/>
          </w:tcPr>
          <w:p w14:paraId="3A035222" w14:textId="137C5063"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C72A8A3" w14:textId="23249852"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45BC373A" w14:textId="0C894FB7" w:rsidR="005A0904" w:rsidRPr="00893F28" w:rsidRDefault="005A0904" w:rsidP="005A0904">
            <w:pPr>
              <w:rPr>
                <w:rFonts w:ascii="Bahnschrift SemiLight Condensed" w:hAnsi="Bahnschrift SemiLight Condensed"/>
                <w:sz w:val="18"/>
                <w:szCs w:val="18"/>
              </w:rPr>
            </w:pPr>
            <w:r w:rsidRPr="00010EC3">
              <w:rPr>
                <w:rFonts w:ascii="Bahnschrift SemiLight Condensed" w:hAnsi="Bahnschrift SemiLight Condensed"/>
                <w:sz w:val="18"/>
                <w:szCs w:val="18"/>
                <w:lang w:val="en-US"/>
              </w:rPr>
              <w:t>2.05</w:t>
            </w:r>
          </w:p>
        </w:tc>
        <w:tc>
          <w:tcPr>
            <w:tcW w:w="444" w:type="dxa"/>
            <w:vAlign w:val="center"/>
          </w:tcPr>
          <w:p w14:paraId="609F86E2" w14:textId="78B00EC3" w:rsidR="005A0904" w:rsidRPr="005A0904"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63066BA2" w14:textId="3D0260FD"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Pengadaan Pakaian Dinas Beserta Atribut Kelengkapannya</w:t>
            </w:r>
          </w:p>
        </w:tc>
        <w:tc>
          <w:tcPr>
            <w:tcW w:w="2522" w:type="dxa"/>
            <w:vAlign w:val="center"/>
          </w:tcPr>
          <w:p w14:paraId="085C1666" w14:textId="2ADEC57A"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Jumlah Paket Pakaian Dinas Beserta Atribut Kelengkapan</w:t>
            </w:r>
          </w:p>
        </w:tc>
        <w:tc>
          <w:tcPr>
            <w:tcW w:w="1134" w:type="dxa"/>
            <w:vAlign w:val="center"/>
          </w:tcPr>
          <w:p w14:paraId="4FD3F3C9" w14:textId="35396B46" w:rsidR="005A0904" w:rsidRPr="00983FF9" w:rsidRDefault="005A0904" w:rsidP="005A0904">
            <w:pPr>
              <w:rPr>
                <w:rFonts w:ascii="Bahnschrift SemiLight Condensed" w:hAnsi="Bahnschrift SemiLight Condensed"/>
                <w:sz w:val="18"/>
                <w:szCs w:val="18"/>
                <w:lang w:val="en-US"/>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134" w:type="dxa"/>
            <w:vAlign w:val="center"/>
          </w:tcPr>
          <w:p w14:paraId="113C50B8" w14:textId="46A1158F" w:rsidR="005A0904" w:rsidRPr="002D455D"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51F16F7F" w14:textId="7F58041B"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272" w:type="dxa"/>
          </w:tcPr>
          <w:p w14:paraId="364F2E02" w14:textId="4310B236" w:rsidR="005A0904" w:rsidRPr="00893F28" w:rsidRDefault="005A0904" w:rsidP="005A0904">
            <w:pPr>
              <w:rPr>
                <w:rFonts w:ascii="Bahnschrift SemiLight Condensed" w:hAnsi="Bahnschrift SemiLight Condensed"/>
                <w:sz w:val="18"/>
                <w:szCs w:val="18"/>
              </w:rPr>
            </w:pPr>
            <w:r w:rsidRPr="00052A6D">
              <w:rPr>
                <w:rFonts w:ascii="Bahnschrift SemiLight Condensed" w:hAnsi="Bahnschrift SemiLight Condensed" w:cs="Calibri"/>
                <w:sz w:val="16"/>
                <w:szCs w:val="16"/>
                <w:lang w:val="en-US"/>
              </w:rPr>
              <w:t>0</w:t>
            </w:r>
          </w:p>
        </w:tc>
        <w:tc>
          <w:tcPr>
            <w:tcW w:w="858" w:type="dxa"/>
            <w:vAlign w:val="center"/>
          </w:tcPr>
          <w:p w14:paraId="16A4D886" w14:textId="1DF9B798" w:rsidR="005A0904" w:rsidRPr="00502058"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4D133F55" w14:textId="55E4372A"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411" w:type="dxa"/>
            <w:vAlign w:val="center"/>
          </w:tcPr>
          <w:p w14:paraId="7671719F" w14:textId="4B2E4924" w:rsidR="005A0904" w:rsidRPr="001D3261"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35</w:t>
            </w:r>
          </w:p>
        </w:tc>
        <w:tc>
          <w:tcPr>
            <w:tcW w:w="1140" w:type="dxa"/>
            <w:vAlign w:val="center"/>
          </w:tcPr>
          <w:p w14:paraId="7920E77B" w14:textId="19F784CD" w:rsidR="005A0904" w:rsidRPr="0014041C"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5A0904" w14:paraId="3E081267" w14:textId="77777777" w:rsidTr="00594227">
        <w:tc>
          <w:tcPr>
            <w:tcW w:w="467" w:type="dxa"/>
            <w:vAlign w:val="center"/>
          </w:tcPr>
          <w:p w14:paraId="5BF8461C" w14:textId="4DF437A9"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5EA68DCA" w14:textId="2D083F3D"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369A749F" w14:textId="0AC3C459" w:rsidR="005A0904" w:rsidRPr="00893F28" w:rsidRDefault="005A0904" w:rsidP="005A0904">
            <w:pPr>
              <w:rPr>
                <w:rFonts w:ascii="Bahnschrift SemiLight Condensed" w:hAnsi="Bahnschrift SemiLight Condensed"/>
                <w:sz w:val="18"/>
                <w:szCs w:val="18"/>
              </w:rPr>
            </w:pPr>
            <w:r w:rsidRPr="00010EC3">
              <w:rPr>
                <w:rFonts w:ascii="Bahnschrift SemiLight Condensed" w:hAnsi="Bahnschrift SemiLight Condensed"/>
                <w:sz w:val="18"/>
                <w:szCs w:val="18"/>
                <w:lang w:val="en-US"/>
              </w:rPr>
              <w:t>2.05</w:t>
            </w:r>
          </w:p>
        </w:tc>
        <w:tc>
          <w:tcPr>
            <w:tcW w:w="444" w:type="dxa"/>
            <w:vAlign w:val="center"/>
          </w:tcPr>
          <w:p w14:paraId="5E78C35D" w14:textId="34AC3E5F" w:rsidR="005A0904" w:rsidRPr="005A0904"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59EBAB30" w14:textId="1F4F8CC0"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Pemindahan Tugas ASN</w:t>
            </w:r>
          </w:p>
        </w:tc>
        <w:tc>
          <w:tcPr>
            <w:tcW w:w="2522" w:type="dxa"/>
            <w:vAlign w:val="center"/>
          </w:tcPr>
          <w:p w14:paraId="41133990" w14:textId="2E74CCD4"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Jumlah ASN yang Dipindahtugaskan</w:t>
            </w:r>
          </w:p>
        </w:tc>
        <w:tc>
          <w:tcPr>
            <w:tcW w:w="1134" w:type="dxa"/>
            <w:vAlign w:val="center"/>
          </w:tcPr>
          <w:p w14:paraId="19941D16" w14:textId="333F517D" w:rsidR="005A0904" w:rsidRPr="00186A3A" w:rsidRDefault="005A0904" w:rsidP="005A0904">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Orang</w:t>
            </w:r>
          </w:p>
        </w:tc>
        <w:tc>
          <w:tcPr>
            <w:tcW w:w="1134" w:type="dxa"/>
            <w:vAlign w:val="center"/>
          </w:tcPr>
          <w:p w14:paraId="622C8B50" w14:textId="2CC4E3EB" w:rsidR="005A0904" w:rsidRPr="002D455D"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61E97059" w14:textId="6EA26A21"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Orang</w:t>
            </w:r>
          </w:p>
        </w:tc>
        <w:tc>
          <w:tcPr>
            <w:tcW w:w="1272" w:type="dxa"/>
          </w:tcPr>
          <w:p w14:paraId="538802F0" w14:textId="5969EDA1" w:rsidR="005A0904" w:rsidRPr="00893F28" w:rsidRDefault="005A0904" w:rsidP="005A0904">
            <w:pPr>
              <w:rPr>
                <w:rFonts w:ascii="Bahnschrift SemiLight Condensed" w:hAnsi="Bahnschrift SemiLight Condensed"/>
                <w:sz w:val="18"/>
                <w:szCs w:val="18"/>
              </w:rPr>
            </w:pPr>
            <w:r w:rsidRPr="00052A6D">
              <w:rPr>
                <w:rFonts w:ascii="Bahnschrift SemiLight Condensed" w:hAnsi="Bahnschrift SemiLight Condensed" w:cs="Calibri"/>
                <w:sz w:val="16"/>
                <w:szCs w:val="16"/>
                <w:lang w:val="en-US"/>
              </w:rPr>
              <w:t>0</w:t>
            </w:r>
          </w:p>
        </w:tc>
        <w:tc>
          <w:tcPr>
            <w:tcW w:w="858" w:type="dxa"/>
            <w:vAlign w:val="center"/>
          </w:tcPr>
          <w:p w14:paraId="23E58DA7" w14:textId="100504C3" w:rsidR="005A0904" w:rsidRPr="00502058"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3877F8B0" w14:textId="2F2523C5"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Orang</w:t>
            </w:r>
          </w:p>
        </w:tc>
        <w:tc>
          <w:tcPr>
            <w:tcW w:w="1411" w:type="dxa"/>
            <w:vAlign w:val="center"/>
          </w:tcPr>
          <w:p w14:paraId="6D8C5A8A" w14:textId="49B8D9A5" w:rsidR="005A0904" w:rsidRPr="001D3261"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3C7A61D6" w14:textId="47AE5C5A" w:rsidR="005A0904" w:rsidRPr="0014041C"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5A0904" w14:paraId="190C7C1E" w14:textId="77777777" w:rsidTr="00594227">
        <w:tc>
          <w:tcPr>
            <w:tcW w:w="467" w:type="dxa"/>
            <w:vAlign w:val="center"/>
          </w:tcPr>
          <w:p w14:paraId="56B6D415" w14:textId="306ECFC4"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EF2FB3A" w14:textId="26256C6B"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A9CB27F" w14:textId="13504BE6" w:rsidR="005A0904" w:rsidRPr="00893F28" w:rsidRDefault="005A0904" w:rsidP="005A0904">
            <w:pPr>
              <w:rPr>
                <w:rFonts w:ascii="Bahnschrift SemiLight Condensed" w:hAnsi="Bahnschrift SemiLight Condensed"/>
                <w:sz w:val="18"/>
                <w:szCs w:val="18"/>
              </w:rPr>
            </w:pPr>
            <w:r w:rsidRPr="00010EC3">
              <w:rPr>
                <w:rFonts w:ascii="Bahnschrift SemiLight Condensed" w:hAnsi="Bahnschrift SemiLight Condensed"/>
                <w:sz w:val="18"/>
                <w:szCs w:val="18"/>
                <w:lang w:val="en-US"/>
              </w:rPr>
              <w:t>2.05</w:t>
            </w:r>
          </w:p>
        </w:tc>
        <w:tc>
          <w:tcPr>
            <w:tcW w:w="444" w:type="dxa"/>
            <w:vAlign w:val="center"/>
          </w:tcPr>
          <w:p w14:paraId="38785E1F" w14:textId="6570C2B6" w:rsidR="005A0904" w:rsidRPr="005A0904"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7CBF96A3" w14:textId="49D75620"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Pendidikan dan Pelatihan Pegawai Berdasarkan Tugas dan Fungsi</w:t>
            </w:r>
          </w:p>
        </w:tc>
        <w:tc>
          <w:tcPr>
            <w:tcW w:w="2522" w:type="dxa"/>
            <w:vAlign w:val="center"/>
          </w:tcPr>
          <w:p w14:paraId="5D02E113" w14:textId="7D6E8812" w:rsidR="005A0904" w:rsidRPr="00893F28" w:rsidRDefault="005A0904" w:rsidP="005A0904">
            <w:pPr>
              <w:rPr>
                <w:rFonts w:ascii="Bahnschrift SemiLight Condensed" w:hAnsi="Bahnschrift SemiLight Condensed"/>
                <w:sz w:val="18"/>
                <w:szCs w:val="18"/>
              </w:rPr>
            </w:pPr>
            <w:r w:rsidRPr="00983FF9">
              <w:rPr>
                <w:rFonts w:ascii="Bahnschrift SemiLight Condensed" w:hAnsi="Bahnschrift SemiLight Condensed" w:cs="Calibri"/>
                <w:sz w:val="16"/>
                <w:szCs w:val="16"/>
              </w:rPr>
              <w:t>Jumlah Pegawai Berdasarkan Tugas dan Fungsi yang Mengikuti Pendidikan dan Pelatihan</w:t>
            </w:r>
          </w:p>
        </w:tc>
        <w:tc>
          <w:tcPr>
            <w:tcW w:w="1134" w:type="dxa"/>
            <w:vAlign w:val="center"/>
          </w:tcPr>
          <w:p w14:paraId="52818B77" w14:textId="1B492271" w:rsidR="005A0904" w:rsidRPr="00186A3A" w:rsidRDefault="005A0904" w:rsidP="005A0904">
            <w:pPr>
              <w:rPr>
                <w:rFonts w:ascii="Bahnschrift SemiLight Condensed" w:hAnsi="Bahnschrift SemiLight Condensed"/>
                <w:sz w:val="18"/>
                <w:szCs w:val="18"/>
                <w:lang w:val="en-US"/>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1134" w:type="dxa"/>
            <w:vAlign w:val="center"/>
          </w:tcPr>
          <w:p w14:paraId="4ED02DD8" w14:textId="7D3F042C" w:rsidR="005A0904" w:rsidRPr="002D455D"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 Orang</w:t>
            </w:r>
          </w:p>
        </w:tc>
        <w:tc>
          <w:tcPr>
            <w:tcW w:w="1131" w:type="dxa"/>
            <w:vAlign w:val="center"/>
          </w:tcPr>
          <w:p w14:paraId="237B9A9A" w14:textId="67CE6A99"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1272" w:type="dxa"/>
            <w:vAlign w:val="center"/>
          </w:tcPr>
          <w:p w14:paraId="57E6C555" w14:textId="5FC6FFF3"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858" w:type="dxa"/>
            <w:vAlign w:val="center"/>
          </w:tcPr>
          <w:p w14:paraId="4B2D4158" w14:textId="2B945C59" w:rsidR="005A0904" w:rsidRPr="00502058"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2230A34A" w14:textId="3EDA0A6B" w:rsidR="005A0904" w:rsidRPr="00893F28" w:rsidRDefault="005A0904" w:rsidP="005A0904">
            <w:pPr>
              <w:rPr>
                <w:rFonts w:ascii="Bahnschrift SemiLight Condensed" w:hAnsi="Bahnschrift SemiLight Condensed"/>
                <w:sz w:val="18"/>
                <w:szCs w:val="18"/>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1411" w:type="dxa"/>
            <w:vAlign w:val="center"/>
          </w:tcPr>
          <w:p w14:paraId="3EF50AF3" w14:textId="53827A8A" w:rsidR="005A0904" w:rsidRPr="001D3261"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6</w:t>
            </w:r>
          </w:p>
        </w:tc>
        <w:tc>
          <w:tcPr>
            <w:tcW w:w="1140" w:type="dxa"/>
            <w:vAlign w:val="center"/>
          </w:tcPr>
          <w:p w14:paraId="59B1E78A" w14:textId="0719C529" w:rsidR="005A0904" w:rsidRPr="0014041C" w:rsidRDefault="005A0904" w:rsidP="005A090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196601" w14:paraId="0F5F2F66" w14:textId="77777777" w:rsidTr="00594227">
        <w:tc>
          <w:tcPr>
            <w:tcW w:w="467" w:type="dxa"/>
            <w:vAlign w:val="center"/>
          </w:tcPr>
          <w:p w14:paraId="0F023C5B" w14:textId="4DD25DB8"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63D21E09" w14:textId="1A624618"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ED73B34" w14:textId="2B6F62C7" w:rsidR="00196601" w:rsidRPr="00893F28" w:rsidRDefault="00196601" w:rsidP="00196601">
            <w:pPr>
              <w:rPr>
                <w:rFonts w:ascii="Bahnschrift SemiLight Condensed" w:hAnsi="Bahnschrift SemiLight Condensed"/>
                <w:sz w:val="18"/>
                <w:szCs w:val="18"/>
              </w:rPr>
            </w:pPr>
            <w:r w:rsidRPr="00010EC3">
              <w:rPr>
                <w:rFonts w:ascii="Bahnschrift SemiLight Condensed" w:hAnsi="Bahnschrift SemiLight Condensed"/>
                <w:sz w:val="18"/>
                <w:szCs w:val="18"/>
                <w:lang w:val="en-US"/>
              </w:rPr>
              <w:t>2.05</w:t>
            </w:r>
          </w:p>
        </w:tc>
        <w:tc>
          <w:tcPr>
            <w:tcW w:w="444" w:type="dxa"/>
            <w:vAlign w:val="center"/>
          </w:tcPr>
          <w:p w14:paraId="7206FDFF" w14:textId="0EB369C0"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sz w:val="18"/>
                <w:szCs w:val="18"/>
                <w:lang w:val="en-US"/>
              </w:rPr>
              <w:t>004</w:t>
            </w:r>
          </w:p>
        </w:tc>
        <w:tc>
          <w:tcPr>
            <w:tcW w:w="1968" w:type="dxa"/>
            <w:vAlign w:val="center"/>
          </w:tcPr>
          <w:p w14:paraId="114B241D" w14:textId="650FE230"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cs="Calibri"/>
                <w:sz w:val="16"/>
                <w:szCs w:val="16"/>
              </w:rPr>
              <w:t>Sosialisasi Peraturan Perundang-Undangan</w:t>
            </w:r>
          </w:p>
        </w:tc>
        <w:tc>
          <w:tcPr>
            <w:tcW w:w="2522" w:type="dxa"/>
            <w:vAlign w:val="center"/>
          </w:tcPr>
          <w:p w14:paraId="0AB52569" w14:textId="1DE2CCA2"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cs="Calibri"/>
                <w:sz w:val="16"/>
                <w:szCs w:val="16"/>
              </w:rPr>
              <w:t>Jumlah Orang yang Mengikuti Sosialisasi Peraturan Perundang-undangan</w:t>
            </w:r>
          </w:p>
        </w:tc>
        <w:tc>
          <w:tcPr>
            <w:tcW w:w="1134" w:type="dxa"/>
            <w:vAlign w:val="center"/>
          </w:tcPr>
          <w:p w14:paraId="6268DB73" w14:textId="58D44C41" w:rsidR="00196601" w:rsidRPr="00186A3A" w:rsidRDefault="00196601" w:rsidP="00196601">
            <w:pPr>
              <w:rPr>
                <w:rFonts w:ascii="Bahnschrift SemiLight Condensed" w:hAnsi="Bahnschrift SemiLight Condensed"/>
                <w:sz w:val="18"/>
                <w:szCs w:val="18"/>
                <w:lang w:val="en-US"/>
              </w:rPr>
            </w:pPr>
            <w:r>
              <w:rPr>
                <w:rFonts w:ascii="Bahnschrift SemiLight Condensed" w:hAnsi="Bahnschrift SemiLight Condensed" w:cs="Calibri"/>
                <w:sz w:val="16"/>
                <w:szCs w:val="16"/>
              </w:rPr>
              <w:t>50</w:t>
            </w:r>
            <w:r>
              <w:rPr>
                <w:rFonts w:ascii="Bahnschrift SemiLight Condensed" w:hAnsi="Bahnschrift SemiLight Condensed" w:cs="Calibri"/>
                <w:sz w:val="16"/>
                <w:szCs w:val="16"/>
                <w:lang w:val="en-US"/>
              </w:rPr>
              <w:t xml:space="preserve"> Orang</w:t>
            </w:r>
          </w:p>
        </w:tc>
        <w:tc>
          <w:tcPr>
            <w:tcW w:w="1134" w:type="dxa"/>
            <w:vAlign w:val="center"/>
          </w:tcPr>
          <w:p w14:paraId="6BB7AE5B" w14:textId="759019F8" w:rsidR="00196601" w:rsidRPr="002D455D" w:rsidRDefault="00196601" w:rsidP="0019660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00A8C243" w14:textId="74DC5E19"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cs="Calibri"/>
                <w:sz w:val="16"/>
                <w:szCs w:val="16"/>
              </w:rPr>
              <w:t>50</w:t>
            </w:r>
            <w:r>
              <w:rPr>
                <w:rFonts w:ascii="Bahnschrift SemiLight Condensed" w:hAnsi="Bahnschrift SemiLight Condensed" w:cs="Calibri"/>
                <w:sz w:val="16"/>
                <w:szCs w:val="16"/>
                <w:lang w:val="en-US"/>
              </w:rPr>
              <w:t xml:space="preserve"> Orang</w:t>
            </w:r>
          </w:p>
        </w:tc>
        <w:tc>
          <w:tcPr>
            <w:tcW w:w="1272" w:type="dxa"/>
            <w:vAlign w:val="center"/>
          </w:tcPr>
          <w:p w14:paraId="653138B6" w14:textId="306947F2"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cs="Calibri"/>
                <w:sz w:val="16"/>
                <w:szCs w:val="16"/>
                <w:lang w:val="en-US"/>
              </w:rPr>
              <w:t>0</w:t>
            </w:r>
          </w:p>
        </w:tc>
        <w:tc>
          <w:tcPr>
            <w:tcW w:w="858" w:type="dxa"/>
            <w:vAlign w:val="center"/>
          </w:tcPr>
          <w:p w14:paraId="2C599D0C" w14:textId="75A77BF3" w:rsidR="00196601" w:rsidRPr="00502058" w:rsidRDefault="00196601" w:rsidP="0019660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04EAAF21" w14:textId="1CF274AA"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cs="Calibri"/>
                <w:sz w:val="16"/>
                <w:szCs w:val="16"/>
              </w:rPr>
              <w:t>50</w:t>
            </w:r>
            <w:r>
              <w:rPr>
                <w:rFonts w:ascii="Bahnschrift SemiLight Condensed" w:hAnsi="Bahnschrift SemiLight Condensed" w:cs="Calibri"/>
                <w:sz w:val="16"/>
                <w:szCs w:val="16"/>
                <w:lang w:val="en-US"/>
              </w:rPr>
              <w:t xml:space="preserve"> Orang</w:t>
            </w:r>
          </w:p>
        </w:tc>
        <w:tc>
          <w:tcPr>
            <w:tcW w:w="1411" w:type="dxa"/>
            <w:vAlign w:val="center"/>
          </w:tcPr>
          <w:p w14:paraId="3A4D2954" w14:textId="6222E8B0" w:rsidR="00196601" w:rsidRPr="00EC0BE9" w:rsidRDefault="00196601" w:rsidP="0019660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50</w:t>
            </w:r>
          </w:p>
        </w:tc>
        <w:tc>
          <w:tcPr>
            <w:tcW w:w="1140" w:type="dxa"/>
            <w:vAlign w:val="center"/>
          </w:tcPr>
          <w:p w14:paraId="3D375907" w14:textId="02AD6EEB" w:rsidR="00196601" w:rsidRPr="0014041C" w:rsidRDefault="00196601" w:rsidP="0019660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196601" w14:paraId="2994D92D" w14:textId="77777777" w:rsidTr="00594227">
        <w:tc>
          <w:tcPr>
            <w:tcW w:w="467" w:type="dxa"/>
            <w:vAlign w:val="center"/>
          </w:tcPr>
          <w:p w14:paraId="51AA04F7" w14:textId="4727CFEC"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sz w:val="18"/>
                <w:szCs w:val="18"/>
                <w:lang w:val="en-US"/>
              </w:rPr>
              <w:lastRenderedPageBreak/>
              <w:t>2.16</w:t>
            </w:r>
          </w:p>
        </w:tc>
        <w:tc>
          <w:tcPr>
            <w:tcW w:w="363" w:type="dxa"/>
            <w:vAlign w:val="center"/>
          </w:tcPr>
          <w:p w14:paraId="028D5851" w14:textId="5D607C54"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381D413" w14:textId="3E704B7F" w:rsidR="00196601" w:rsidRPr="00893F28" w:rsidRDefault="00196601" w:rsidP="00196601">
            <w:pPr>
              <w:rPr>
                <w:rFonts w:ascii="Bahnschrift SemiLight Condensed" w:hAnsi="Bahnschrift SemiLight Condensed"/>
                <w:sz w:val="18"/>
                <w:szCs w:val="18"/>
              </w:rPr>
            </w:pPr>
            <w:r w:rsidRPr="00010EC3">
              <w:rPr>
                <w:rFonts w:ascii="Bahnschrift SemiLight Condensed" w:hAnsi="Bahnschrift SemiLight Condensed"/>
                <w:sz w:val="18"/>
                <w:szCs w:val="18"/>
                <w:lang w:val="en-US"/>
              </w:rPr>
              <w:t>2.05</w:t>
            </w:r>
          </w:p>
        </w:tc>
        <w:tc>
          <w:tcPr>
            <w:tcW w:w="444" w:type="dxa"/>
            <w:vAlign w:val="center"/>
          </w:tcPr>
          <w:p w14:paraId="26B19CAC" w14:textId="762E97DF"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sz w:val="18"/>
                <w:szCs w:val="18"/>
                <w:lang w:val="en-US"/>
              </w:rPr>
              <w:t>005</w:t>
            </w:r>
          </w:p>
        </w:tc>
        <w:tc>
          <w:tcPr>
            <w:tcW w:w="1968" w:type="dxa"/>
            <w:vAlign w:val="center"/>
          </w:tcPr>
          <w:p w14:paraId="06D42CB3" w14:textId="2D65401A"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cs="Calibri"/>
                <w:sz w:val="16"/>
                <w:szCs w:val="16"/>
              </w:rPr>
              <w:t>Bimbingan Teknis Implementasi Peraturan Perundang-Undangan</w:t>
            </w:r>
          </w:p>
        </w:tc>
        <w:tc>
          <w:tcPr>
            <w:tcW w:w="2522" w:type="dxa"/>
            <w:vAlign w:val="center"/>
          </w:tcPr>
          <w:p w14:paraId="14C3786E" w14:textId="22182043" w:rsidR="00196601" w:rsidRPr="00893F28" w:rsidRDefault="00196601" w:rsidP="00196601">
            <w:pPr>
              <w:rPr>
                <w:rFonts w:ascii="Bahnschrift SemiLight Condensed" w:hAnsi="Bahnschrift SemiLight Condensed"/>
                <w:sz w:val="18"/>
                <w:szCs w:val="18"/>
              </w:rPr>
            </w:pPr>
            <w:r w:rsidRPr="00983FF9">
              <w:rPr>
                <w:rFonts w:ascii="Bahnschrift SemiLight Condensed" w:hAnsi="Bahnschrift SemiLight Condensed" w:cs="Calibri"/>
                <w:sz w:val="16"/>
                <w:szCs w:val="16"/>
              </w:rPr>
              <w:t>Jumlah Orang yang Mengikuti Bimbingan Teknis  Implementasi Peraturan Perundang-undangan</w:t>
            </w:r>
          </w:p>
        </w:tc>
        <w:tc>
          <w:tcPr>
            <w:tcW w:w="1134" w:type="dxa"/>
            <w:vAlign w:val="center"/>
          </w:tcPr>
          <w:p w14:paraId="29EFC1EE" w14:textId="114193FE" w:rsidR="00196601" w:rsidRPr="00186A3A" w:rsidRDefault="00196601" w:rsidP="00196601">
            <w:pPr>
              <w:rPr>
                <w:rFonts w:ascii="Bahnschrift SemiLight Condensed" w:hAnsi="Bahnschrift SemiLight Condensed"/>
                <w:sz w:val="18"/>
                <w:szCs w:val="18"/>
                <w:lang w:val="en-US"/>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1134" w:type="dxa"/>
            <w:vAlign w:val="center"/>
          </w:tcPr>
          <w:p w14:paraId="6DEF9EDD" w14:textId="34414764" w:rsidR="00196601" w:rsidRPr="002D455D" w:rsidRDefault="00196601" w:rsidP="0019660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1CAE6CDA" w14:textId="6B3F6907"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1272" w:type="dxa"/>
            <w:vAlign w:val="center"/>
          </w:tcPr>
          <w:p w14:paraId="6A9299EB" w14:textId="52E8A7F3" w:rsidR="00196601" w:rsidRPr="007374B1" w:rsidRDefault="00196601" w:rsidP="00196601">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1527CB74" w14:textId="354B0D44" w:rsidR="00196601" w:rsidRPr="00502058" w:rsidRDefault="00196601" w:rsidP="0019660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32B4D704" w14:textId="1C725DD3" w:rsidR="00196601" w:rsidRPr="00893F28" w:rsidRDefault="00196601" w:rsidP="00196601">
            <w:pPr>
              <w:rPr>
                <w:rFonts w:ascii="Bahnschrift SemiLight Condensed" w:hAnsi="Bahnschrift SemiLight Condensed"/>
                <w:sz w:val="18"/>
                <w:szCs w:val="18"/>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1411" w:type="dxa"/>
            <w:vAlign w:val="center"/>
          </w:tcPr>
          <w:p w14:paraId="5EA97EEE" w14:textId="7045818D" w:rsidR="00196601" w:rsidRPr="00EC0BE9" w:rsidRDefault="00196601" w:rsidP="0019660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27775F6E" w14:textId="5284E99D" w:rsidR="00196601" w:rsidRPr="0014041C" w:rsidRDefault="00196601" w:rsidP="0019660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5668FC" w14:paraId="2F4576DF" w14:textId="77777777" w:rsidTr="00594227">
        <w:tc>
          <w:tcPr>
            <w:tcW w:w="467" w:type="dxa"/>
            <w:shd w:val="clear" w:color="auto" w:fill="CCC0D9" w:themeFill="accent4" w:themeFillTint="66"/>
            <w:vAlign w:val="center"/>
          </w:tcPr>
          <w:p w14:paraId="4E5C617F" w14:textId="598E9C6C" w:rsidR="00461C82" w:rsidRPr="00893F28" w:rsidRDefault="00461C82" w:rsidP="00461C82">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49153049" w14:textId="4F13C961" w:rsidR="00461C82" w:rsidRPr="00893F28" w:rsidRDefault="00461C82" w:rsidP="00461C82">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CCC0D9" w:themeFill="accent4" w:themeFillTint="66"/>
            <w:vAlign w:val="center"/>
          </w:tcPr>
          <w:p w14:paraId="4CEA309E" w14:textId="3409FBB7" w:rsidR="00461C82" w:rsidRPr="00893F28" w:rsidRDefault="00734242" w:rsidP="00461C82">
            <w:pPr>
              <w:rPr>
                <w:rFonts w:ascii="Bahnschrift SemiLight Condensed" w:hAnsi="Bahnschrift SemiLight Condensed"/>
                <w:sz w:val="18"/>
                <w:szCs w:val="18"/>
              </w:rPr>
            </w:pPr>
            <w:r w:rsidRPr="00010EC3">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6</w:t>
            </w:r>
          </w:p>
        </w:tc>
        <w:tc>
          <w:tcPr>
            <w:tcW w:w="444" w:type="dxa"/>
            <w:shd w:val="clear" w:color="auto" w:fill="CCC0D9" w:themeFill="accent4" w:themeFillTint="66"/>
            <w:vAlign w:val="center"/>
          </w:tcPr>
          <w:p w14:paraId="4F57FDE8" w14:textId="77777777" w:rsidR="00461C82" w:rsidRPr="00893F28" w:rsidRDefault="00461C82" w:rsidP="00461C82">
            <w:pPr>
              <w:rPr>
                <w:rFonts w:ascii="Bahnschrift SemiLight Condensed" w:hAnsi="Bahnschrift SemiLight Condensed"/>
                <w:sz w:val="18"/>
                <w:szCs w:val="18"/>
              </w:rPr>
            </w:pPr>
          </w:p>
        </w:tc>
        <w:tc>
          <w:tcPr>
            <w:tcW w:w="1968" w:type="dxa"/>
            <w:shd w:val="clear" w:color="auto" w:fill="CCC0D9" w:themeFill="accent4" w:themeFillTint="66"/>
            <w:vAlign w:val="center"/>
          </w:tcPr>
          <w:p w14:paraId="7DB48552" w14:textId="2058F82B" w:rsidR="00461C82" w:rsidRPr="00893F28" w:rsidRDefault="00461C82" w:rsidP="00461C82">
            <w:pPr>
              <w:rPr>
                <w:rFonts w:ascii="Bahnschrift SemiLight Condensed" w:hAnsi="Bahnschrift SemiLight Condensed"/>
                <w:sz w:val="18"/>
                <w:szCs w:val="18"/>
              </w:rPr>
            </w:pPr>
            <w:r>
              <w:rPr>
                <w:rFonts w:ascii="Bahnschrift SemiLight Condensed" w:hAnsi="Bahnschrift SemiLight Condensed" w:cs="Calibri"/>
                <w:b/>
                <w:bCs/>
                <w:sz w:val="16"/>
                <w:szCs w:val="16"/>
              </w:rPr>
              <w:t>Administrasi Umum Perangkat Daerah</w:t>
            </w:r>
          </w:p>
        </w:tc>
        <w:tc>
          <w:tcPr>
            <w:tcW w:w="2522" w:type="dxa"/>
            <w:shd w:val="clear" w:color="auto" w:fill="CCC0D9" w:themeFill="accent4" w:themeFillTint="66"/>
            <w:vAlign w:val="center"/>
          </w:tcPr>
          <w:p w14:paraId="116B850A" w14:textId="103F710D" w:rsidR="00461C82" w:rsidRPr="00893F28" w:rsidRDefault="00461C82" w:rsidP="00461C82">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w:t>
            </w:r>
          </w:p>
        </w:tc>
        <w:tc>
          <w:tcPr>
            <w:tcW w:w="1134" w:type="dxa"/>
            <w:shd w:val="clear" w:color="auto" w:fill="CCC0D9" w:themeFill="accent4" w:themeFillTint="66"/>
            <w:vAlign w:val="center"/>
          </w:tcPr>
          <w:p w14:paraId="64DB99FC" w14:textId="2892B94B" w:rsidR="00461C82" w:rsidRPr="00186A3A" w:rsidRDefault="00461C82" w:rsidP="00461C82">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57AF5214" w14:textId="08B7BBCD" w:rsidR="00461C82" w:rsidRPr="002D455D" w:rsidRDefault="00461C82" w:rsidP="00461C82">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99,2</w:t>
            </w:r>
          </w:p>
        </w:tc>
        <w:tc>
          <w:tcPr>
            <w:tcW w:w="1131" w:type="dxa"/>
            <w:shd w:val="clear" w:color="auto" w:fill="CCC0D9" w:themeFill="accent4" w:themeFillTint="66"/>
            <w:vAlign w:val="center"/>
          </w:tcPr>
          <w:p w14:paraId="7BECBAEE" w14:textId="7AAD12B9" w:rsidR="00461C82" w:rsidRPr="00893F28" w:rsidRDefault="00461C82" w:rsidP="00461C82">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43CC2B5B" w14:textId="089E81BE" w:rsidR="00461C82" w:rsidRPr="00893F28" w:rsidRDefault="00461C82" w:rsidP="00461C82">
            <w:pPr>
              <w:rPr>
                <w:rFonts w:ascii="Bahnschrift SemiLight Condensed" w:hAnsi="Bahnschrift SemiLight Condensed"/>
                <w:sz w:val="18"/>
                <w:szCs w:val="18"/>
              </w:rPr>
            </w:pPr>
            <w:r>
              <w:rPr>
                <w:rFonts w:ascii="Bahnschrift SemiLight Condensed" w:hAnsi="Bahnschrift SemiLight Condensed" w:cs="Calibri"/>
                <w:sz w:val="16"/>
                <w:szCs w:val="16"/>
                <w:lang w:val="en-US"/>
              </w:rPr>
              <w:t>96,87 %</w:t>
            </w:r>
          </w:p>
        </w:tc>
        <w:tc>
          <w:tcPr>
            <w:tcW w:w="858" w:type="dxa"/>
            <w:shd w:val="clear" w:color="auto" w:fill="CCC0D9" w:themeFill="accent4" w:themeFillTint="66"/>
            <w:vAlign w:val="center"/>
          </w:tcPr>
          <w:p w14:paraId="0AA8154F" w14:textId="478D1C15" w:rsidR="00461C82" w:rsidRPr="00502058" w:rsidRDefault="00461C82" w:rsidP="00461C82">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0,9687</w:t>
            </w:r>
          </w:p>
        </w:tc>
        <w:tc>
          <w:tcPr>
            <w:tcW w:w="1134" w:type="dxa"/>
            <w:shd w:val="clear" w:color="auto" w:fill="CCC0D9" w:themeFill="accent4" w:themeFillTint="66"/>
            <w:vAlign w:val="center"/>
          </w:tcPr>
          <w:p w14:paraId="6D46239B" w14:textId="6A8626BD" w:rsidR="00461C82" w:rsidRPr="00893F28" w:rsidRDefault="00461C82" w:rsidP="00461C82">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36D0DC15" w14:textId="31D3FB96" w:rsidR="00461C82" w:rsidRPr="00EC0BE9" w:rsidRDefault="00EC0BE9" w:rsidP="00461C82">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293,07</w:t>
            </w:r>
          </w:p>
        </w:tc>
        <w:tc>
          <w:tcPr>
            <w:tcW w:w="1140" w:type="dxa"/>
            <w:shd w:val="clear" w:color="auto" w:fill="CCC0D9" w:themeFill="accent4" w:themeFillTint="66"/>
            <w:vAlign w:val="center"/>
          </w:tcPr>
          <w:p w14:paraId="0597E554" w14:textId="2E6B5A58" w:rsidR="00461C82" w:rsidRPr="0014041C" w:rsidRDefault="0014041C" w:rsidP="00461C82">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w:t>
            </w:r>
          </w:p>
        </w:tc>
      </w:tr>
      <w:tr w:rsidR="006E6541" w14:paraId="2DAEA189" w14:textId="77777777" w:rsidTr="00594227">
        <w:tc>
          <w:tcPr>
            <w:tcW w:w="467" w:type="dxa"/>
            <w:vAlign w:val="center"/>
          </w:tcPr>
          <w:p w14:paraId="16EE1B10" w14:textId="45216887"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4790E451" w14:textId="2DB3D82A"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1C93D769" w14:textId="0DF660FE" w:rsidR="006E6541" w:rsidRPr="00893F28" w:rsidRDefault="006E6541" w:rsidP="006E6541">
            <w:pPr>
              <w:rPr>
                <w:rFonts w:ascii="Bahnschrift SemiLight Condensed" w:hAnsi="Bahnschrift SemiLight Condensed"/>
                <w:sz w:val="18"/>
                <w:szCs w:val="18"/>
              </w:rPr>
            </w:pPr>
            <w:r w:rsidRPr="000B40D8">
              <w:rPr>
                <w:rFonts w:ascii="Bahnschrift SemiLight Condensed" w:hAnsi="Bahnschrift SemiLight Condensed"/>
                <w:sz w:val="18"/>
                <w:szCs w:val="18"/>
                <w:lang w:val="en-US"/>
              </w:rPr>
              <w:t>2.06</w:t>
            </w:r>
          </w:p>
        </w:tc>
        <w:tc>
          <w:tcPr>
            <w:tcW w:w="444" w:type="dxa"/>
            <w:vAlign w:val="center"/>
          </w:tcPr>
          <w:p w14:paraId="6EBBA4C5" w14:textId="4DCA1198" w:rsidR="006E6541" w:rsidRPr="006E654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2FACFA4D" w14:textId="1035517B"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Penyediaan Komponen Instalasi Listrik/Penerangan Bangunan Kantor</w:t>
            </w:r>
          </w:p>
        </w:tc>
        <w:tc>
          <w:tcPr>
            <w:tcW w:w="2522" w:type="dxa"/>
            <w:vAlign w:val="center"/>
          </w:tcPr>
          <w:p w14:paraId="1A0B22A2" w14:textId="019570BB"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Jumlah Paket Komponen Instalasi Listrik/Penerangan Bangunan Kantor yang Disediakan</w:t>
            </w:r>
          </w:p>
        </w:tc>
        <w:tc>
          <w:tcPr>
            <w:tcW w:w="1134" w:type="dxa"/>
            <w:vAlign w:val="center"/>
          </w:tcPr>
          <w:p w14:paraId="383C5F58" w14:textId="73D79C13" w:rsidR="006E6541" w:rsidRPr="00186A3A" w:rsidRDefault="006E6541" w:rsidP="006E654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134" w:type="dxa"/>
            <w:vAlign w:val="center"/>
          </w:tcPr>
          <w:p w14:paraId="7F22792C" w14:textId="0BAC6FA2" w:rsidR="006E6541" w:rsidRPr="002D455D"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688F94C1" w14:textId="5CB433AC"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272" w:type="dxa"/>
            <w:vAlign w:val="center"/>
          </w:tcPr>
          <w:p w14:paraId="674A8F0C" w14:textId="1BFA3FF2" w:rsidR="006E6541" w:rsidRPr="007374B1" w:rsidRDefault="006E6541" w:rsidP="006E6541">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325E9E85" w14:textId="0B7B1F09" w:rsidR="006E6541" w:rsidRPr="00502058"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72F42204" w14:textId="37891E9E"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411" w:type="dxa"/>
            <w:vAlign w:val="center"/>
          </w:tcPr>
          <w:p w14:paraId="1AC9DB28" w14:textId="2C6777DE" w:rsidR="006E6541" w:rsidRPr="00EC0BE9"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4CE94FFE" w14:textId="6775A673" w:rsidR="006E6541" w:rsidRPr="0014041C"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6E6541" w14:paraId="43BBD741" w14:textId="77777777" w:rsidTr="00594227">
        <w:tc>
          <w:tcPr>
            <w:tcW w:w="467" w:type="dxa"/>
            <w:vAlign w:val="center"/>
          </w:tcPr>
          <w:p w14:paraId="1F77CB94" w14:textId="677883EB"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51C9B931" w14:textId="1569C536"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42D27121" w14:textId="3FF3AFF6" w:rsidR="006E6541" w:rsidRPr="00893F28" w:rsidRDefault="006E6541" w:rsidP="006E6541">
            <w:pPr>
              <w:rPr>
                <w:rFonts w:ascii="Bahnschrift SemiLight Condensed" w:hAnsi="Bahnschrift SemiLight Condensed"/>
                <w:sz w:val="18"/>
                <w:szCs w:val="18"/>
              </w:rPr>
            </w:pPr>
            <w:r w:rsidRPr="000B40D8">
              <w:rPr>
                <w:rFonts w:ascii="Bahnschrift SemiLight Condensed" w:hAnsi="Bahnschrift SemiLight Condensed"/>
                <w:sz w:val="18"/>
                <w:szCs w:val="18"/>
                <w:lang w:val="en-US"/>
              </w:rPr>
              <w:t>2.06</w:t>
            </w:r>
          </w:p>
        </w:tc>
        <w:tc>
          <w:tcPr>
            <w:tcW w:w="444" w:type="dxa"/>
            <w:vAlign w:val="center"/>
          </w:tcPr>
          <w:p w14:paraId="1E4AE126" w14:textId="5C77A745" w:rsidR="006E6541" w:rsidRPr="006E654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39AC2055" w14:textId="68839693"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Penyediaan Peralatan dan Perlengkapan Kantor</w:t>
            </w:r>
          </w:p>
        </w:tc>
        <w:tc>
          <w:tcPr>
            <w:tcW w:w="2522" w:type="dxa"/>
            <w:vAlign w:val="center"/>
          </w:tcPr>
          <w:p w14:paraId="1B613931" w14:textId="279924DA"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Jumlah Paket Peralatan dan Perlengkapan Kantor  yang Disediakan</w:t>
            </w:r>
          </w:p>
        </w:tc>
        <w:tc>
          <w:tcPr>
            <w:tcW w:w="1134" w:type="dxa"/>
            <w:vAlign w:val="center"/>
          </w:tcPr>
          <w:p w14:paraId="7BDBDE3F" w14:textId="3691742E" w:rsidR="006E6541" w:rsidRPr="00186A3A" w:rsidRDefault="006E6541" w:rsidP="006E654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134" w:type="dxa"/>
            <w:vAlign w:val="center"/>
          </w:tcPr>
          <w:p w14:paraId="3CEA01BC" w14:textId="572BE67C" w:rsidR="006E6541" w:rsidRPr="002D455D"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Paket</w:t>
            </w:r>
            <w:proofErr w:type="spellEnd"/>
          </w:p>
        </w:tc>
        <w:tc>
          <w:tcPr>
            <w:tcW w:w="1131" w:type="dxa"/>
            <w:vAlign w:val="center"/>
          </w:tcPr>
          <w:p w14:paraId="78516408" w14:textId="082F400E"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272" w:type="dxa"/>
            <w:vAlign w:val="center"/>
          </w:tcPr>
          <w:p w14:paraId="657785D5" w14:textId="64EC6673" w:rsidR="006E6541" w:rsidRPr="00893F28" w:rsidRDefault="006E6541" w:rsidP="006E6541">
            <w:pPr>
              <w:rPr>
                <w:rFonts w:ascii="Bahnschrift SemiLight Condensed" w:hAnsi="Bahnschrift SemiLight Condensed"/>
                <w:sz w:val="18"/>
                <w:szCs w:val="18"/>
              </w:rPr>
            </w:pPr>
            <w:r w:rsidRPr="003E62DC">
              <w:rPr>
                <w:rFonts w:ascii="Bahnschrift SemiLight Condensed" w:hAnsi="Bahnschrift SemiLight Condensed" w:cs="Calibri"/>
                <w:sz w:val="16"/>
                <w:szCs w:val="16"/>
                <w:lang w:val="en-US"/>
              </w:rPr>
              <w:t>0</w:t>
            </w:r>
          </w:p>
        </w:tc>
        <w:tc>
          <w:tcPr>
            <w:tcW w:w="858" w:type="dxa"/>
            <w:vAlign w:val="center"/>
          </w:tcPr>
          <w:p w14:paraId="35563131" w14:textId="0D6241BD" w:rsidR="006E6541" w:rsidRPr="00502058"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46AA0575" w14:textId="226853D7"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411" w:type="dxa"/>
            <w:vAlign w:val="center"/>
          </w:tcPr>
          <w:p w14:paraId="03A03F7C" w14:textId="186E5957" w:rsidR="006E6541" w:rsidRPr="00EC0BE9"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35B033B1" w14:textId="277F8ABB" w:rsidR="006E6541" w:rsidRPr="0014041C"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6E6541" w14:paraId="5378B527" w14:textId="77777777" w:rsidTr="00594227">
        <w:tc>
          <w:tcPr>
            <w:tcW w:w="467" w:type="dxa"/>
            <w:vAlign w:val="center"/>
          </w:tcPr>
          <w:p w14:paraId="183DBD2B" w14:textId="15BF5F3E"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138EEB52" w14:textId="69B590F5"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6CE67450" w14:textId="02B25959" w:rsidR="006E6541" w:rsidRPr="00893F28" w:rsidRDefault="006E6541" w:rsidP="006E6541">
            <w:pPr>
              <w:rPr>
                <w:rFonts w:ascii="Bahnschrift SemiLight Condensed" w:hAnsi="Bahnschrift SemiLight Condensed"/>
                <w:sz w:val="18"/>
                <w:szCs w:val="18"/>
              </w:rPr>
            </w:pPr>
            <w:r w:rsidRPr="000B40D8">
              <w:rPr>
                <w:rFonts w:ascii="Bahnschrift SemiLight Condensed" w:hAnsi="Bahnschrift SemiLight Condensed"/>
                <w:sz w:val="18"/>
                <w:szCs w:val="18"/>
                <w:lang w:val="en-US"/>
              </w:rPr>
              <w:t>2.06</w:t>
            </w:r>
          </w:p>
        </w:tc>
        <w:tc>
          <w:tcPr>
            <w:tcW w:w="444" w:type="dxa"/>
            <w:vAlign w:val="center"/>
          </w:tcPr>
          <w:p w14:paraId="600924DC" w14:textId="1B71052E" w:rsidR="006E6541" w:rsidRPr="006E654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59D7F93E" w14:textId="1B347CC4"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Penyediaan Peralatan Rumah Tangga</w:t>
            </w:r>
          </w:p>
        </w:tc>
        <w:tc>
          <w:tcPr>
            <w:tcW w:w="2522" w:type="dxa"/>
            <w:vAlign w:val="center"/>
          </w:tcPr>
          <w:p w14:paraId="4D8199E3" w14:textId="3D57F4C3"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Jumlah Paket Peralatan Rumah Tangga yang Disediakan</w:t>
            </w:r>
          </w:p>
        </w:tc>
        <w:tc>
          <w:tcPr>
            <w:tcW w:w="1134" w:type="dxa"/>
            <w:vAlign w:val="center"/>
          </w:tcPr>
          <w:p w14:paraId="7FF9758C" w14:textId="42DB580B" w:rsidR="006E6541" w:rsidRPr="00186A3A" w:rsidRDefault="006E6541" w:rsidP="006E654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134" w:type="dxa"/>
            <w:vAlign w:val="center"/>
          </w:tcPr>
          <w:p w14:paraId="201F8521" w14:textId="4A36026E" w:rsidR="006E6541" w:rsidRPr="002D455D"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744313D5" w14:textId="17B90226"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272" w:type="dxa"/>
            <w:vAlign w:val="center"/>
          </w:tcPr>
          <w:p w14:paraId="4C5CD235" w14:textId="4D19DF0D" w:rsidR="006E6541" w:rsidRPr="00893F28" w:rsidRDefault="006E6541" w:rsidP="006E6541">
            <w:pPr>
              <w:rPr>
                <w:rFonts w:ascii="Bahnschrift SemiLight Condensed" w:hAnsi="Bahnschrift SemiLight Condensed"/>
                <w:sz w:val="18"/>
                <w:szCs w:val="18"/>
              </w:rPr>
            </w:pPr>
            <w:r w:rsidRPr="003E62DC">
              <w:rPr>
                <w:rFonts w:ascii="Bahnschrift SemiLight Condensed" w:hAnsi="Bahnschrift SemiLight Condensed" w:cs="Calibri"/>
                <w:sz w:val="16"/>
                <w:szCs w:val="16"/>
                <w:lang w:val="en-US"/>
              </w:rPr>
              <w:t>0</w:t>
            </w:r>
          </w:p>
        </w:tc>
        <w:tc>
          <w:tcPr>
            <w:tcW w:w="858" w:type="dxa"/>
            <w:vAlign w:val="center"/>
          </w:tcPr>
          <w:p w14:paraId="1FF91099" w14:textId="0D809C3F" w:rsidR="006E6541" w:rsidRPr="00502058"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30FE9327" w14:textId="17651AAD"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411" w:type="dxa"/>
            <w:vAlign w:val="center"/>
          </w:tcPr>
          <w:p w14:paraId="31600347" w14:textId="5C662257" w:rsidR="006E6541" w:rsidRPr="00EC0BE9"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4B6A98E7" w14:textId="62F9F28F" w:rsidR="006E6541" w:rsidRPr="0014041C"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6E6541" w14:paraId="697CFFCE" w14:textId="77777777" w:rsidTr="00594227">
        <w:tc>
          <w:tcPr>
            <w:tcW w:w="467" w:type="dxa"/>
            <w:vAlign w:val="center"/>
          </w:tcPr>
          <w:p w14:paraId="58CA6DD6" w14:textId="7586F31F"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68E48E52" w14:textId="5529F096"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2334C8FE" w14:textId="0F1A4ACE" w:rsidR="006E6541" w:rsidRPr="00893F28" w:rsidRDefault="006E6541" w:rsidP="006E6541">
            <w:pPr>
              <w:rPr>
                <w:rFonts w:ascii="Bahnschrift SemiLight Condensed" w:hAnsi="Bahnschrift SemiLight Condensed"/>
                <w:sz w:val="18"/>
                <w:szCs w:val="18"/>
              </w:rPr>
            </w:pPr>
            <w:r w:rsidRPr="000B40D8">
              <w:rPr>
                <w:rFonts w:ascii="Bahnschrift SemiLight Condensed" w:hAnsi="Bahnschrift SemiLight Condensed"/>
                <w:sz w:val="18"/>
                <w:szCs w:val="18"/>
                <w:lang w:val="en-US"/>
              </w:rPr>
              <w:t>2.06</w:t>
            </w:r>
          </w:p>
        </w:tc>
        <w:tc>
          <w:tcPr>
            <w:tcW w:w="444" w:type="dxa"/>
            <w:vAlign w:val="center"/>
          </w:tcPr>
          <w:p w14:paraId="3B0F6CA6" w14:textId="7D1C3B11" w:rsidR="006E6541" w:rsidRPr="006E654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004</w:t>
            </w:r>
          </w:p>
        </w:tc>
        <w:tc>
          <w:tcPr>
            <w:tcW w:w="1968" w:type="dxa"/>
            <w:vAlign w:val="center"/>
          </w:tcPr>
          <w:p w14:paraId="59C7F4DE" w14:textId="47A32C3E"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Penyediaan Barang Cetakan dan Penggandaan</w:t>
            </w:r>
          </w:p>
        </w:tc>
        <w:tc>
          <w:tcPr>
            <w:tcW w:w="2522" w:type="dxa"/>
            <w:vAlign w:val="center"/>
          </w:tcPr>
          <w:p w14:paraId="6709DD4F" w14:textId="5EEED021"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Jumlah Paket Barang Ceatakan dan Penggandaan yang Disediakan</w:t>
            </w:r>
          </w:p>
        </w:tc>
        <w:tc>
          <w:tcPr>
            <w:tcW w:w="1134" w:type="dxa"/>
            <w:vAlign w:val="center"/>
          </w:tcPr>
          <w:p w14:paraId="007C18CA" w14:textId="208C4FDA" w:rsidR="006E6541" w:rsidRPr="00186A3A" w:rsidRDefault="006E6541" w:rsidP="006E654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134" w:type="dxa"/>
            <w:vAlign w:val="center"/>
          </w:tcPr>
          <w:p w14:paraId="33CF9EE0" w14:textId="0D4EFFA3" w:rsidR="006E6541" w:rsidRPr="002D455D"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paket</w:t>
            </w:r>
            <w:proofErr w:type="spellEnd"/>
          </w:p>
        </w:tc>
        <w:tc>
          <w:tcPr>
            <w:tcW w:w="1131" w:type="dxa"/>
            <w:vAlign w:val="center"/>
          </w:tcPr>
          <w:p w14:paraId="3F0ED8A2" w14:textId="2F9433F6"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272" w:type="dxa"/>
            <w:vAlign w:val="center"/>
          </w:tcPr>
          <w:p w14:paraId="37999B5A" w14:textId="13A44392"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858" w:type="dxa"/>
            <w:vAlign w:val="center"/>
          </w:tcPr>
          <w:p w14:paraId="1AE99B6C" w14:textId="19F6D34A" w:rsidR="006E6541" w:rsidRPr="00502058"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EFC3BE7" w14:textId="1CBD21D6"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411" w:type="dxa"/>
            <w:vAlign w:val="center"/>
          </w:tcPr>
          <w:p w14:paraId="7D92D333" w14:textId="5540453C" w:rsidR="006E6541" w:rsidRPr="00EC0BE9"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04BD33E8" w14:textId="29DB54DB" w:rsidR="006E6541" w:rsidRPr="0014041C"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6E6541" w14:paraId="7EF32D64" w14:textId="77777777" w:rsidTr="00594227">
        <w:tc>
          <w:tcPr>
            <w:tcW w:w="467" w:type="dxa"/>
            <w:vAlign w:val="center"/>
          </w:tcPr>
          <w:p w14:paraId="7B6E6856" w14:textId="44FF7BF0"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55A597AA" w14:textId="1842910A"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4CB8284D" w14:textId="7EB47F66" w:rsidR="006E6541" w:rsidRPr="00893F28" w:rsidRDefault="006E6541" w:rsidP="006E6541">
            <w:pPr>
              <w:rPr>
                <w:rFonts w:ascii="Bahnschrift SemiLight Condensed" w:hAnsi="Bahnschrift SemiLight Condensed"/>
                <w:sz w:val="18"/>
                <w:szCs w:val="18"/>
              </w:rPr>
            </w:pPr>
            <w:r w:rsidRPr="000B40D8">
              <w:rPr>
                <w:rFonts w:ascii="Bahnschrift SemiLight Condensed" w:hAnsi="Bahnschrift SemiLight Condensed"/>
                <w:sz w:val="18"/>
                <w:szCs w:val="18"/>
                <w:lang w:val="en-US"/>
              </w:rPr>
              <w:t>2.06</w:t>
            </w:r>
          </w:p>
        </w:tc>
        <w:tc>
          <w:tcPr>
            <w:tcW w:w="444" w:type="dxa"/>
            <w:vAlign w:val="center"/>
          </w:tcPr>
          <w:p w14:paraId="4FEF001E" w14:textId="6777217C" w:rsidR="006E6541" w:rsidRPr="006E654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005</w:t>
            </w:r>
          </w:p>
        </w:tc>
        <w:tc>
          <w:tcPr>
            <w:tcW w:w="1968" w:type="dxa"/>
            <w:vAlign w:val="center"/>
          </w:tcPr>
          <w:p w14:paraId="1EE45930" w14:textId="59E51379"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Penyediaan Bahan Bacaan dan Peraturan Perundang-undangan</w:t>
            </w:r>
          </w:p>
        </w:tc>
        <w:tc>
          <w:tcPr>
            <w:tcW w:w="2522" w:type="dxa"/>
            <w:vAlign w:val="center"/>
          </w:tcPr>
          <w:p w14:paraId="393E5B8F" w14:textId="20380A46"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Jumlah Dokumen Bahan Bacaan dan Peraturan Perundang-undangan yang Disediakan</w:t>
            </w:r>
          </w:p>
        </w:tc>
        <w:tc>
          <w:tcPr>
            <w:tcW w:w="1134" w:type="dxa"/>
            <w:vAlign w:val="center"/>
          </w:tcPr>
          <w:p w14:paraId="284B3D9D" w14:textId="650AF1CE" w:rsidR="006E6541" w:rsidRPr="00186A3A" w:rsidRDefault="006E6541" w:rsidP="006E6541">
            <w:pPr>
              <w:rPr>
                <w:rFonts w:ascii="Bahnschrift SemiLight Condensed" w:hAnsi="Bahnschrift SemiLight Condensed"/>
                <w:sz w:val="18"/>
                <w:szCs w:val="18"/>
                <w:lang w:val="en-US"/>
              </w:rPr>
            </w:pPr>
            <w:r>
              <w:rPr>
                <w:rFonts w:ascii="Bahnschrift SemiLight Condensed" w:hAnsi="Bahnschrift SemiLight Condensed" w:cs="Calibri"/>
                <w:sz w:val="16"/>
                <w:szCs w:val="16"/>
              </w:rPr>
              <w:t>25</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134" w:type="dxa"/>
            <w:vAlign w:val="center"/>
          </w:tcPr>
          <w:p w14:paraId="69878082" w14:textId="5FD46ED7" w:rsidR="006E6541" w:rsidRPr="002D455D"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23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0E59D837" w14:textId="639A3B22"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25</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272" w:type="dxa"/>
            <w:vAlign w:val="center"/>
          </w:tcPr>
          <w:p w14:paraId="27C8796B" w14:textId="2AEEB486"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lang w:val="en-US"/>
              </w:rPr>
              <w:t xml:space="preserve">73 </w:t>
            </w:r>
            <w:proofErr w:type="spellStart"/>
            <w:r>
              <w:rPr>
                <w:rFonts w:ascii="Bahnschrift SemiLight Condensed" w:hAnsi="Bahnschrift SemiLight Condensed" w:cs="Calibri"/>
                <w:sz w:val="16"/>
                <w:szCs w:val="16"/>
                <w:lang w:val="en-US"/>
              </w:rPr>
              <w:t>Dokumen</w:t>
            </w:r>
            <w:proofErr w:type="spellEnd"/>
          </w:p>
        </w:tc>
        <w:tc>
          <w:tcPr>
            <w:tcW w:w="858" w:type="dxa"/>
            <w:vAlign w:val="center"/>
          </w:tcPr>
          <w:p w14:paraId="50E6C3A1" w14:textId="03187CB4" w:rsidR="006E6541" w:rsidRPr="003A72D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2,92</w:t>
            </w:r>
          </w:p>
        </w:tc>
        <w:tc>
          <w:tcPr>
            <w:tcW w:w="1134" w:type="dxa"/>
            <w:vAlign w:val="center"/>
          </w:tcPr>
          <w:p w14:paraId="3FEBD573" w14:textId="1EC7D10E"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25</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Dokumen</w:t>
            </w:r>
            <w:proofErr w:type="spellEnd"/>
          </w:p>
        </w:tc>
        <w:tc>
          <w:tcPr>
            <w:tcW w:w="1411" w:type="dxa"/>
            <w:vAlign w:val="center"/>
          </w:tcPr>
          <w:p w14:paraId="55686E13" w14:textId="046613EB" w:rsidR="006E6541" w:rsidRPr="00EC0BE9"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121</w:t>
            </w:r>
          </w:p>
        </w:tc>
        <w:tc>
          <w:tcPr>
            <w:tcW w:w="1140" w:type="dxa"/>
            <w:vAlign w:val="center"/>
          </w:tcPr>
          <w:p w14:paraId="2253ABD1" w14:textId="2999F34E" w:rsidR="006E6541" w:rsidRPr="0014041C"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4,84</w:t>
            </w:r>
          </w:p>
        </w:tc>
      </w:tr>
      <w:tr w:rsidR="006E6541" w14:paraId="798E0006" w14:textId="77777777" w:rsidTr="00594227">
        <w:tc>
          <w:tcPr>
            <w:tcW w:w="467" w:type="dxa"/>
            <w:vAlign w:val="center"/>
          </w:tcPr>
          <w:p w14:paraId="52214592" w14:textId="4CC2E0DB"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6176CFC6" w14:textId="6B39228C"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260DC1B0" w14:textId="6D887698" w:rsidR="006E6541" w:rsidRPr="00893F28" w:rsidRDefault="006E6541" w:rsidP="006E6541">
            <w:pPr>
              <w:rPr>
                <w:rFonts w:ascii="Bahnschrift SemiLight Condensed" w:hAnsi="Bahnschrift SemiLight Condensed"/>
                <w:sz w:val="18"/>
                <w:szCs w:val="18"/>
              </w:rPr>
            </w:pPr>
            <w:r w:rsidRPr="000B40D8">
              <w:rPr>
                <w:rFonts w:ascii="Bahnschrift SemiLight Condensed" w:hAnsi="Bahnschrift SemiLight Condensed"/>
                <w:sz w:val="18"/>
                <w:szCs w:val="18"/>
                <w:lang w:val="en-US"/>
              </w:rPr>
              <w:t>2.06</w:t>
            </w:r>
          </w:p>
        </w:tc>
        <w:tc>
          <w:tcPr>
            <w:tcW w:w="444" w:type="dxa"/>
            <w:vAlign w:val="center"/>
          </w:tcPr>
          <w:p w14:paraId="78CC3FD8" w14:textId="7FE67E52" w:rsidR="006E6541" w:rsidRPr="006E654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006</w:t>
            </w:r>
          </w:p>
        </w:tc>
        <w:tc>
          <w:tcPr>
            <w:tcW w:w="1968" w:type="dxa"/>
            <w:vAlign w:val="center"/>
          </w:tcPr>
          <w:p w14:paraId="4EBA498A" w14:textId="4428F7B3"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Fasilitasi Kunjungan Tamu</w:t>
            </w:r>
          </w:p>
        </w:tc>
        <w:tc>
          <w:tcPr>
            <w:tcW w:w="2522" w:type="dxa"/>
            <w:vAlign w:val="center"/>
          </w:tcPr>
          <w:p w14:paraId="5BA40793" w14:textId="065A11BB"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Jumlah Laporan Fasilitasi Kunjungan Tamu</w:t>
            </w:r>
          </w:p>
        </w:tc>
        <w:tc>
          <w:tcPr>
            <w:tcW w:w="1134" w:type="dxa"/>
            <w:vAlign w:val="center"/>
          </w:tcPr>
          <w:p w14:paraId="3EC38771" w14:textId="701BB497" w:rsidR="006E6541" w:rsidRPr="00E0614C" w:rsidRDefault="006E6541" w:rsidP="006E654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6E2FC93F" w14:textId="0421994C" w:rsidR="006E6541" w:rsidRPr="002D455D"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Laporan</w:t>
            </w:r>
            <w:proofErr w:type="spellEnd"/>
          </w:p>
        </w:tc>
        <w:tc>
          <w:tcPr>
            <w:tcW w:w="1131" w:type="dxa"/>
            <w:vAlign w:val="center"/>
          </w:tcPr>
          <w:p w14:paraId="3A4875DD" w14:textId="2EDB6E3B"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08DE826B" w14:textId="124251F4"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lang w:val="en-US"/>
              </w:rPr>
              <w:t xml:space="preserve">2 </w:t>
            </w:r>
            <w:proofErr w:type="spellStart"/>
            <w:r>
              <w:rPr>
                <w:rFonts w:ascii="Bahnschrift SemiLight Condensed" w:hAnsi="Bahnschrift SemiLight Condensed" w:cs="Calibri"/>
                <w:sz w:val="16"/>
                <w:szCs w:val="16"/>
                <w:lang w:val="en-US"/>
              </w:rPr>
              <w:t>laporan</w:t>
            </w:r>
            <w:proofErr w:type="spellEnd"/>
          </w:p>
        </w:tc>
        <w:tc>
          <w:tcPr>
            <w:tcW w:w="858" w:type="dxa"/>
            <w:vAlign w:val="center"/>
          </w:tcPr>
          <w:p w14:paraId="5B3E0242" w14:textId="5D74A682" w:rsidR="006E6541" w:rsidRPr="003A72D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34" w:type="dxa"/>
            <w:vAlign w:val="center"/>
          </w:tcPr>
          <w:p w14:paraId="74E99170" w14:textId="72ABD668"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3F7D725E" w14:textId="5B16D524" w:rsidR="006E6541" w:rsidRPr="00EC0BE9"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w:t>
            </w:r>
          </w:p>
        </w:tc>
        <w:tc>
          <w:tcPr>
            <w:tcW w:w="1140" w:type="dxa"/>
            <w:vAlign w:val="center"/>
          </w:tcPr>
          <w:p w14:paraId="4A996394" w14:textId="1217B54E" w:rsidR="006E6541" w:rsidRPr="0014041C"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w:t>
            </w:r>
          </w:p>
        </w:tc>
      </w:tr>
      <w:tr w:rsidR="006E6541" w14:paraId="7A98B754" w14:textId="77777777" w:rsidTr="00594227">
        <w:tc>
          <w:tcPr>
            <w:tcW w:w="467" w:type="dxa"/>
            <w:vAlign w:val="center"/>
          </w:tcPr>
          <w:p w14:paraId="57A3EF86" w14:textId="09EF51C5"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4728BF92" w14:textId="3D209E40"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14A205B" w14:textId="273A9FE1" w:rsidR="006E6541" w:rsidRPr="00893F28" w:rsidRDefault="006E6541" w:rsidP="006E6541">
            <w:pPr>
              <w:rPr>
                <w:rFonts w:ascii="Bahnschrift SemiLight Condensed" w:hAnsi="Bahnschrift SemiLight Condensed"/>
                <w:sz w:val="18"/>
                <w:szCs w:val="18"/>
              </w:rPr>
            </w:pPr>
            <w:r w:rsidRPr="000B40D8">
              <w:rPr>
                <w:rFonts w:ascii="Bahnschrift SemiLight Condensed" w:hAnsi="Bahnschrift SemiLight Condensed"/>
                <w:sz w:val="18"/>
                <w:szCs w:val="18"/>
                <w:lang w:val="en-US"/>
              </w:rPr>
              <w:t>2.06</w:t>
            </w:r>
          </w:p>
        </w:tc>
        <w:tc>
          <w:tcPr>
            <w:tcW w:w="444" w:type="dxa"/>
            <w:vAlign w:val="center"/>
          </w:tcPr>
          <w:p w14:paraId="13C7EE25" w14:textId="11AE081F" w:rsidR="006E6541" w:rsidRPr="006E654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007</w:t>
            </w:r>
          </w:p>
        </w:tc>
        <w:tc>
          <w:tcPr>
            <w:tcW w:w="1968" w:type="dxa"/>
            <w:vAlign w:val="center"/>
          </w:tcPr>
          <w:p w14:paraId="7807C5ED" w14:textId="72B379B2"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Penyelenggaraan Rapat Koordinasi dan Konsultasi SKPD</w:t>
            </w:r>
          </w:p>
        </w:tc>
        <w:tc>
          <w:tcPr>
            <w:tcW w:w="2522" w:type="dxa"/>
            <w:vAlign w:val="center"/>
          </w:tcPr>
          <w:p w14:paraId="5D40FB30" w14:textId="2F9F1070"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Jumlah Laporan Penyelenggaraan Rapat Koordinasi dan Konsultasi SKPD</w:t>
            </w:r>
          </w:p>
        </w:tc>
        <w:tc>
          <w:tcPr>
            <w:tcW w:w="1134" w:type="dxa"/>
            <w:vAlign w:val="center"/>
          </w:tcPr>
          <w:p w14:paraId="20F139D4" w14:textId="6C1D731F" w:rsidR="006E6541" w:rsidRPr="00E0614C" w:rsidRDefault="006E6541" w:rsidP="006E654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120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6144483D" w14:textId="54A00C7B" w:rsidR="006E6541" w:rsidRPr="002D455D"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200 </w:t>
            </w:r>
            <w:proofErr w:type="spellStart"/>
            <w:r>
              <w:rPr>
                <w:rFonts w:ascii="Bahnschrift SemiLight Condensed" w:hAnsi="Bahnschrift SemiLight Condensed"/>
                <w:sz w:val="18"/>
                <w:szCs w:val="18"/>
                <w:lang w:val="en-US"/>
              </w:rPr>
              <w:t>Laporan</w:t>
            </w:r>
            <w:proofErr w:type="spellEnd"/>
          </w:p>
        </w:tc>
        <w:tc>
          <w:tcPr>
            <w:tcW w:w="1131" w:type="dxa"/>
            <w:vAlign w:val="center"/>
          </w:tcPr>
          <w:p w14:paraId="13943E47" w14:textId="33208FF9"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120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3925F5C5" w14:textId="6AD3A40D"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lang w:val="en-US"/>
              </w:rPr>
              <w:t>25</w:t>
            </w:r>
            <w:r>
              <w:rPr>
                <w:rFonts w:ascii="Bahnschrift SemiLight Condensed" w:hAnsi="Bahnschrift SemiLight Condensed" w:cs="Calibri"/>
                <w:sz w:val="16"/>
                <w:szCs w:val="16"/>
              </w:rPr>
              <w:t>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858" w:type="dxa"/>
            <w:vAlign w:val="center"/>
          </w:tcPr>
          <w:p w14:paraId="00526774" w14:textId="49B848C6" w:rsidR="006E6541" w:rsidRPr="003A72D1"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2,083</w:t>
            </w:r>
          </w:p>
        </w:tc>
        <w:tc>
          <w:tcPr>
            <w:tcW w:w="1134" w:type="dxa"/>
            <w:vAlign w:val="center"/>
          </w:tcPr>
          <w:p w14:paraId="74577B4B" w14:textId="454D4932" w:rsidR="006E6541" w:rsidRPr="00893F28" w:rsidRDefault="006E6541" w:rsidP="006E6541">
            <w:pPr>
              <w:rPr>
                <w:rFonts w:ascii="Bahnschrift SemiLight Condensed" w:hAnsi="Bahnschrift SemiLight Condensed"/>
                <w:sz w:val="18"/>
                <w:szCs w:val="18"/>
              </w:rPr>
            </w:pPr>
            <w:r>
              <w:rPr>
                <w:rFonts w:ascii="Bahnschrift SemiLight Condensed" w:hAnsi="Bahnschrift SemiLight Condensed" w:cs="Calibri"/>
                <w:sz w:val="16"/>
                <w:szCs w:val="16"/>
              </w:rPr>
              <w:t>120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5B21E841" w14:textId="2489A5C3" w:rsidR="006E6541" w:rsidRPr="00EC0BE9"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570</w:t>
            </w:r>
          </w:p>
        </w:tc>
        <w:tc>
          <w:tcPr>
            <w:tcW w:w="1140" w:type="dxa"/>
            <w:vAlign w:val="center"/>
          </w:tcPr>
          <w:p w14:paraId="3ED7DF27" w14:textId="4D563A2B" w:rsidR="006E6541" w:rsidRPr="0014041C" w:rsidRDefault="006E6541" w:rsidP="006E654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4,75</w:t>
            </w:r>
          </w:p>
        </w:tc>
      </w:tr>
      <w:tr w:rsidR="005668FC" w14:paraId="7749FE53" w14:textId="77777777" w:rsidTr="00594227">
        <w:tc>
          <w:tcPr>
            <w:tcW w:w="467" w:type="dxa"/>
            <w:shd w:val="clear" w:color="auto" w:fill="CCC0D9" w:themeFill="accent4" w:themeFillTint="66"/>
            <w:vAlign w:val="center"/>
          </w:tcPr>
          <w:p w14:paraId="4FBDFB64" w14:textId="2763D31F"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4661F821" w14:textId="3BA705E2"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CCC0D9" w:themeFill="accent4" w:themeFillTint="66"/>
            <w:vAlign w:val="center"/>
          </w:tcPr>
          <w:p w14:paraId="3778EACC" w14:textId="0BC63F1E" w:rsidR="00DE5716" w:rsidRPr="00893F28" w:rsidRDefault="00DE5716" w:rsidP="00DE5716">
            <w:pPr>
              <w:rPr>
                <w:rFonts w:ascii="Bahnschrift SemiLight Condensed" w:hAnsi="Bahnschrift SemiLight Condensed"/>
                <w:sz w:val="18"/>
                <w:szCs w:val="18"/>
              </w:rPr>
            </w:pPr>
            <w:r w:rsidRPr="000B40D8">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7</w:t>
            </w:r>
          </w:p>
        </w:tc>
        <w:tc>
          <w:tcPr>
            <w:tcW w:w="444" w:type="dxa"/>
            <w:shd w:val="clear" w:color="auto" w:fill="CCC0D9" w:themeFill="accent4" w:themeFillTint="66"/>
            <w:vAlign w:val="center"/>
          </w:tcPr>
          <w:p w14:paraId="34D461A9" w14:textId="77777777" w:rsidR="00DE5716" w:rsidRPr="00893F28" w:rsidRDefault="00DE5716" w:rsidP="00DE5716">
            <w:pPr>
              <w:rPr>
                <w:rFonts w:ascii="Bahnschrift SemiLight Condensed" w:hAnsi="Bahnschrift SemiLight Condensed"/>
                <w:sz w:val="18"/>
                <w:szCs w:val="18"/>
              </w:rPr>
            </w:pPr>
          </w:p>
        </w:tc>
        <w:tc>
          <w:tcPr>
            <w:tcW w:w="1968" w:type="dxa"/>
            <w:shd w:val="clear" w:color="auto" w:fill="CCC0D9" w:themeFill="accent4" w:themeFillTint="66"/>
            <w:vAlign w:val="center"/>
          </w:tcPr>
          <w:p w14:paraId="52B36A28" w14:textId="6A50A28A"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b/>
                <w:bCs/>
                <w:sz w:val="16"/>
                <w:szCs w:val="16"/>
              </w:rPr>
              <w:t>Pengadaan Barang Milik Daerah Penunjang Urusan Pemerintah Daerah</w:t>
            </w:r>
          </w:p>
        </w:tc>
        <w:tc>
          <w:tcPr>
            <w:tcW w:w="2522" w:type="dxa"/>
            <w:shd w:val="clear" w:color="auto" w:fill="CCC0D9" w:themeFill="accent4" w:themeFillTint="66"/>
            <w:vAlign w:val="center"/>
          </w:tcPr>
          <w:p w14:paraId="47FC7199" w14:textId="302A9BAA"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Jumlah Paket Pengadaan Barang Milik Daerah</w:t>
            </w:r>
          </w:p>
        </w:tc>
        <w:tc>
          <w:tcPr>
            <w:tcW w:w="1134" w:type="dxa"/>
            <w:shd w:val="clear" w:color="auto" w:fill="CCC0D9" w:themeFill="accent4" w:themeFillTint="66"/>
            <w:vAlign w:val="center"/>
          </w:tcPr>
          <w:p w14:paraId="3A9ED818" w14:textId="6D3EF1BA" w:rsidR="00DE5716" w:rsidRPr="00E0614C" w:rsidRDefault="00DE5716" w:rsidP="00DE5716">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134" w:type="dxa"/>
            <w:shd w:val="clear" w:color="auto" w:fill="CCC0D9" w:themeFill="accent4" w:themeFillTint="66"/>
            <w:vAlign w:val="center"/>
          </w:tcPr>
          <w:p w14:paraId="7AD4DE91" w14:textId="696DCE14" w:rsidR="00DE5716" w:rsidRPr="002D455D"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paket</w:t>
            </w:r>
            <w:proofErr w:type="spellEnd"/>
          </w:p>
        </w:tc>
        <w:tc>
          <w:tcPr>
            <w:tcW w:w="1131" w:type="dxa"/>
            <w:shd w:val="clear" w:color="auto" w:fill="CCC0D9" w:themeFill="accent4" w:themeFillTint="66"/>
            <w:vAlign w:val="center"/>
          </w:tcPr>
          <w:p w14:paraId="536B5650" w14:textId="03400253"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272" w:type="dxa"/>
            <w:shd w:val="clear" w:color="auto" w:fill="CCC0D9" w:themeFill="accent4" w:themeFillTint="66"/>
            <w:vAlign w:val="center"/>
          </w:tcPr>
          <w:p w14:paraId="57DB1BCB" w14:textId="06F78CC2"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858" w:type="dxa"/>
            <w:shd w:val="clear" w:color="auto" w:fill="CCC0D9" w:themeFill="accent4" w:themeFillTint="66"/>
            <w:vAlign w:val="center"/>
          </w:tcPr>
          <w:p w14:paraId="0BC627B2" w14:textId="3DCCB63C" w:rsidR="00DE5716" w:rsidRPr="003A72D1"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shd w:val="clear" w:color="auto" w:fill="CCC0D9" w:themeFill="accent4" w:themeFillTint="66"/>
            <w:vAlign w:val="center"/>
          </w:tcPr>
          <w:p w14:paraId="4BED8F2F" w14:textId="40FDCEEB"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411" w:type="dxa"/>
            <w:shd w:val="clear" w:color="auto" w:fill="CCC0D9" w:themeFill="accent4" w:themeFillTint="66"/>
            <w:vAlign w:val="center"/>
          </w:tcPr>
          <w:p w14:paraId="739AEEC3" w14:textId="34DBDD3C" w:rsidR="00DE5716" w:rsidRPr="00EC0BE9"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shd w:val="clear" w:color="auto" w:fill="CCC0D9" w:themeFill="accent4" w:themeFillTint="66"/>
            <w:vAlign w:val="center"/>
          </w:tcPr>
          <w:p w14:paraId="19C6B63D" w14:textId="00026E79" w:rsidR="00DE5716" w:rsidRPr="0014041C"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DE5716" w14:paraId="31CC62F5" w14:textId="77777777" w:rsidTr="00594227">
        <w:tc>
          <w:tcPr>
            <w:tcW w:w="467" w:type="dxa"/>
            <w:vAlign w:val="center"/>
          </w:tcPr>
          <w:p w14:paraId="6CAEB0E2" w14:textId="11997CBB"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4C4BC53" w14:textId="4852CC4D"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A797720" w14:textId="16C0BE77" w:rsidR="00DE5716" w:rsidRPr="00893F28" w:rsidRDefault="00DE5716" w:rsidP="00DE5716">
            <w:pPr>
              <w:rPr>
                <w:rFonts w:ascii="Bahnschrift SemiLight Condensed" w:hAnsi="Bahnschrift SemiLight Condensed"/>
                <w:sz w:val="18"/>
                <w:szCs w:val="18"/>
              </w:rPr>
            </w:pPr>
            <w:r w:rsidRPr="00BB1862">
              <w:rPr>
                <w:rFonts w:ascii="Bahnschrift SemiLight Condensed" w:hAnsi="Bahnschrift SemiLight Condensed"/>
                <w:sz w:val="18"/>
                <w:szCs w:val="18"/>
                <w:lang w:val="en-US"/>
              </w:rPr>
              <w:t>2.07</w:t>
            </w:r>
          </w:p>
        </w:tc>
        <w:tc>
          <w:tcPr>
            <w:tcW w:w="444" w:type="dxa"/>
            <w:vAlign w:val="center"/>
          </w:tcPr>
          <w:p w14:paraId="70DBB83A" w14:textId="1C1706E5" w:rsidR="00DE5716" w:rsidRPr="00DE5716"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38376C5A" w14:textId="32787228"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Pengadaan Kendaraan Perorangan Dinas atau Kendaraan Dinas Jabatan</w:t>
            </w:r>
          </w:p>
        </w:tc>
        <w:tc>
          <w:tcPr>
            <w:tcW w:w="2522" w:type="dxa"/>
            <w:vAlign w:val="center"/>
          </w:tcPr>
          <w:p w14:paraId="41448619" w14:textId="0F876453"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Jumlah Unit Kendaraan Perorangan Dinas atau Kendaraan Dinas Jabatan yang Disediakan</w:t>
            </w:r>
          </w:p>
        </w:tc>
        <w:tc>
          <w:tcPr>
            <w:tcW w:w="1134" w:type="dxa"/>
            <w:vAlign w:val="center"/>
          </w:tcPr>
          <w:p w14:paraId="7CD938E8" w14:textId="138CB3DA" w:rsidR="00DE5716" w:rsidRPr="00E0614C" w:rsidRDefault="00DE5716" w:rsidP="00DE5716">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vAlign w:val="center"/>
          </w:tcPr>
          <w:p w14:paraId="34691597" w14:textId="3487CDFA" w:rsidR="00DE5716" w:rsidRPr="002D455D"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3E6E1EB1" w14:textId="49A5ECD7"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219C482A" w14:textId="2088695A" w:rsidR="00DE5716" w:rsidRPr="002066BC" w:rsidRDefault="00DE5716" w:rsidP="00DE5716">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03894143" w14:textId="7178019F" w:rsidR="00DE5716" w:rsidRPr="003A72D1"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43995E30" w14:textId="63F7D959"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6DBF2FC7" w14:textId="71C313D2" w:rsidR="00DE5716" w:rsidRPr="00EC0BE9"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5A98C50D" w14:textId="7854CC2E" w:rsidR="00DE5716" w:rsidRPr="0014041C"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DE5716" w14:paraId="647ACC9E" w14:textId="77777777" w:rsidTr="00594227">
        <w:tc>
          <w:tcPr>
            <w:tcW w:w="467" w:type="dxa"/>
            <w:vAlign w:val="center"/>
          </w:tcPr>
          <w:p w14:paraId="08FD25AD" w14:textId="2B7492EC"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29B1B10" w14:textId="32351F42"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436A1E03" w14:textId="7B57A734" w:rsidR="00DE5716" w:rsidRPr="00893F28" w:rsidRDefault="00DE5716" w:rsidP="00DE5716">
            <w:pPr>
              <w:rPr>
                <w:rFonts w:ascii="Bahnschrift SemiLight Condensed" w:hAnsi="Bahnschrift SemiLight Condensed"/>
                <w:sz w:val="18"/>
                <w:szCs w:val="18"/>
              </w:rPr>
            </w:pPr>
            <w:r w:rsidRPr="00BB1862">
              <w:rPr>
                <w:rFonts w:ascii="Bahnschrift SemiLight Condensed" w:hAnsi="Bahnschrift SemiLight Condensed"/>
                <w:sz w:val="18"/>
                <w:szCs w:val="18"/>
                <w:lang w:val="en-US"/>
              </w:rPr>
              <w:t>2.07</w:t>
            </w:r>
          </w:p>
        </w:tc>
        <w:tc>
          <w:tcPr>
            <w:tcW w:w="444" w:type="dxa"/>
            <w:vAlign w:val="center"/>
          </w:tcPr>
          <w:p w14:paraId="590E33D4" w14:textId="04B5B963" w:rsidR="00DE5716" w:rsidRPr="00DE5716"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10E72496" w14:textId="51C04332"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Pengadaan Kendaraan Dinas Operasional atau Lapangan</w:t>
            </w:r>
          </w:p>
        </w:tc>
        <w:tc>
          <w:tcPr>
            <w:tcW w:w="2522" w:type="dxa"/>
            <w:vAlign w:val="center"/>
          </w:tcPr>
          <w:p w14:paraId="0E73366F" w14:textId="6F3B7CEF"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Jumlah Unit Kendaraan Dinas Operasional atau Lapangan yang Disediakan</w:t>
            </w:r>
          </w:p>
        </w:tc>
        <w:tc>
          <w:tcPr>
            <w:tcW w:w="1134" w:type="dxa"/>
            <w:vAlign w:val="center"/>
          </w:tcPr>
          <w:p w14:paraId="74FBECAE" w14:textId="765053FE" w:rsidR="00DE5716" w:rsidRPr="00E0614C" w:rsidRDefault="00DE5716" w:rsidP="00DE5716">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vAlign w:val="center"/>
          </w:tcPr>
          <w:p w14:paraId="7FB3BD6D" w14:textId="58F5BB32" w:rsidR="00DE5716" w:rsidRPr="002D455D"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2D77064B" w14:textId="7D7BC0E8"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4A394349" w14:textId="70309551" w:rsidR="00DE5716" w:rsidRPr="002066BC" w:rsidRDefault="00DE5716" w:rsidP="00DE5716">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11D731C5" w14:textId="23E32B32" w:rsidR="00DE5716" w:rsidRPr="003A72D1"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079D1BC6" w14:textId="365A0C37"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313F402A" w14:textId="63DC5500" w:rsidR="00DE5716" w:rsidRPr="00EC0BE9"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628D5ECD" w14:textId="6829F1B4" w:rsidR="00DE5716" w:rsidRPr="0014041C"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DE5716" w14:paraId="7CEA6F7D" w14:textId="77777777" w:rsidTr="00594227">
        <w:tc>
          <w:tcPr>
            <w:tcW w:w="467" w:type="dxa"/>
            <w:vAlign w:val="center"/>
          </w:tcPr>
          <w:p w14:paraId="5608A3B0" w14:textId="3AFCF14E"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47C6C0F" w14:textId="14C21E5F"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544A3C1D" w14:textId="6CB67D22" w:rsidR="00DE5716" w:rsidRPr="00893F28" w:rsidRDefault="00DE5716" w:rsidP="00DE5716">
            <w:pPr>
              <w:rPr>
                <w:rFonts w:ascii="Bahnschrift SemiLight Condensed" w:hAnsi="Bahnschrift SemiLight Condensed"/>
                <w:sz w:val="18"/>
                <w:szCs w:val="18"/>
              </w:rPr>
            </w:pPr>
            <w:r w:rsidRPr="00BB1862">
              <w:rPr>
                <w:rFonts w:ascii="Bahnschrift SemiLight Condensed" w:hAnsi="Bahnschrift SemiLight Condensed"/>
                <w:sz w:val="18"/>
                <w:szCs w:val="18"/>
                <w:lang w:val="en-US"/>
              </w:rPr>
              <w:t>2.07</w:t>
            </w:r>
          </w:p>
        </w:tc>
        <w:tc>
          <w:tcPr>
            <w:tcW w:w="444" w:type="dxa"/>
            <w:vAlign w:val="center"/>
          </w:tcPr>
          <w:p w14:paraId="3EF0F502" w14:textId="12C44FB3" w:rsidR="00DE5716" w:rsidRPr="00DE5716"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3CF42AB7" w14:textId="57DEA6C3"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Pengadaan Mebel</w:t>
            </w:r>
          </w:p>
        </w:tc>
        <w:tc>
          <w:tcPr>
            <w:tcW w:w="2522" w:type="dxa"/>
            <w:vAlign w:val="center"/>
          </w:tcPr>
          <w:p w14:paraId="7E1771EA" w14:textId="7F9A2114"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Jumlah Paket Mebel yang Disediakan</w:t>
            </w:r>
          </w:p>
        </w:tc>
        <w:tc>
          <w:tcPr>
            <w:tcW w:w="1134" w:type="dxa"/>
            <w:vAlign w:val="center"/>
          </w:tcPr>
          <w:p w14:paraId="647A0A21" w14:textId="4AF0EBF4" w:rsidR="00DE5716" w:rsidRPr="00E0614C" w:rsidRDefault="00DE5716" w:rsidP="00DE5716">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134" w:type="dxa"/>
            <w:vAlign w:val="center"/>
          </w:tcPr>
          <w:p w14:paraId="38E37206" w14:textId="0F2BFC72" w:rsidR="00DE5716" w:rsidRPr="002D455D"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Paket</w:t>
            </w:r>
            <w:proofErr w:type="spellEnd"/>
          </w:p>
        </w:tc>
        <w:tc>
          <w:tcPr>
            <w:tcW w:w="1131" w:type="dxa"/>
            <w:vAlign w:val="center"/>
          </w:tcPr>
          <w:p w14:paraId="089A2873" w14:textId="5D660296"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272" w:type="dxa"/>
            <w:vAlign w:val="center"/>
          </w:tcPr>
          <w:p w14:paraId="1D0E7635" w14:textId="48363EA9"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858" w:type="dxa"/>
            <w:vAlign w:val="center"/>
          </w:tcPr>
          <w:p w14:paraId="4ED98C18" w14:textId="5CFCEF82" w:rsidR="00DE5716" w:rsidRPr="003A72D1"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AE06171" w14:textId="37936E80"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411" w:type="dxa"/>
            <w:vAlign w:val="center"/>
          </w:tcPr>
          <w:p w14:paraId="5D06F508" w14:textId="45CAEC16" w:rsidR="00DE5716" w:rsidRPr="007B6022"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6EF30A99" w14:textId="6A3966AC" w:rsidR="00DE5716" w:rsidRPr="0014041C"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5668FC" w14:paraId="1BC00E9E" w14:textId="77777777" w:rsidTr="00594227">
        <w:tc>
          <w:tcPr>
            <w:tcW w:w="467" w:type="dxa"/>
            <w:shd w:val="clear" w:color="auto" w:fill="CCC0D9" w:themeFill="accent4" w:themeFillTint="66"/>
            <w:vAlign w:val="center"/>
          </w:tcPr>
          <w:p w14:paraId="48C3FB6E" w14:textId="7613DE9A"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21918FE4" w14:textId="734FADB5"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CCC0D9" w:themeFill="accent4" w:themeFillTint="66"/>
            <w:vAlign w:val="center"/>
          </w:tcPr>
          <w:p w14:paraId="6849EB01" w14:textId="4E20B561" w:rsidR="00DE5716" w:rsidRPr="00893F28" w:rsidRDefault="00470781" w:rsidP="00DE5716">
            <w:pPr>
              <w:rPr>
                <w:rFonts w:ascii="Bahnschrift SemiLight Condensed" w:hAnsi="Bahnschrift SemiLight Condensed"/>
                <w:sz w:val="18"/>
                <w:szCs w:val="18"/>
              </w:rPr>
            </w:pPr>
            <w:r w:rsidRPr="00BB1862">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8</w:t>
            </w:r>
          </w:p>
        </w:tc>
        <w:tc>
          <w:tcPr>
            <w:tcW w:w="444" w:type="dxa"/>
            <w:shd w:val="clear" w:color="auto" w:fill="CCC0D9" w:themeFill="accent4" w:themeFillTint="66"/>
            <w:vAlign w:val="center"/>
          </w:tcPr>
          <w:p w14:paraId="76C962A5" w14:textId="77777777" w:rsidR="00DE5716" w:rsidRPr="00893F28" w:rsidRDefault="00DE5716" w:rsidP="00DE5716">
            <w:pPr>
              <w:rPr>
                <w:rFonts w:ascii="Bahnschrift SemiLight Condensed" w:hAnsi="Bahnschrift SemiLight Condensed"/>
                <w:sz w:val="18"/>
                <w:szCs w:val="18"/>
              </w:rPr>
            </w:pPr>
          </w:p>
        </w:tc>
        <w:tc>
          <w:tcPr>
            <w:tcW w:w="1968" w:type="dxa"/>
            <w:shd w:val="clear" w:color="auto" w:fill="CCC0D9" w:themeFill="accent4" w:themeFillTint="66"/>
            <w:vAlign w:val="center"/>
          </w:tcPr>
          <w:p w14:paraId="26DA599E" w14:textId="13B05944"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b/>
                <w:bCs/>
                <w:sz w:val="16"/>
                <w:szCs w:val="16"/>
              </w:rPr>
              <w:t>Penyediaan Jasa Penunjang Urusan Pemerintahan Daerah</w:t>
            </w:r>
          </w:p>
        </w:tc>
        <w:tc>
          <w:tcPr>
            <w:tcW w:w="2522" w:type="dxa"/>
            <w:shd w:val="clear" w:color="auto" w:fill="CCC0D9" w:themeFill="accent4" w:themeFillTint="66"/>
            <w:vAlign w:val="center"/>
          </w:tcPr>
          <w:p w14:paraId="21ACB7AD" w14:textId="020BC36E"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w:t>
            </w:r>
          </w:p>
        </w:tc>
        <w:tc>
          <w:tcPr>
            <w:tcW w:w="1134" w:type="dxa"/>
            <w:shd w:val="clear" w:color="auto" w:fill="CCC0D9" w:themeFill="accent4" w:themeFillTint="66"/>
            <w:vAlign w:val="center"/>
          </w:tcPr>
          <w:p w14:paraId="7A0F20F1" w14:textId="5E89E1EB" w:rsidR="00DE5716" w:rsidRPr="00E0614C" w:rsidRDefault="00DE5716" w:rsidP="00DE5716">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316FA720" w14:textId="7E991C58" w:rsidR="00DE5716" w:rsidRPr="002D455D"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96,4</w:t>
            </w:r>
          </w:p>
        </w:tc>
        <w:tc>
          <w:tcPr>
            <w:tcW w:w="1131" w:type="dxa"/>
            <w:shd w:val="clear" w:color="auto" w:fill="CCC0D9" w:themeFill="accent4" w:themeFillTint="66"/>
            <w:vAlign w:val="center"/>
          </w:tcPr>
          <w:p w14:paraId="236B4DEB" w14:textId="2D7E0E55"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6698FB4C" w14:textId="47B4C0F0"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lang w:val="en-US"/>
              </w:rPr>
              <w:t>95,45 %</w:t>
            </w:r>
          </w:p>
        </w:tc>
        <w:tc>
          <w:tcPr>
            <w:tcW w:w="858" w:type="dxa"/>
            <w:shd w:val="clear" w:color="auto" w:fill="CCC0D9" w:themeFill="accent4" w:themeFillTint="66"/>
            <w:vAlign w:val="center"/>
          </w:tcPr>
          <w:p w14:paraId="15ED8507" w14:textId="02F3A42E" w:rsidR="00DE5716" w:rsidRPr="003A72D1"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0,954</w:t>
            </w:r>
          </w:p>
        </w:tc>
        <w:tc>
          <w:tcPr>
            <w:tcW w:w="1134" w:type="dxa"/>
            <w:shd w:val="clear" w:color="auto" w:fill="CCC0D9" w:themeFill="accent4" w:themeFillTint="66"/>
            <w:vAlign w:val="center"/>
          </w:tcPr>
          <w:p w14:paraId="54151F08" w14:textId="2E02FA25" w:rsidR="00DE5716" w:rsidRPr="00893F28" w:rsidRDefault="00DE5716" w:rsidP="00DE5716">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4954464E" w14:textId="76526EE8" w:rsidR="00DE5716" w:rsidRPr="007B6022"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291,85</w:t>
            </w:r>
          </w:p>
        </w:tc>
        <w:tc>
          <w:tcPr>
            <w:tcW w:w="1140" w:type="dxa"/>
            <w:shd w:val="clear" w:color="auto" w:fill="CCC0D9" w:themeFill="accent4" w:themeFillTint="66"/>
            <w:vAlign w:val="center"/>
          </w:tcPr>
          <w:p w14:paraId="4119F45B" w14:textId="247D58A8" w:rsidR="00DE5716" w:rsidRPr="002702ED" w:rsidRDefault="00DE5716" w:rsidP="00DE5716">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w:t>
            </w:r>
          </w:p>
        </w:tc>
      </w:tr>
      <w:tr w:rsidR="00470781" w14:paraId="20CC409D" w14:textId="77777777" w:rsidTr="00594227">
        <w:tc>
          <w:tcPr>
            <w:tcW w:w="467" w:type="dxa"/>
            <w:vAlign w:val="center"/>
          </w:tcPr>
          <w:p w14:paraId="31FD88C9" w14:textId="6E50F749"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66754223" w14:textId="332B9698"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3B771E9E" w14:textId="23541F2A" w:rsidR="00470781" w:rsidRPr="00893F28" w:rsidRDefault="00470781" w:rsidP="00470781">
            <w:pPr>
              <w:rPr>
                <w:rFonts w:ascii="Bahnschrift SemiLight Condensed" w:hAnsi="Bahnschrift SemiLight Condensed"/>
                <w:sz w:val="18"/>
                <w:szCs w:val="18"/>
              </w:rPr>
            </w:pPr>
            <w:r w:rsidRPr="009165F7">
              <w:rPr>
                <w:rFonts w:ascii="Bahnschrift SemiLight Condensed" w:hAnsi="Bahnschrift SemiLight Condensed"/>
                <w:sz w:val="18"/>
                <w:szCs w:val="18"/>
                <w:lang w:val="en-US"/>
              </w:rPr>
              <w:t>2.08</w:t>
            </w:r>
          </w:p>
        </w:tc>
        <w:tc>
          <w:tcPr>
            <w:tcW w:w="444" w:type="dxa"/>
            <w:vAlign w:val="center"/>
          </w:tcPr>
          <w:p w14:paraId="63DE6E6F" w14:textId="30E2FC18" w:rsidR="00470781" w:rsidRPr="00470781"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673F8CC3" w14:textId="6F5D31AF"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Penyediaan Jasa Surat Menyurat</w:t>
            </w:r>
          </w:p>
        </w:tc>
        <w:tc>
          <w:tcPr>
            <w:tcW w:w="2522" w:type="dxa"/>
            <w:vAlign w:val="center"/>
          </w:tcPr>
          <w:p w14:paraId="0C07F906" w14:textId="0FAB7676"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Jumlah Laporan Penyediaan Jasa Surat Menyurat</w:t>
            </w:r>
          </w:p>
        </w:tc>
        <w:tc>
          <w:tcPr>
            <w:tcW w:w="1134" w:type="dxa"/>
            <w:vAlign w:val="center"/>
          </w:tcPr>
          <w:p w14:paraId="28E9090A" w14:textId="742397FE" w:rsidR="00470781" w:rsidRPr="00E0614C" w:rsidRDefault="00470781" w:rsidP="0047078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0F0C7E68" w14:textId="7DED7CAC"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1" w:type="dxa"/>
            <w:vAlign w:val="center"/>
          </w:tcPr>
          <w:p w14:paraId="6D5A10FA" w14:textId="57F8A48D"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334A45AD" w14:textId="20EF27D9"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858" w:type="dxa"/>
            <w:vAlign w:val="center"/>
          </w:tcPr>
          <w:p w14:paraId="435FC541" w14:textId="57EE3819" w:rsidR="00470781" w:rsidRPr="003A72D1"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4C1F2C6C" w14:textId="5070EB6B"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62F814F5" w14:textId="5375C3A0" w:rsidR="00470781" w:rsidRPr="007B6022"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6248E028" w14:textId="77BEE877" w:rsidR="00470781" w:rsidRPr="002702ED"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470781" w14:paraId="3239C9FE" w14:textId="77777777" w:rsidTr="00594227">
        <w:tc>
          <w:tcPr>
            <w:tcW w:w="467" w:type="dxa"/>
            <w:vAlign w:val="center"/>
          </w:tcPr>
          <w:p w14:paraId="56D797F5" w14:textId="2A3D0E6D"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7ED7270" w14:textId="035F30D6"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5B4C03C2" w14:textId="6D3C58E2" w:rsidR="00470781" w:rsidRPr="00893F28" w:rsidRDefault="00470781" w:rsidP="00470781">
            <w:pPr>
              <w:rPr>
                <w:rFonts w:ascii="Bahnschrift SemiLight Condensed" w:hAnsi="Bahnschrift SemiLight Condensed"/>
                <w:sz w:val="18"/>
                <w:szCs w:val="18"/>
              </w:rPr>
            </w:pPr>
            <w:r w:rsidRPr="009165F7">
              <w:rPr>
                <w:rFonts w:ascii="Bahnschrift SemiLight Condensed" w:hAnsi="Bahnschrift SemiLight Condensed"/>
                <w:sz w:val="18"/>
                <w:szCs w:val="18"/>
                <w:lang w:val="en-US"/>
              </w:rPr>
              <w:t>2.08</w:t>
            </w:r>
          </w:p>
        </w:tc>
        <w:tc>
          <w:tcPr>
            <w:tcW w:w="444" w:type="dxa"/>
            <w:vAlign w:val="center"/>
          </w:tcPr>
          <w:p w14:paraId="0E3917D9" w14:textId="447C91F9" w:rsidR="00470781" w:rsidRPr="00470781"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3F54A8AA" w14:textId="6547F850"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Penyediaan Jasa Komunikasi, Sumber Daya Air dan Listrik</w:t>
            </w:r>
          </w:p>
        </w:tc>
        <w:tc>
          <w:tcPr>
            <w:tcW w:w="2522" w:type="dxa"/>
            <w:vAlign w:val="center"/>
          </w:tcPr>
          <w:p w14:paraId="2DD74A84" w14:textId="67222DFB"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Jumlah Laporan Penyediaan Jasa Komunikasi,Sumber Daya air dan Listrik yang Disediakan</w:t>
            </w:r>
          </w:p>
        </w:tc>
        <w:tc>
          <w:tcPr>
            <w:tcW w:w="1134" w:type="dxa"/>
            <w:vAlign w:val="center"/>
          </w:tcPr>
          <w:p w14:paraId="37526BBE" w14:textId="7C347C57" w:rsidR="00470781" w:rsidRPr="00E0614C" w:rsidRDefault="00470781" w:rsidP="0047078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6FFC1DEE" w14:textId="1AD4C7F9"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1" w:type="dxa"/>
            <w:vAlign w:val="center"/>
          </w:tcPr>
          <w:p w14:paraId="36151F5C" w14:textId="78CD8E9C"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6360D57A" w14:textId="24702033"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2 </w:t>
            </w:r>
            <w:proofErr w:type="spellStart"/>
            <w:r>
              <w:rPr>
                <w:rFonts w:ascii="Bahnschrift SemiLight Condensed" w:hAnsi="Bahnschrift SemiLight Condensed" w:cs="Calibri"/>
                <w:sz w:val="16"/>
                <w:szCs w:val="16"/>
                <w:lang w:val="en-US"/>
              </w:rPr>
              <w:t>Laporan</w:t>
            </w:r>
            <w:proofErr w:type="spellEnd"/>
          </w:p>
        </w:tc>
        <w:tc>
          <w:tcPr>
            <w:tcW w:w="858" w:type="dxa"/>
            <w:vAlign w:val="center"/>
          </w:tcPr>
          <w:p w14:paraId="14EA86FC" w14:textId="1C008A2F" w:rsidR="00470781" w:rsidRPr="003A72D1"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12</w:t>
            </w:r>
          </w:p>
        </w:tc>
        <w:tc>
          <w:tcPr>
            <w:tcW w:w="1134" w:type="dxa"/>
            <w:vAlign w:val="center"/>
          </w:tcPr>
          <w:p w14:paraId="044926FA" w14:textId="1704399F"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0568E57E" w14:textId="65C186D9" w:rsidR="00470781" w:rsidRPr="007B6022"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14</w:t>
            </w:r>
          </w:p>
        </w:tc>
        <w:tc>
          <w:tcPr>
            <w:tcW w:w="1140" w:type="dxa"/>
            <w:vAlign w:val="center"/>
          </w:tcPr>
          <w:p w14:paraId="2438CDBE" w14:textId="14189FBC" w:rsidR="00470781" w:rsidRPr="002702ED"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14</w:t>
            </w:r>
          </w:p>
        </w:tc>
      </w:tr>
      <w:tr w:rsidR="00470781" w14:paraId="00537E7A" w14:textId="77777777" w:rsidTr="00594227">
        <w:tc>
          <w:tcPr>
            <w:tcW w:w="467" w:type="dxa"/>
            <w:vAlign w:val="center"/>
          </w:tcPr>
          <w:p w14:paraId="6E06D230" w14:textId="75E12EEC"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16BA6F21" w14:textId="5AD201E1"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94609DA" w14:textId="3F2AD302" w:rsidR="00470781" w:rsidRPr="00893F28" w:rsidRDefault="00470781" w:rsidP="00470781">
            <w:pPr>
              <w:rPr>
                <w:rFonts w:ascii="Bahnschrift SemiLight Condensed" w:hAnsi="Bahnschrift SemiLight Condensed"/>
                <w:sz w:val="18"/>
                <w:szCs w:val="18"/>
              </w:rPr>
            </w:pPr>
            <w:r w:rsidRPr="009165F7">
              <w:rPr>
                <w:rFonts w:ascii="Bahnschrift SemiLight Condensed" w:hAnsi="Bahnschrift SemiLight Condensed"/>
                <w:sz w:val="18"/>
                <w:szCs w:val="18"/>
                <w:lang w:val="en-US"/>
              </w:rPr>
              <w:t>2.08</w:t>
            </w:r>
          </w:p>
        </w:tc>
        <w:tc>
          <w:tcPr>
            <w:tcW w:w="444" w:type="dxa"/>
            <w:vAlign w:val="center"/>
          </w:tcPr>
          <w:p w14:paraId="5EF4A0E6" w14:textId="31B709A5" w:rsidR="00470781" w:rsidRPr="00470781"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69CD73F0" w14:textId="150E0B14"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Penyediaan Jasa Peralatan dan Perlengkapan Kantor</w:t>
            </w:r>
          </w:p>
        </w:tc>
        <w:tc>
          <w:tcPr>
            <w:tcW w:w="2522" w:type="dxa"/>
            <w:vAlign w:val="center"/>
          </w:tcPr>
          <w:p w14:paraId="09E5BCF8" w14:textId="45E6DC24"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Jumlah Laporan Penyediaan Jasa Peralatan dan Perlengkapan Kantor yang Disediakan</w:t>
            </w:r>
          </w:p>
        </w:tc>
        <w:tc>
          <w:tcPr>
            <w:tcW w:w="1134" w:type="dxa"/>
            <w:vAlign w:val="center"/>
          </w:tcPr>
          <w:p w14:paraId="4D8F3675" w14:textId="68536DAA" w:rsidR="00470781" w:rsidRPr="00E0614C" w:rsidRDefault="00470781" w:rsidP="00470781">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0A290178" w14:textId="70086E1A"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1" w:type="dxa"/>
            <w:vAlign w:val="center"/>
          </w:tcPr>
          <w:p w14:paraId="622A1FB3" w14:textId="00E4EB44"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050EFE55" w14:textId="3FAA90AA" w:rsidR="00470781" w:rsidRPr="001619E4" w:rsidRDefault="00470781" w:rsidP="00470781">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2B3FB05D" w14:textId="5BC1E113" w:rsidR="00470781" w:rsidRPr="003A72D1"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455D9D14" w14:textId="182342C2" w:rsidR="00470781" w:rsidRPr="00893F28" w:rsidRDefault="00470781" w:rsidP="00470781">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335FD212" w14:textId="4C5F15D0" w:rsidR="00470781" w:rsidRPr="007B6022"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7E0AD327" w14:textId="0FB4A147" w:rsidR="00470781" w:rsidRPr="002702ED" w:rsidRDefault="00470781" w:rsidP="00470781">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77174A" w14:paraId="069E9705" w14:textId="77777777" w:rsidTr="00594227">
        <w:tc>
          <w:tcPr>
            <w:tcW w:w="467" w:type="dxa"/>
            <w:vAlign w:val="center"/>
          </w:tcPr>
          <w:p w14:paraId="1E27B2D0" w14:textId="1A9C3C5A"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4039AA5" w14:textId="76C4052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4950A64D" w14:textId="187D8916" w:rsidR="0077174A" w:rsidRPr="00893F28" w:rsidRDefault="0077174A" w:rsidP="0077174A">
            <w:pPr>
              <w:rPr>
                <w:rFonts w:ascii="Bahnschrift SemiLight Condensed" w:hAnsi="Bahnschrift SemiLight Condensed"/>
                <w:sz w:val="18"/>
                <w:szCs w:val="18"/>
              </w:rPr>
            </w:pPr>
            <w:r w:rsidRPr="009165F7">
              <w:rPr>
                <w:rFonts w:ascii="Bahnschrift SemiLight Condensed" w:hAnsi="Bahnschrift SemiLight Condensed"/>
                <w:sz w:val="18"/>
                <w:szCs w:val="18"/>
                <w:lang w:val="en-US"/>
              </w:rPr>
              <w:t>2.08</w:t>
            </w:r>
          </w:p>
        </w:tc>
        <w:tc>
          <w:tcPr>
            <w:tcW w:w="444" w:type="dxa"/>
            <w:vAlign w:val="center"/>
          </w:tcPr>
          <w:p w14:paraId="3608A347" w14:textId="2300D24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003</w:t>
            </w:r>
          </w:p>
        </w:tc>
        <w:tc>
          <w:tcPr>
            <w:tcW w:w="1968" w:type="dxa"/>
            <w:vAlign w:val="center"/>
          </w:tcPr>
          <w:p w14:paraId="6C357363" w14:textId="77777777" w:rsidR="0077174A" w:rsidRDefault="0077174A" w:rsidP="0077174A">
            <w:pPr>
              <w:rPr>
                <w:rFonts w:ascii="Bahnschrift SemiLight Condensed" w:hAnsi="Bahnschrift SemiLight Condensed" w:cs="Calibri"/>
                <w:sz w:val="16"/>
                <w:szCs w:val="16"/>
              </w:rPr>
            </w:pPr>
            <w:r>
              <w:rPr>
                <w:rFonts w:ascii="Bahnschrift SemiLight Condensed" w:hAnsi="Bahnschrift SemiLight Condensed" w:cs="Calibri"/>
                <w:sz w:val="16"/>
                <w:szCs w:val="16"/>
              </w:rPr>
              <w:t>Penyediaan Jasa Pelayanan Umum Kantor</w:t>
            </w:r>
          </w:p>
          <w:p w14:paraId="046CA354" w14:textId="57DD9F4F" w:rsidR="00B97D0F" w:rsidRPr="00893F28" w:rsidRDefault="00B97D0F" w:rsidP="0077174A">
            <w:pPr>
              <w:rPr>
                <w:rFonts w:ascii="Bahnschrift SemiLight Condensed" w:hAnsi="Bahnschrift SemiLight Condensed"/>
                <w:sz w:val="18"/>
                <w:szCs w:val="18"/>
              </w:rPr>
            </w:pPr>
          </w:p>
        </w:tc>
        <w:tc>
          <w:tcPr>
            <w:tcW w:w="2522" w:type="dxa"/>
            <w:vAlign w:val="center"/>
          </w:tcPr>
          <w:p w14:paraId="56C27A66" w14:textId="127930FB" w:rsidR="00B97D0F" w:rsidRPr="00893F28" w:rsidRDefault="0077174A" w:rsidP="00B97D0F">
            <w:pPr>
              <w:rPr>
                <w:rFonts w:ascii="Bahnschrift SemiLight Condensed" w:hAnsi="Bahnschrift SemiLight Condensed"/>
                <w:sz w:val="18"/>
                <w:szCs w:val="18"/>
              </w:rPr>
            </w:pPr>
            <w:r>
              <w:rPr>
                <w:rFonts w:ascii="Bahnschrift SemiLight Condensed" w:hAnsi="Bahnschrift SemiLight Condensed" w:cs="Calibri"/>
                <w:sz w:val="16"/>
                <w:szCs w:val="16"/>
              </w:rPr>
              <w:t>Jumlah Laporan Penyediaan Jasa Pelayanan Umum Kantor yang Disediakan</w:t>
            </w:r>
          </w:p>
        </w:tc>
        <w:tc>
          <w:tcPr>
            <w:tcW w:w="1134" w:type="dxa"/>
            <w:vAlign w:val="center"/>
          </w:tcPr>
          <w:p w14:paraId="7DDE6D53" w14:textId="3B1CD018" w:rsidR="0077174A" w:rsidRPr="00E0614C"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4" w:type="dxa"/>
            <w:vAlign w:val="center"/>
          </w:tcPr>
          <w:p w14:paraId="5914F3ED" w14:textId="0E74C2B3"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131" w:type="dxa"/>
            <w:vAlign w:val="center"/>
          </w:tcPr>
          <w:p w14:paraId="13DE9ECC" w14:textId="69223517"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272" w:type="dxa"/>
            <w:vAlign w:val="center"/>
          </w:tcPr>
          <w:p w14:paraId="5E7EA776" w14:textId="4DDCA343"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858" w:type="dxa"/>
            <w:vAlign w:val="center"/>
          </w:tcPr>
          <w:p w14:paraId="3BEB5247" w14:textId="37E471FD"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4DC043A9" w14:textId="3B1824A7"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411" w:type="dxa"/>
            <w:vAlign w:val="center"/>
          </w:tcPr>
          <w:p w14:paraId="63F08A60" w14:textId="76D4A460"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1DF978DE" w14:textId="1F9BDA31"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5668FC" w14:paraId="4359B64D" w14:textId="77777777" w:rsidTr="00594227">
        <w:tc>
          <w:tcPr>
            <w:tcW w:w="467" w:type="dxa"/>
            <w:shd w:val="clear" w:color="auto" w:fill="CCC0D9" w:themeFill="accent4" w:themeFillTint="66"/>
            <w:vAlign w:val="center"/>
          </w:tcPr>
          <w:p w14:paraId="0D146167" w14:textId="5906E623"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lastRenderedPageBreak/>
              <w:t>2.16</w:t>
            </w:r>
          </w:p>
        </w:tc>
        <w:tc>
          <w:tcPr>
            <w:tcW w:w="363" w:type="dxa"/>
            <w:shd w:val="clear" w:color="auto" w:fill="CCC0D9" w:themeFill="accent4" w:themeFillTint="66"/>
            <w:vAlign w:val="center"/>
          </w:tcPr>
          <w:p w14:paraId="61E963F0" w14:textId="78B7AA7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shd w:val="clear" w:color="auto" w:fill="CCC0D9" w:themeFill="accent4" w:themeFillTint="66"/>
            <w:vAlign w:val="center"/>
          </w:tcPr>
          <w:p w14:paraId="51ABDEE1" w14:textId="59A96E1B" w:rsidR="0077174A" w:rsidRPr="00893F28" w:rsidRDefault="0077174A" w:rsidP="0077174A">
            <w:pPr>
              <w:rPr>
                <w:rFonts w:ascii="Bahnschrift SemiLight Condensed" w:hAnsi="Bahnschrift SemiLight Condensed"/>
                <w:sz w:val="18"/>
                <w:szCs w:val="18"/>
              </w:rPr>
            </w:pPr>
            <w:r w:rsidRPr="009165F7">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9</w:t>
            </w:r>
          </w:p>
        </w:tc>
        <w:tc>
          <w:tcPr>
            <w:tcW w:w="444" w:type="dxa"/>
            <w:shd w:val="clear" w:color="auto" w:fill="CCC0D9" w:themeFill="accent4" w:themeFillTint="66"/>
            <w:vAlign w:val="center"/>
          </w:tcPr>
          <w:p w14:paraId="49923EC5" w14:textId="0786D68D" w:rsidR="0077174A" w:rsidRP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shd w:val="clear" w:color="auto" w:fill="CCC0D9" w:themeFill="accent4" w:themeFillTint="66"/>
            <w:vAlign w:val="center"/>
          </w:tcPr>
          <w:p w14:paraId="0A7EEE07" w14:textId="5FEA322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b/>
                <w:bCs/>
                <w:sz w:val="16"/>
                <w:szCs w:val="16"/>
              </w:rPr>
              <w:t>Pemeliharaan Barang Milik Daerah Penunjang Urusan Pemerintahan Daerah</w:t>
            </w:r>
          </w:p>
        </w:tc>
        <w:tc>
          <w:tcPr>
            <w:tcW w:w="2522" w:type="dxa"/>
            <w:shd w:val="clear" w:color="auto" w:fill="CCC0D9" w:themeFill="accent4" w:themeFillTint="66"/>
            <w:vAlign w:val="center"/>
          </w:tcPr>
          <w:p w14:paraId="427E2995" w14:textId="557B48EF"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Persentase Barang Milik Daerah dalam Kondisi Baik</w:t>
            </w:r>
          </w:p>
        </w:tc>
        <w:tc>
          <w:tcPr>
            <w:tcW w:w="1134" w:type="dxa"/>
            <w:shd w:val="clear" w:color="auto" w:fill="CCC0D9" w:themeFill="accent4" w:themeFillTint="66"/>
            <w:vAlign w:val="center"/>
          </w:tcPr>
          <w:p w14:paraId="7D0E04F4" w14:textId="3ED56987" w:rsidR="0077174A" w:rsidRPr="00E0614C"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1DE0FDF4" w14:textId="4DF8F6A6" w:rsidR="0077174A" w:rsidRPr="002D455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99,9 %</w:t>
            </w:r>
          </w:p>
        </w:tc>
        <w:tc>
          <w:tcPr>
            <w:tcW w:w="1131" w:type="dxa"/>
            <w:shd w:val="clear" w:color="auto" w:fill="CCC0D9" w:themeFill="accent4" w:themeFillTint="66"/>
            <w:vAlign w:val="center"/>
          </w:tcPr>
          <w:p w14:paraId="5B7B301D" w14:textId="69528013"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1FF1A466" w14:textId="6C2203E8"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lang w:val="en-US"/>
              </w:rPr>
              <w:t>94,37 %</w:t>
            </w:r>
          </w:p>
        </w:tc>
        <w:tc>
          <w:tcPr>
            <w:tcW w:w="858" w:type="dxa"/>
            <w:shd w:val="clear" w:color="auto" w:fill="CCC0D9" w:themeFill="accent4" w:themeFillTint="66"/>
            <w:vAlign w:val="center"/>
          </w:tcPr>
          <w:p w14:paraId="143CAB0F" w14:textId="0B06C71A"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0.943</w:t>
            </w:r>
          </w:p>
        </w:tc>
        <w:tc>
          <w:tcPr>
            <w:tcW w:w="1134" w:type="dxa"/>
            <w:shd w:val="clear" w:color="auto" w:fill="CCC0D9" w:themeFill="accent4" w:themeFillTint="66"/>
            <w:vAlign w:val="center"/>
          </w:tcPr>
          <w:p w14:paraId="767B154B" w14:textId="2842DC4F"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6AECDCF3" w14:textId="20C16B60"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294,27</w:t>
            </w:r>
          </w:p>
        </w:tc>
        <w:tc>
          <w:tcPr>
            <w:tcW w:w="1140" w:type="dxa"/>
            <w:shd w:val="clear" w:color="auto" w:fill="CCC0D9" w:themeFill="accent4" w:themeFillTint="66"/>
            <w:vAlign w:val="center"/>
          </w:tcPr>
          <w:p w14:paraId="1BE5361D" w14:textId="677A08F7"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w:t>
            </w:r>
          </w:p>
        </w:tc>
      </w:tr>
      <w:tr w:rsidR="0077174A" w14:paraId="2C963223" w14:textId="77777777" w:rsidTr="00594227">
        <w:tc>
          <w:tcPr>
            <w:tcW w:w="467" w:type="dxa"/>
            <w:vAlign w:val="center"/>
          </w:tcPr>
          <w:p w14:paraId="63B3718D" w14:textId="3912E08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618164C" w14:textId="243CAAD5"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151C46EA" w14:textId="6E90BFEC" w:rsidR="0077174A" w:rsidRPr="00893F28" w:rsidRDefault="0077174A" w:rsidP="0077174A">
            <w:pPr>
              <w:rPr>
                <w:rFonts w:ascii="Bahnschrift SemiLight Condensed" w:hAnsi="Bahnschrift SemiLight Condensed"/>
                <w:sz w:val="18"/>
                <w:szCs w:val="18"/>
              </w:rPr>
            </w:pPr>
            <w:r w:rsidRPr="002C7631">
              <w:rPr>
                <w:rFonts w:ascii="Bahnschrift SemiLight Condensed" w:hAnsi="Bahnschrift SemiLight Condensed"/>
                <w:sz w:val="18"/>
                <w:szCs w:val="18"/>
                <w:lang w:val="en-US"/>
              </w:rPr>
              <w:t>2.09</w:t>
            </w:r>
          </w:p>
        </w:tc>
        <w:tc>
          <w:tcPr>
            <w:tcW w:w="444" w:type="dxa"/>
            <w:vAlign w:val="center"/>
          </w:tcPr>
          <w:p w14:paraId="78D948A9" w14:textId="4234238C" w:rsidR="0077174A" w:rsidRP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42C56A70" w14:textId="36922A5A"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Penyediaan Jasa Pemeliharaan, Biaya Pemeliharaan dan Pajak Kendaraan Perorangan Dinas atau Kendaraan Dinas Jabatan</w:t>
            </w:r>
          </w:p>
        </w:tc>
        <w:tc>
          <w:tcPr>
            <w:tcW w:w="2522" w:type="dxa"/>
            <w:vAlign w:val="center"/>
          </w:tcPr>
          <w:p w14:paraId="2A912C05" w14:textId="12F7764C"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Jumlah Kendaraan Perorangan Dinas atau Kendaraan Dinas Jabatan yang dipelihara dan dibayarkan pajaknya</w:t>
            </w:r>
          </w:p>
        </w:tc>
        <w:tc>
          <w:tcPr>
            <w:tcW w:w="1134" w:type="dxa"/>
            <w:vAlign w:val="center"/>
          </w:tcPr>
          <w:p w14:paraId="1E5293C9" w14:textId="7F76627C"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vAlign w:val="center"/>
          </w:tcPr>
          <w:p w14:paraId="60FC42EF" w14:textId="0700AFB7"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1" w:type="dxa"/>
            <w:vAlign w:val="center"/>
          </w:tcPr>
          <w:p w14:paraId="48A0BE83" w14:textId="1D08594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59B992D0" w14:textId="69F84DCB"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858" w:type="dxa"/>
            <w:vAlign w:val="center"/>
          </w:tcPr>
          <w:p w14:paraId="3F420CA1" w14:textId="1E10D670"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63EB58DF" w14:textId="280A7AAC"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56BD61CA" w14:textId="37410CBB"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3A5D691C" w14:textId="4FB6D441"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7174A" w14:paraId="23D284BA" w14:textId="77777777" w:rsidTr="00594227">
        <w:tc>
          <w:tcPr>
            <w:tcW w:w="467" w:type="dxa"/>
            <w:vAlign w:val="center"/>
          </w:tcPr>
          <w:p w14:paraId="190E2FD3" w14:textId="467276A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504D7397" w14:textId="303EFD9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46583BB3" w14:textId="421FB6D2" w:rsidR="0077174A" w:rsidRPr="00893F28" w:rsidRDefault="0077174A" w:rsidP="0077174A">
            <w:pPr>
              <w:rPr>
                <w:rFonts w:ascii="Bahnschrift SemiLight Condensed" w:hAnsi="Bahnschrift SemiLight Condensed"/>
                <w:sz w:val="18"/>
                <w:szCs w:val="18"/>
              </w:rPr>
            </w:pPr>
            <w:r w:rsidRPr="002C7631">
              <w:rPr>
                <w:rFonts w:ascii="Bahnschrift SemiLight Condensed" w:hAnsi="Bahnschrift SemiLight Condensed"/>
                <w:sz w:val="18"/>
                <w:szCs w:val="18"/>
                <w:lang w:val="en-US"/>
              </w:rPr>
              <w:t>2.09</w:t>
            </w:r>
          </w:p>
        </w:tc>
        <w:tc>
          <w:tcPr>
            <w:tcW w:w="444" w:type="dxa"/>
            <w:vAlign w:val="center"/>
          </w:tcPr>
          <w:p w14:paraId="41F725AF" w14:textId="46E9C3FF" w:rsidR="0077174A" w:rsidRP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416D7461" w14:textId="206F9D08"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Penyediaan Jasa Pemeliharaan, Biaya Pemeliharaan, Pajak, dan Perizinan Kendaraan Dinas Operasional atau Lapangan</w:t>
            </w:r>
          </w:p>
        </w:tc>
        <w:tc>
          <w:tcPr>
            <w:tcW w:w="2522" w:type="dxa"/>
            <w:vAlign w:val="center"/>
          </w:tcPr>
          <w:p w14:paraId="1F1683DC" w14:textId="26F49B0B"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Jumlah Kendaraan Dinas Operasional atau Lapangan yang dipelihara dan Dibayarkan pajak dan perizinannya</w:t>
            </w:r>
          </w:p>
        </w:tc>
        <w:tc>
          <w:tcPr>
            <w:tcW w:w="1134" w:type="dxa"/>
            <w:vAlign w:val="center"/>
          </w:tcPr>
          <w:p w14:paraId="3DCD4180" w14:textId="6C8D25A4"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134" w:type="dxa"/>
            <w:vAlign w:val="center"/>
          </w:tcPr>
          <w:p w14:paraId="06569648" w14:textId="4061A0D3"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131" w:type="dxa"/>
            <w:vAlign w:val="center"/>
          </w:tcPr>
          <w:p w14:paraId="42D00646" w14:textId="6454F238"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272" w:type="dxa"/>
            <w:vAlign w:val="center"/>
          </w:tcPr>
          <w:p w14:paraId="418D7529" w14:textId="75CD5CC7"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858" w:type="dxa"/>
            <w:vAlign w:val="center"/>
          </w:tcPr>
          <w:p w14:paraId="6AD4758B" w14:textId="06FF3DB0"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73AE328E" w14:textId="3510E643"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411" w:type="dxa"/>
            <w:vAlign w:val="center"/>
          </w:tcPr>
          <w:p w14:paraId="7CD66280" w14:textId="62EFB06C"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30</w:t>
            </w:r>
          </w:p>
        </w:tc>
        <w:tc>
          <w:tcPr>
            <w:tcW w:w="1140" w:type="dxa"/>
            <w:vAlign w:val="center"/>
          </w:tcPr>
          <w:p w14:paraId="478DBE83" w14:textId="33F9AA5D"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7174A" w14:paraId="1BC922B2" w14:textId="77777777" w:rsidTr="00594227">
        <w:tc>
          <w:tcPr>
            <w:tcW w:w="467" w:type="dxa"/>
            <w:vAlign w:val="center"/>
          </w:tcPr>
          <w:p w14:paraId="5E3AA4F1" w14:textId="7B93A601"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AD6956F" w14:textId="6A5462E1"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652F7BAB" w14:textId="55B57A51" w:rsidR="0077174A" w:rsidRPr="00893F28" w:rsidRDefault="0077174A" w:rsidP="0077174A">
            <w:pPr>
              <w:rPr>
                <w:rFonts w:ascii="Bahnschrift SemiLight Condensed" w:hAnsi="Bahnschrift SemiLight Condensed"/>
                <w:sz w:val="18"/>
                <w:szCs w:val="18"/>
              </w:rPr>
            </w:pPr>
            <w:r w:rsidRPr="002C7631">
              <w:rPr>
                <w:rFonts w:ascii="Bahnschrift SemiLight Condensed" w:hAnsi="Bahnschrift SemiLight Condensed"/>
                <w:sz w:val="18"/>
                <w:szCs w:val="18"/>
                <w:lang w:val="en-US"/>
              </w:rPr>
              <w:t>2.09</w:t>
            </w:r>
          </w:p>
        </w:tc>
        <w:tc>
          <w:tcPr>
            <w:tcW w:w="444" w:type="dxa"/>
            <w:vAlign w:val="center"/>
          </w:tcPr>
          <w:p w14:paraId="69A83FBC" w14:textId="08442382" w:rsidR="0077174A" w:rsidRP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004</w:t>
            </w:r>
          </w:p>
        </w:tc>
        <w:tc>
          <w:tcPr>
            <w:tcW w:w="1968" w:type="dxa"/>
            <w:vAlign w:val="center"/>
          </w:tcPr>
          <w:p w14:paraId="76A20FB9" w14:textId="74E809AE"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Pemeliharaan Mebel</w:t>
            </w:r>
          </w:p>
        </w:tc>
        <w:tc>
          <w:tcPr>
            <w:tcW w:w="2522" w:type="dxa"/>
            <w:vAlign w:val="center"/>
          </w:tcPr>
          <w:p w14:paraId="424212C9" w14:textId="4F0356BE"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Jumlah Mebel yang dipelihara</w:t>
            </w:r>
          </w:p>
        </w:tc>
        <w:tc>
          <w:tcPr>
            <w:tcW w:w="1134" w:type="dxa"/>
            <w:vAlign w:val="center"/>
          </w:tcPr>
          <w:p w14:paraId="7BD7761E" w14:textId="75CA4001"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vAlign w:val="center"/>
          </w:tcPr>
          <w:p w14:paraId="13DB5995" w14:textId="5B36F7F0" w:rsidR="0077174A" w:rsidRPr="002D455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1" w:type="dxa"/>
            <w:vAlign w:val="center"/>
          </w:tcPr>
          <w:p w14:paraId="61086632" w14:textId="29DD45DB"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1A45676E" w14:textId="5088CC4C" w:rsidR="0077174A" w:rsidRPr="001619E4"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739DA393" w14:textId="08EE48DB"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01993C96" w14:textId="645E60A5"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6EB5F578" w14:textId="205015A0"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5596F886" w14:textId="0C098915"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77174A" w14:paraId="25615E01" w14:textId="77777777" w:rsidTr="00594227">
        <w:tc>
          <w:tcPr>
            <w:tcW w:w="467" w:type="dxa"/>
            <w:vAlign w:val="center"/>
          </w:tcPr>
          <w:p w14:paraId="0E44BD5D" w14:textId="42624EF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E21632F" w14:textId="507B6165"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61E71070" w14:textId="2E226213" w:rsidR="0077174A" w:rsidRPr="00893F28" w:rsidRDefault="0077174A" w:rsidP="0077174A">
            <w:pPr>
              <w:rPr>
                <w:rFonts w:ascii="Bahnschrift SemiLight Condensed" w:hAnsi="Bahnschrift SemiLight Condensed"/>
                <w:sz w:val="18"/>
                <w:szCs w:val="18"/>
              </w:rPr>
            </w:pPr>
            <w:r w:rsidRPr="002C7631">
              <w:rPr>
                <w:rFonts w:ascii="Bahnschrift SemiLight Condensed" w:hAnsi="Bahnschrift SemiLight Condensed"/>
                <w:sz w:val="18"/>
                <w:szCs w:val="18"/>
                <w:lang w:val="en-US"/>
              </w:rPr>
              <w:t>2.09</w:t>
            </w:r>
          </w:p>
        </w:tc>
        <w:tc>
          <w:tcPr>
            <w:tcW w:w="444" w:type="dxa"/>
            <w:vAlign w:val="center"/>
          </w:tcPr>
          <w:p w14:paraId="786E7705" w14:textId="6EF8535E" w:rsidR="0077174A" w:rsidRP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005</w:t>
            </w:r>
          </w:p>
        </w:tc>
        <w:tc>
          <w:tcPr>
            <w:tcW w:w="1968" w:type="dxa"/>
            <w:vAlign w:val="center"/>
          </w:tcPr>
          <w:p w14:paraId="40D8EEF5" w14:textId="04C846E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Pemeliharaan Peralatan dan Mesin Lainnya</w:t>
            </w:r>
          </w:p>
        </w:tc>
        <w:tc>
          <w:tcPr>
            <w:tcW w:w="2522" w:type="dxa"/>
            <w:vAlign w:val="center"/>
          </w:tcPr>
          <w:p w14:paraId="5D53F575" w14:textId="443A2E50"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Jumlah Peralatan dan Mesin Lainnya  yang diplihara</w:t>
            </w:r>
          </w:p>
        </w:tc>
        <w:tc>
          <w:tcPr>
            <w:tcW w:w="1134" w:type="dxa"/>
            <w:vAlign w:val="center"/>
          </w:tcPr>
          <w:p w14:paraId="78FC7C24" w14:textId="5E1FF0A3"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5</w:t>
            </w:r>
            <w:r>
              <w:rPr>
                <w:rFonts w:ascii="Bahnschrift SemiLight Condensed" w:hAnsi="Bahnschrift SemiLight Condensed" w:cs="Calibri"/>
                <w:sz w:val="16"/>
                <w:szCs w:val="16"/>
                <w:lang w:val="en-US"/>
              </w:rPr>
              <w:t xml:space="preserve"> Unit</w:t>
            </w:r>
          </w:p>
        </w:tc>
        <w:tc>
          <w:tcPr>
            <w:tcW w:w="1134" w:type="dxa"/>
            <w:vAlign w:val="center"/>
          </w:tcPr>
          <w:p w14:paraId="09336DD6" w14:textId="1B2BA715" w:rsidR="0077174A" w:rsidRPr="00893F28" w:rsidRDefault="0077174A" w:rsidP="0077174A">
            <w:pPr>
              <w:rPr>
                <w:rFonts w:ascii="Bahnschrift SemiLight Condensed" w:hAnsi="Bahnschrift SemiLight Condensed"/>
                <w:sz w:val="18"/>
                <w:szCs w:val="18"/>
              </w:rPr>
            </w:pPr>
            <w:r w:rsidRPr="0000506F">
              <w:rPr>
                <w:rFonts w:ascii="Bahnschrift SemiLight Condensed" w:hAnsi="Bahnschrift SemiLight Condensed"/>
                <w:sz w:val="18"/>
                <w:szCs w:val="18"/>
                <w:lang w:val="en-US"/>
              </w:rPr>
              <w:t>0</w:t>
            </w:r>
          </w:p>
        </w:tc>
        <w:tc>
          <w:tcPr>
            <w:tcW w:w="1131" w:type="dxa"/>
            <w:vAlign w:val="center"/>
          </w:tcPr>
          <w:p w14:paraId="15096EDB" w14:textId="28CDB18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5</w:t>
            </w:r>
            <w:r>
              <w:rPr>
                <w:rFonts w:ascii="Bahnschrift SemiLight Condensed" w:hAnsi="Bahnschrift SemiLight Condensed" w:cs="Calibri"/>
                <w:sz w:val="16"/>
                <w:szCs w:val="16"/>
                <w:lang w:val="en-US"/>
              </w:rPr>
              <w:t xml:space="preserve"> Unit</w:t>
            </w:r>
          </w:p>
        </w:tc>
        <w:tc>
          <w:tcPr>
            <w:tcW w:w="1272" w:type="dxa"/>
            <w:vAlign w:val="center"/>
          </w:tcPr>
          <w:p w14:paraId="25EE7F4F" w14:textId="79352B80" w:rsidR="0077174A" w:rsidRPr="001619E4"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858" w:type="dxa"/>
            <w:vAlign w:val="center"/>
          </w:tcPr>
          <w:p w14:paraId="4996B292" w14:textId="386DAAB6"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354D5FB6" w14:textId="13AE7EA6"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5</w:t>
            </w:r>
            <w:r>
              <w:rPr>
                <w:rFonts w:ascii="Bahnschrift SemiLight Condensed" w:hAnsi="Bahnschrift SemiLight Condensed" w:cs="Calibri"/>
                <w:sz w:val="16"/>
                <w:szCs w:val="16"/>
                <w:lang w:val="en-US"/>
              </w:rPr>
              <w:t xml:space="preserve"> Unit</w:t>
            </w:r>
          </w:p>
        </w:tc>
        <w:tc>
          <w:tcPr>
            <w:tcW w:w="1411" w:type="dxa"/>
            <w:vAlign w:val="center"/>
          </w:tcPr>
          <w:p w14:paraId="745D8655" w14:textId="3B5A4E4D"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5</w:t>
            </w:r>
          </w:p>
        </w:tc>
        <w:tc>
          <w:tcPr>
            <w:tcW w:w="1140" w:type="dxa"/>
            <w:vAlign w:val="center"/>
          </w:tcPr>
          <w:p w14:paraId="42F75414" w14:textId="64DC8F31"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77174A" w14:paraId="3FFCF55C" w14:textId="77777777" w:rsidTr="00594227">
        <w:tc>
          <w:tcPr>
            <w:tcW w:w="467" w:type="dxa"/>
            <w:vAlign w:val="center"/>
          </w:tcPr>
          <w:p w14:paraId="0E43DE38" w14:textId="2854447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5CB0B174" w14:textId="43D3953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194A84E" w14:textId="781934E9" w:rsidR="0077174A" w:rsidRPr="00893F28" w:rsidRDefault="0077174A" w:rsidP="0077174A">
            <w:pPr>
              <w:rPr>
                <w:rFonts w:ascii="Bahnschrift SemiLight Condensed" w:hAnsi="Bahnschrift SemiLight Condensed"/>
                <w:sz w:val="18"/>
                <w:szCs w:val="18"/>
              </w:rPr>
            </w:pPr>
            <w:r w:rsidRPr="002C7631">
              <w:rPr>
                <w:rFonts w:ascii="Bahnschrift SemiLight Condensed" w:hAnsi="Bahnschrift SemiLight Condensed"/>
                <w:sz w:val="18"/>
                <w:szCs w:val="18"/>
                <w:lang w:val="en-US"/>
              </w:rPr>
              <w:t>2.09</w:t>
            </w:r>
          </w:p>
        </w:tc>
        <w:tc>
          <w:tcPr>
            <w:tcW w:w="444" w:type="dxa"/>
            <w:vAlign w:val="center"/>
          </w:tcPr>
          <w:p w14:paraId="3F0960CC" w14:textId="1BBF5E38" w:rsidR="0077174A" w:rsidRP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006</w:t>
            </w:r>
          </w:p>
        </w:tc>
        <w:tc>
          <w:tcPr>
            <w:tcW w:w="1968" w:type="dxa"/>
            <w:vAlign w:val="center"/>
          </w:tcPr>
          <w:p w14:paraId="65D34F3F" w14:textId="2AA2D441" w:rsidR="0077174A" w:rsidRDefault="0077174A" w:rsidP="0077174A">
            <w:pPr>
              <w:rPr>
                <w:rFonts w:ascii="Bahnschrift SemiLight Condensed" w:hAnsi="Bahnschrift SemiLight Condensed" w:cs="Calibri"/>
                <w:sz w:val="16"/>
                <w:szCs w:val="16"/>
              </w:rPr>
            </w:pPr>
            <w:r>
              <w:rPr>
                <w:rFonts w:ascii="Bahnschrift SemiLight Condensed" w:hAnsi="Bahnschrift SemiLight Condensed" w:cs="Calibri"/>
                <w:sz w:val="16"/>
                <w:szCs w:val="16"/>
              </w:rPr>
              <w:t>Pemeliharaan/Rehabilitasi Gedung Kantor dan Bangunan Lainnya</w:t>
            </w:r>
          </w:p>
        </w:tc>
        <w:tc>
          <w:tcPr>
            <w:tcW w:w="2522" w:type="dxa"/>
            <w:vAlign w:val="center"/>
          </w:tcPr>
          <w:p w14:paraId="769400B8" w14:textId="7A1BF168"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Jumlah Gedung Kantor dan Bangunan Lainnya yang Dipelihara/Direhabilitasi</w:t>
            </w:r>
          </w:p>
        </w:tc>
        <w:tc>
          <w:tcPr>
            <w:tcW w:w="1134" w:type="dxa"/>
            <w:vAlign w:val="center"/>
          </w:tcPr>
          <w:p w14:paraId="26EC9512" w14:textId="2F4E38CD"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vAlign w:val="center"/>
          </w:tcPr>
          <w:p w14:paraId="5D1FA1B0" w14:textId="73B384CE" w:rsidR="0077174A" w:rsidRPr="00893F28" w:rsidRDefault="0077174A" w:rsidP="0077174A">
            <w:pPr>
              <w:rPr>
                <w:rFonts w:ascii="Bahnschrift SemiLight Condensed" w:hAnsi="Bahnschrift SemiLight Condensed"/>
                <w:sz w:val="18"/>
                <w:szCs w:val="18"/>
              </w:rPr>
            </w:pPr>
            <w:r w:rsidRPr="0000506F">
              <w:rPr>
                <w:rFonts w:ascii="Bahnschrift SemiLight Condensed" w:hAnsi="Bahnschrift SemiLight Condensed"/>
                <w:sz w:val="18"/>
                <w:szCs w:val="18"/>
                <w:lang w:val="en-US"/>
              </w:rPr>
              <w:t>0</w:t>
            </w:r>
          </w:p>
        </w:tc>
        <w:tc>
          <w:tcPr>
            <w:tcW w:w="1131" w:type="dxa"/>
            <w:vAlign w:val="center"/>
          </w:tcPr>
          <w:p w14:paraId="218AC816" w14:textId="7620997A"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642AC417" w14:textId="4ADBC61D"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858" w:type="dxa"/>
            <w:vAlign w:val="center"/>
          </w:tcPr>
          <w:p w14:paraId="57B186DD" w14:textId="623AE7F3"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508FA453" w14:textId="283D5E94"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319FEE67" w14:textId="127ABC23"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5F89AE9F" w14:textId="7C6E3D37"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77174A" w14:paraId="31CDA9F4" w14:textId="77777777" w:rsidTr="00594227">
        <w:tc>
          <w:tcPr>
            <w:tcW w:w="467" w:type="dxa"/>
            <w:vAlign w:val="center"/>
          </w:tcPr>
          <w:p w14:paraId="665D9DF7" w14:textId="270F84B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081FAE0" w14:textId="196258DD"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01</w:t>
            </w:r>
          </w:p>
        </w:tc>
        <w:tc>
          <w:tcPr>
            <w:tcW w:w="468" w:type="dxa"/>
            <w:vAlign w:val="center"/>
          </w:tcPr>
          <w:p w14:paraId="05823DAB" w14:textId="7A0FCFD1" w:rsidR="0077174A" w:rsidRPr="00893F28" w:rsidRDefault="0077174A" w:rsidP="0077174A">
            <w:pPr>
              <w:rPr>
                <w:rFonts w:ascii="Bahnschrift SemiLight Condensed" w:hAnsi="Bahnschrift SemiLight Condensed"/>
                <w:sz w:val="18"/>
                <w:szCs w:val="18"/>
              </w:rPr>
            </w:pPr>
            <w:r w:rsidRPr="002C7631">
              <w:rPr>
                <w:rFonts w:ascii="Bahnschrift SemiLight Condensed" w:hAnsi="Bahnschrift SemiLight Condensed"/>
                <w:sz w:val="18"/>
                <w:szCs w:val="18"/>
                <w:lang w:val="en-US"/>
              </w:rPr>
              <w:t>2.09</w:t>
            </w:r>
          </w:p>
        </w:tc>
        <w:tc>
          <w:tcPr>
            <w:tcW w:w="444" w:type="dxa"/>
            <w:vAlign w:val="center"/>
          </w:tcPr>
          <w:p w14:paraId="708477E0" w14:textId="193276CD" w:rsidR="0077174A" w:rsidRP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007</w:t>
            </w:r>
          </w:p>
        </w:tc>
        <w:tc>
          <w:tcPr>
            <w:tcW w:w="1968" w:type="dxa"/>
            <w:vAlign w:val="center"/>
          </w:tcPr>
          <w:p w14:paraId="24F7B367" w14:textId="43B57C95" w:rsidR="0077174A" w:rsidRDefault="0077174A" w:rsidP="0077174A">
            <w:pPr>
              <w:rPr>
                <w:rFonts w:ascii="Bahnschrift SemiLight Condensed" w:hAnsi="Bahnschrift SemiLight Condensed" w:cs="Calibri"/>
                <w:sz w:val="16"/>
                <w:szCs w:val="16"/>
              </w:rPr>
            </w:pPr>
            <w:r>
              <w:rPr>
                <w:rFonts w:ascii="Bahnschrift SemiLight Condensed" w:hAnsi="Bahnschrift SemiLight Condensed" w:cs="Calibri"/>
                <w:sz w:val="16"/>
                <w:szCs w:val="16"/>
              </w:rPr>
              <w:t>Pemeliharaan/Rehabilitasi Sarana dan Prasarana Gedung Kantor atau Bangunan Lainnya</w:t>
            </w:r>
          </w:p>
        </w:tc>
        <w:tc>
          <w:tcPr>
            <w:tcW w:w="2522" w:type="dxa"/>
            <w:vAlign w:val="center"/>
          </w:tcPr>
          <w:p w14:paraId="4DAA46F7" w14:textId="018A5AFE"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Jumlah Sarana dan Prasarana Gedung Kantor atau Bangunan Lainnya yang Dipelihara/ Rehabilitasi</w:t>
            </w:r>
          </w:p>
        </w:tc>
        <w:tc>
          <w:tcPr>
            <w:tcW w:w="1134" w:type="dxa"/>
            <w:vAlign w:val="center"/>
          </w:tcPr>
          <w:p w14:paraId="187155B0" w14:textId="427DA988"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15 unit</w:t>
            </w:r>
          </w:p>
        </w:tc>
        <w:tc>
          <w:tcPr>
            <w:tcW w:w="1134" w:type="dxa"/>
            <w:vAlign w:val="center"/>
          </w:tcPr>
          <w:p w14:paraId="4EF10040" w14:textId="56659C13" w:rsidR="0077174A" w:rsidRPr="00893F28" w:rsidRDefault="0077174A" w:rsidP="0077174A">
            <w:pPr>
              <w:rPr>
                <w:rFonts w:ascii="Bahnschrift SemiLight Condensed" w:hAnsi="Bahnschrift SemiLight Condensed"/>
                <w:sz w:val="18"/>
                <w:szCs w:val="18"/>
              </w:rPr>
            </w:pPr>
            <w:r w:rsidRPr="0000506F">
              <w:rPr>
                <w:rFonts w:ascii="Bahnschrift SemiLight Condensed" w:hAnsi="Bahnschrift SemiLight Condensed"/>
                <w:sz w:val="18"/>
                <w:szCs w:val="18"/>
                <w:lang w:val="en-US"/>
              </w:rPr>
              <w:t>0</w:t>
            </w:r>
          </w:p>
        </w:tc>
        <w:tc>
          <w:tcPr>
            <w:tcW w:w="1131" w:type="dxa"/>
            <w:vAlign w:val="center"/>
          </w:tcPr>
          <w:p w14:paraId="0EA383C0" w14:textId="5BACCCD0"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lang w:val="en-US"/>
              </w:rPr>
              <w:t>15 unit</w:t>
            </w:r>
          </w:p>
        </w:tc>
        <w:tc>
          <w:tcPr>
            <w:tcW w:w="1272" w:type="dxa"/>
            <w:vAlign w:val="center"/>
          </w:tcPr>
          <w:p w14:paraId="320210D4" w14:textId="3A55E4BA"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lang w:val="en-US"/>
              </w:rPr>
              <w:t>1 unit</w:t>
            </w:r>
          </w:p>
        </w:tc>
        <w:tc>
          <w:tcPr>
            <w:tcW w:w="858" w:type="dxa"/>
            <w:vAlign w:val="center"/>
          </w:tcPr>
          <w:p w14:paraId="144C51B6" w14:textId="74DFE05D"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0,067</w:t>
            </w:r>
          </w:p>
        </w:tc>
        <w:tc>
          <w:tcPr>
            <w:tcW w:w="1134" w:type="dxa"/>
            <w:vAlign w:val="center"/>
          </w:tcPr>
          <w:p w14:paraId="4EE76B8A" w14:textId="5562170D"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lang w:val="en-US"/>
              </w:rPr>
              <w:t>15 unit</w:t>
            </w:r>
          </w:p>
        </w:tc>
        <w:tc>
          <w:tcPr>
            <w:tcW w:w="1411" w:type="dxa"/>
            <w:vAlign w:val="center"/>
          </w:tcPr>
          <w:p w14:paraId="1F155E5B" w14:textId="0015D3CD"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16</w:t>
            </w:r>
          </w:p>
        </w:tc>
        <w:tc>
          <w:tcPr>
            <w:tcW w:w="1140" w:type="dxa"/>
            <w:vAlign w:val="center"/>
          </w:tcPr>
          <w:p w14:paraId="11D19F01" w14:textId="6DEC950D"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1,1</w:t>
            </w:r>
          </w:p>
        </w:tc>
      </w:tr>
      <w:tr w:rsidR="0077174A" w14:paraId="096F9421" w14:textId="77777777" w:rsidTr="00594227">
        <w:tc>
          <w:tcPr>
            <w:tcW w:w="467" w:type="dxa"/>
            <w:vAlign w:val="center"/>
          </w:tcPr>
          <w:p w14:paraId="1994A295" w14:textId="4CA85360" w:rsid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2.16</w:t>
            </w:r>
          </w:p>
        </w:tc>
        <w:tc>
          <w:tcPr>
            <w:tcW w:w="363" w:type="dxa"/>
            <w:vAlign w:val="center"/>
          </w:tcPr>
          <w:p w14:paraId="762DE233" w14:textId="70935E17" w:rsid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01</w:t>
            </w:r>
          </w:p>
        </w:tc>
        <w:tc>
          <w:tcPr>
            <w:tcW w:w="468" w:type="dxa"/>
            <w:vAlign w:val="center"/>
          </w:tcPr>
          <w:p w14:paraId="594BC7F2" w14:textId="4BA48AD2" w:rsidR="0077174A" w:rsidRPr="00893F28" w:rsidRDefault="0077174A" w:rsidP="0077174A">
            <w:pPr>
              <w:rPr>
                <w:rFonts w:ascii="Bahnschrift SemiLight Condensed" w:hAnsi="Bahnschrift SemiLight Condensed"/>
                <w:sz w:val="18"/>
                <w:szCs w:val="18"/>
              </w:rPr>
            </w:pPr>
            <w:r w:rsidRPr="002C7631">
              <w:rPr>
                <w:rFonts w:ascii="Bahnschrift SemiLight Condensed" w:hAnsi="Bahnschrift SemiLight Condensed"/>
                <w:sz w:val="18"/>
                <w:szCs w:val="18"/>
                <w:lang w:val="en-US"/>
              </w:rPr>
              <w:t>2.09</w:t>
            </w:r>
          </w:p>
        </w:tc>
        <w:tc>
          <w:tcPr>
            <w:tcW w:w="444" w:type="dxa"/>
            <w:vAlign w:val="center"/>
          </w:tcPr>
          <w:p w14:paraId="4B426DD9" w14:textId="75A104C8" w:rsidR="0077174A" w:rsidRPr="0077174A"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008</w:t>
            </w:r>
          </w:p>
        </w:tc>
        <w:tc>
          <w:tcPr>
            <w:tcW w:w="1968" w:type="dxa"/>
            <w:vAlign w:val="center"/>
          </w:tcPr>
          <w:p w14:paraId="4E7CFCFE" w14:textId="7FB3E03C" w:rsidR="0077174A" w:rsidRDefault="0077174A" w:rsidP="0077174A">
            <w:pPr>
              <w:rPr>
                <w:rFonts w:ascii="Bahnschrift SemiLight Condensed" w:hAnsi="Bahnschrift SemiLight Condensed" w:cs="Calibri"/>
                <w:sz w:val="16"/>
                <w:szCs w:val="16"/>
              </w:rPr>
            </w:pPr>
            <w:r>
              <w:rPr>
                <w:rFonts w:ascii="Bahnschrift SemiLight Condensed" w:hAnsi="Bahnschrift SemiLight Condensed" w:cs="Calibri"/>
                <w:sz w:val="16"/>
                <w:szCs w:val="16"/>
              </w:rPr>
              <w:t xml:space="preserve">Pemeliharaan/Rehabilitasi Sarana dan Prasarana </w:t>
            </w:r>
            <w:proofErr w:type="spellStart"/>
            <w:r>
              <w:rPr>
                <w:rFonts w:ascii="Bahnschrift SemiLight Condensed" w:hAnsi="Bahnschrift SemiLight Condensed" w:cs="Calibri"/>
                <w:sz w:val="16"/>
                <w:szCs w:val="16"/>
                <w:lang w:val="en-US"/>
              </w:rPr>
              <w:t>Pendukung</w:t>
            </w:r>
            <w:proofErr w:type="spellEnd"/>
            <w:r>
              <w:rPr>
                <w:rFonts w:ascii="Bahnschrift SemiLight Condensed" w:hAnsi="Bahnschrift SemiLight Condensed" w:cs="Calibri"/>
                <w:sz w:val="16"/>
                <w:szCs w:val="16"/>
                <w:lang w:val="en-US"/>
              </w:rPr>
              <w:t xml:space="preserve"> </w:t>
            </w:r>
            <w:r>
              <w:rPr>
                <w:rFonts w:ascii="Bahnschrift SemiLight Condensed" w:hAnsi="Bahnschrift SemiLight Condensed" w:cs="Calibri"/>
                <w:sz w:val="16"/>
                <w:szCs w:val="16"/>
              </w:rPr>
              <w:t>Gedung Kantor atau Bangunan Lainnya</w:t>
            </w:r>
          </w:p>
        </w:tc>
        <w:tc>
          <w:tcPr>
            <w:tcW w:w="2522" w:type="dxa"/>
            <w:vAlign w:val="center"/>
          </w:tcPr>
          <w:p w14:paraId="2C0269FA" w14:textId="4EC997C0" w:rsidR="0077174A" w:rsidRDefault="0077174A" w:rsidP="0077174A">
            <w:pPr>
              <w:rPr>
                <w:rFonts w:ascii="Bahnschrift SemiLight Condensed" w:hAnsi="Bahnschrift SemiLight Condensed" w:cs="Calibri"/>
                <w:sz w:val="16"/>
                <w:szCs w:val="16"/>
              </w:rPr>
            </w:pPr>
            <w:r>
              <w:rPr>
                <w:rFonts w:ascii="Bahnschrift SemiLight Condensed" w:hAnsi="Bahnschrift SemiLight Condensed" w:cs="Calibri"/>
                <w:sz w:val="16"/>
                <w:szCs w:val="16"/>
              </w:rPr>
              <w:t xml:space="preserve">Jumlah Sarana dan Prasarana </w:t>
            </w:r>
            <w:proofErr w:type="spellStart"/>
            <w:r>
              <w:rPr>
                <w:rFonts w:ascii="Bahnschrift SemiLight Condensed" w:hAnsi="Bahnschrift SemiLight Condensed" w:cs="Calibri"/>
                <w:sz w:val="16"/>
                <w:szCs w:val="16"/>
                <w:lang w:val="en-US"/>
              </w:rPr>
              <w:t>Pendukung</w:t>
            </w:r>
            <w:proofErr w:type="spellEnd"/>
            <w:r>
              <w:rPr>
                <w:rFonts w:ascii="Bahnschrift SemiLight Condensed" w:hAnsi="Bahnschrift SemiLight Condensed" w:cs="Calibri"/>
                <w:sz w:val="16"/>
                <w:szCs w:val="16"/>
                <w:lang w:val="en-US"/>
              </w:rPr>
              <w:t xml:space="preserve"> </w:t>
            </w:r>
            <w:r>
              <w:rPr>
                <w:rFonts w:ascii="Bahnschrift SemiLight Condensed" w:hAnsi="Bahnschrift SemiLight Condensed" w:cs="Calibri"/>
                <w:sz w:val="16"/>
                <w:szCs w:val="16"/>
              </w:rPr>
              <w:t>Gedung Kantor atau Bangunan Lainnya yang Dipelihara/ Rehabilitasi</w:t>
            </w:r>
          </w:p>
        </w:tc>
        <w:tc>
          <w:tcPr>
            <w:tcW w:w="1134" w:type="dxa"/>
            <w:vAlign w:val="center"/>
          </w:tcPr>
          <w:p w14:paraId="73A85D28" w14:textId="7B7186D6" w:rsidR="0077174A" w:rsidRDefault="0077174A" w:rsidP="0077174A">
            <w:pPr>
              <w:rPr>
                <w:rFonts w:ascii="Bahnschrift SemiLight Condensed" w:hAnsi="Bahnschrift SemiLight Condensed" w:cs="Calibri"/>
                <w:sz w:val="16"/>
                <w:szCs w:val="16"/>
                <w:lang w:val="en-US"/>
              </w:rPr>
            </w:pPr>
            <w:r>
              <w:rPr>
                <w:rFonts w:ascii="Bahnschrift SemiLight Condensed" w:hAnsi="Bahnschrift SemiLight Condensed" w:cs="Calibri"/>
                <w:sz w:val="16"/>
                <w:szCs w:val="16"/>
                <w:lang w:val="en-US"/>
              </w:rPr>
              <w:t>15 unit</w:t>
            </w:r>
          </w:p>
        </w:tc>
        <w:tc>
          <w:tcPr>
            <w:tcW w:w="1134" w:type="dxa"/>
            <w:vAlign w:val="center"/>
          </w:tcPr>
          <w:p w14:paraId="1D0AB05C" w14:textId="4D4EA951" w:rsidR="0077174A" w:rsidRPr="0000506F" w:rsidRDefault="0077174A" w:rsidP="0077174A">
            <w:pPr>
              <w:rPr>
                <w:rFonts w:ascii="Bahnschrift SemiLight Condensed" w:hAnsi="Bahnschrift SemiLight Condensed"/>
                <w:sz w:val="18"/>
                <w:szCs w:val="18"/>
                <w:lang w:val="en-US"/>
              </w:rPr>
            </w:pPr>
            <w:r w:rsidRPr="0000506F">
              <w:rPr>
                <w:rFonts w:ascii="Bahnschrift SemiLight Condensed" w:hAnsi="Bahnschrift SemiLight Condensed"/>
                <w:sz w:val="18"/>
                <w:szCs w:val="18"/>
                <w:lang w:val="en-US"/>
              </w:rPr>
              <w:t>0</w:t>
            </w:r>
          </w:p>
        </w:tc>
        <w:tc>
          <w:tcPr>
            <w:tcW w:w="1131" w:type="dxa"/>
            <w:vAlign w:val="center"/>
          </w:tcPr>
          <w:p w14:paraId="3E1C7165" w14:textId="5DC25FB7" w:rsidR="0077174A" w:rsidRDefault="0077174A" w:rsidP="0077174A">
            <w:pPr>
              <w:rPr>
                <w:rFonts w:ascii="Bahnschrift SemiLight Condensed" w:hAnsi="Bahnschrift SemiLight Condensed" w:cs="Calibri"/>
                <w:sz w:val="16"/>
                <w:szCs w:val="16"/>
                <w:lang w:val="en-US"/>
              </w:rPr>
            </w:pPr>
            <w:r>
              <w:rPr>
                <w:rFonts w:ascii="Bahnschrift SemiLight Condensed" w:hAnsi="Bahnschrift SemiLight Condensed" w:cs="Calibri"/>
                <w:sz w:val="16"/>
                <w:szCs w:val="16"/>
                <w:lang w:val="en-US"/>
              </w:rPr>
              <w:t>15 unit</w:t>
            </w:r>
          </w:p>
        </w:tc>
        <w:tc>
          <w:tcPr>
            <w:tcW w:w="1272" w:type="dxa"/>
            <w:vAlign w:val="center"/>
          </w:tcPr>
          <w:p w14:paraId="6436FD77" w14:textId="5CD3B48B" w:rsidR="0077174A" w:rsidRDefault="0077174A" w:rsidP="0077174A">
            <w:pPr>
              <w:rPr>
                <w:rFonts w:ascii="Bahnschrift SemiLight Condensed" w:hAnsi="Bahnschrift SemiLight Condensed" w:cs="Calibri"/>
                <w:sz w:val="16"/>
                <w:szCs w:val="16"/>
                <w:lang w:val="en-US"/>
              </w:rPr>
            </w:pPr>
            <w:r>
              <w:rPr>
                <w:rFonts w:ascii="Bahnschrift SemiLight Condensed" w:hAnsi="Bahnschrift SemiLight Condensed" w:cs="Calibri"/>
                <w:sz w:val="16"/>
                <w:szCs w:val="16"/>
                <w:lang w:val="en-US"/>
              </w:rPr>
              <w:t>0</w:t>
            </w:r>
          </w:p>
        </w:tc>
        <w:tc>
          <w:tcPr>
            <w:tcW w:w="858" w:type="dxa"/>
            <w:vAlign w:val="center"/>
          </w:tcPr>
          <w:p w14:paraId="2CA6ACE7" w14:textId="4BAF3C95"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1143D843" w14:textId="2F1B2BE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lang w:val="en-US"/>
              </w:rPr>
              <w:t>15 unit</w:t>
            </w:r>
          </w:p>
        </w:tc>
        <w:tc>
          <w:tcPr>
            <w:tcW w:w="1411" w:type="dxa"/>
            <w:vAlign w:val="center"/>
          </w:tcPr>
          <w:p w14:paraId="72CC3A9C" w14:textId="06C2C5F4"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15</w:t>
            </w:r>
          </w:p>
        </w:tc>
        <w:tc>
          <w:tcPr>
            <w:tcW w:w="1140" w:type="dxa"/>
            <w:vAlign w:val="center"/>
          </w:tcPr>
          <w:p w14:paraId="1FF15C53" w14:textId="281EF967"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5668FC" w14:paraId="7008DD40" w14:textId="77777777" w:rsidTr="00594227">
        <w:tc>
          <w:tcPr>
            <w:tcW w:w="467" w:type="dxa"/>
            <w:shd w:val="clear" w:color="auto" w:fill="B7E7B5"/>
            <w:vAlign w:val="center"/>
          </w:tcPr>
          <w:p w14:paraId="39FDBF25" w14:textId="26124E9B"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B7E7B5"/>
            <w:vAlign w:val="center"/>
          </w:tcPr>
          <w:p w14:paraId="569ACF8C" w14:textId="7016DC3D"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shd w:val="clear" w:color="auto" w:fill="B7E7B5"/>
            <w:vAlign w:val="center"/>
          </w:tcPr>
          <w:p w14:paraId="0C191749" w14:textId="380BFF94" w:rsidR="0077174A" w:rsidRPr="00325A18" w:rsidRDefault="0077174A" w:rsidP="0077174A">
            <w:pPr>
              <w:rPr>
                <w:rFonts w:ascii="Bahnschrift SemiLight Condensed" w:hAnsi="Bahnschrift SemiLight Condensed"/>
                <w:sz w:val="18"/>
                <w:szCs w:val="18"/>
                <w:lang w:val="en-US"/>
              </w:rPr>
            </w:pPr>
          </w:p>
        </w:tc>
        <w:tc>
          <w:tcPr>
            <w:tcW w:w="444" w:type="dxa"/>
            <w:shd w:val="clear" w:color="auto" w:fill="B7E7B5"/>
            <w:vAlign w:val="center"/>
          </w:tcPr>
          <w:p w14:paraId="399F14CD" w14:textId="77777777" w:rsidR="0077174A" w:rsidRPr="00893F28" w:rsidRDefault="0077174A" w:rsidP="0077174A">
            <w:pPr>
              <w:rPr>
                <w:rFonts w:ascii="Bahnschrift SemiLight Condensed" w:hAnsi="Bahnschrift SemiLight Condensed"/>
                <w:sz w:val="18"/>
                <w:szCs w:val="18"/>
              </w:rPr>
            </w:pPr>
          </w:p>
        </w:tc>
        <w:tc>
          <w:tcPr>
            <w:tcW w:w="1968" w:type="dxa"/>
            <w:shd w:val="clear" w:color="auto" w:fill="B7E7B5"/>
            <w:vAlign w:val="center"/>
          </w:tcPr>
          <w:p w14:paraId="26EDC8AD" w14:textId="672EF261" w:rsidR="0077174A" w:rsidRDefault="0077174A" w:rsidP="0077174A">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PROGRAM INFORMASI DAN KOMUNIKASI PUBLIK</w:t>
            </w:r>
          </w:p>
        </w:tc>
        <w:tc>
          <w:tcPr>
            <w:tcW w:w="2522" w:type="dxa"/>
            <w:shd w:val="clear" w:color="auto" w:fill="B7E7B5"/>
            <w:vAlign w:val="center"/>
          </w:tcPr>
          <w:p w14:paraId="0B386446" w14:textId="38BB8290"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Persentase Layanan Sistem Informasi terkait Program dan Kebijakan Pemerintah yang berkualitas</w:t>
            </w:r>
          </w:p>
        </w:tc>
        <w:tc>
          <w:tcPr>
            <w:tcW w:w="1134" w:type="dxa"/>
            <w:shd w:val="clear" w:color="auto" w:fill="B7E7B5"/>
            <w:vAlign w:val="center"/>
          </w:tcPr>
          <w:p w14:paraId="0D6B9997" w14:textId="644507AD"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B7E7B5"/>
            <w:vAlign w:val="center"/>
          </w:tcPr>
          <w:p w14:paraId="73EFE642" w14:textId="6C89B0D1" w:rsidR="0077174A" w:rsidRPr="002D455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99,4 %</w:t>
            </w:r>
          </w:p>
        </w:tc>
        <w:tc>
          <w:tcPr>
            <w:tcW w:w="1131" w:type="dxa"/>
            <w:shd w:val="clear" w:color="auto" w:fill="B7E7B5"/>
            <w:vAlign w:val="center"/>
          </w:tcPr>
          <w:p w14:paraId="556158DA" w14:textId="0F3A2C3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B7E7B5"/>
            <w:vAlign w:val="center"/>
          </w:tcPr>
          <w:p w14:paraId="129A8C2C" w14:textId="4290B15F"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858" w:type="dxa"/>
            <w:shd w:val="clear" w:color="auto" w:fill="B7E7B5"/>
            <w:vAlign w:val="center"/>
          </w:tcPr>
          <w:p w14:paraId="4E0039D1" w14:textId="1CB3F014"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shd w:val="clear" w:color="auto" w:fill="B7E7B5"/>
            <w:vAlign w:val="center"/>
          </w:tcPr>
          <w:p w14:paraId="79B6EBDA" w14:textId="4070497C"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B7E7B5"/>
            <w:vAlign w:val="center"/>
          </w:tcPr>
          <w:p w14:paraId="7982FDBB" w14:textId="24D24311" w:rsidR="0077174A" w:rsidRPr="007B6022"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299,4</w:t>
            </w:r>
          </w:p>
        </w:tc>
        <w:tc>
          <w:tcPr>
            <w:tcW w:w="1140" w:type="dxa"/>
            <w:shd w:val="clear" w:color="auto" w:fill="B7E7B5"/>
            <w:vAlign w:val="center"/>
          </w:tcPr>
          <w:p w14:paraId="314CF2BC" w14:textId="4D704957"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w:t>
            </w:r>
          </w:p>
        </w:tc>
      </w:tr>
      <w:tr w:rsidR="005668FC" w14:paraId="316C66D3" w14:textId="77777777" w:rsidTr="00594227">
        <w:tc>
          <w:tcPr>
            <w:tcW w:w="467" w:type="dxa"/>
            <w:shd w:val="clear" w:color="auto" w:fill="CCC0D9" w:themeFill="accent4" w:themeFillTint="66"/>
            <w:vAlign w:val="center"/>
          </w:tcPr>
          <w:p w14:paraId="1F1CE0FB" w14:textId="1C828565"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31EFB30F" w14:textId="56443314"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shd w:val="clear" w:color="auto" w:fill="CCC0D9" w:themeFill="accent4" w:themeFillTint="66"/>
            <w:vAlign w:val="center"/>
          </w:tcPr>
          <w:p w14:paraId="53B510ED" w14:textId="79D6F06D" w:rsidR="0077174A" w:rsidRPr="00325A18"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2.01</w:t>
            </w:r>
          </w:p>
        </w:tc>
        <w:tc>
          <w:tcPr>
            <w:tcW w:w="444" w:type="dxa"/>
            <w:shd w:val="clear" w:color="auto" w:fill="CCC0D9" w:themeFill="accent4" w:themeFillTint="66"/>
            <w:vAlign w:val="center"/>
          </w:tcPr>
          <w:p w14:paraId="64574311" w14:textId="77777777" w:rsidR="0077174A" w:rsidRPr="00893F28" w:rsidRDefault="0077174A" w:rsidP="0077174A">
            <w:pPr>
              <w:rPr>
                <w:rFonts w:ascii="Bahnschrift SemiLight Condensed" w:hAnsi="Bahnschrift SemiLight Condensed"/>
                <w:sz w:val="18"/>
                <w:szCs w:val="18"/>
              </w:rPr>
            </w:pPr>
          </w:p>
        </w:tc>
        <w:tc>
          <w:tcPr>
            <w:tcW w:w="1968" w:type="dxa"/>
            <w:shd w:val="clear" w:color="auto" w:fill="CCC0D9" w:themeFill="accent4" w:themeFillTint="66"/>
            <w:vAlign w:val="center"/>
          </w:tcPr>
          <w:p w14:paraId="02B4BD65" w14:textId="440632B7" w:rsidR="0077174A" w:rsidRDefault="0077174A" w:rsidP="0077174A">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Pengelolaan Informasi dan Komunikasi Publik Pemerintah Daerah Kabupaten/Kota</w:t>
            </w:r>
          </w:p>
        </w:tc>
        <w:tc>
          <w:tcPr>
            <w:tcW w:w="2522" w:type="dxa"/>
            <w:shd w:val="clear" w:color="auto" w:fill="CCC0D9" w:themeFill="accent4" w:themeFillTint="66"/>
            <w:vAlign w:val="center"/>
          </w:tcPr>
          <w:p w14:paraId="6AD2737A" w14:textId="0935E7B3"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Persentase Informasi Komunikasi Publik yang Dikelola</w:t>
            </w:r>
          </w:p>
        </w:tc>
        <w:tc>
          <w:tcPr>
            <w:tcW w:w="1134" w:type="dxa"/>
            <w:shd w:val="clear" w:color="auto" w:fill="CCC0D9" w:themeFill="accent4" w:themeFillTint="66"/>
            <w:vAlign w:val="center"/>
          </w:tcPr>
          <w:p w14:paraId="26A4FA79" w14:textId="257CC1E7"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2229B4C6" w14:textId="70E265AE" w:rsidR="0077174A" w:rsidRPr="002D455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99,4</w:t>
            </w:r>
          </w:p>
        </w:tc>
        <w:tc>
          <w:tcPr>
            <w:tcW w:w="1131" w:type="dxa"/>
            <w:shd w:val="clear" w:color="auto" w:fill="CCC0D9" w:themeFill="accent4" w:themeFillTint="66"/>
            <w:vAlign w:val="center"/>
          </w:tcPr>
          <w:p w14:paraId="3508C7FA" w14:textId="45BE2B78"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2CEC9691" w14:textId="43F15AA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858" w:type="dxa"/>
            <w:shd w:val="clear" w:color="auto" w:fill="CCC0D9" w:themeFill="accent4" w:themeFillTint="66"/>
            <w:vAlign w:val="center"/>
          </w:tcPr>
          <w:p w14:paraId="0B58FCDD" w14:textId="3E0E01D6" w:rsidR="0077174A" w:rsidRPr="003A72D1"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shd w:val="clear" w:color="auto" w:fill="CCC0D9" w:themeFill="accent4" w:themeFillTint="66"/>
            <w:vAlign w:val="center"/>
          </w:tcPr>
          <w:p w14:paraId="6FE968FF" w14:textId="2EBFEA99"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686E001C" w14:textId="0AF9EC94" w:rsidR="0077174A" w:rsidRPr="004C0DA0"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299,4</w:t>
            </w:r>
          </w:p>
        </w:tc>
        <w:tc>
          <w:tcPr>
            <w:tcW w:w="1140" w:type="dxa"/>
            <w:shd w:val="clear" w:color="auto" w:fill="CCC0D9" w:themeFill="accent4" w:themeFillTint="66"/>
            <w:vAlign w:val="center"/>
          </w:tcPr>
          <w:p w14:paraId="5F072D94" w14:textId="22E2169F"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w:t>
            </w:r>
          </w:p>
        </w:tc>
      </w:tr>
      <w:tr w:rsidR="00A2201D" w14:paraId="0F110F9E" w14:textId="77777777" w:rsidTr="00594227">
        <w:tc>
          <w:tcPr>
            <w:tcW w:w="467" w:type="dxa"/>
            <w:vAlign w:val="center"/>
          </w:tcPr>
          <w:p w14:paraId="66FB38B1" w14:textId="116879BC"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4EBACDDE" w14:textId="7012D140"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6F78A93E" w14:textId="7040BA07" w:rsidR="00A2201D" w:rsidRPr="00893F28" w:rsidRDefault="00A2201D" w:rsidP="00A2201D">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0301A970" w14:textId="664D0D4E" w:rsidR="00A2201D" w:rsidRPr="00A2201D"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71CDCF2E" w14:textId="3D952393" w:rsidR="00A2201D" w:rsidRDefault="00A2201D" w:rsidP="00A2201D">
            <w:pPr>
              <w:rPr>
                <w:rFonts w:ascii="Bahnschrift SemiLight Condensed" w:hAnsi="Bahnschrift SemiLight Condensed" w:cs="Calibri"/>
                <w:sz w:val="16"/>
                <w:szCs w:val="16"/>
              </w:rPr>
            </w:pPr>
            <w:r>
              <w:rPr>
                <w:rFonts w:ascii="Bahnschrift SemiLight Condensed" w:hAnsi="Bahnschrift SemiLight Condensed" w:cs="Calibri"/>
                <w:sz w:val="16"/>
                <w:szCs w:val="16"/>
              </w:rPr>
              <w:t>Monitoring Opini dan Aspirasi Publik</w:t>
            </w:r>
          </w:p>
        </w:tc>
        <w:tc>
          <w:tcPr>
            <w:tcW w:w="2522" w:type="dxa"/>
            <w:vAlign w:val="center"/>
          </w:tcPr>
          <w:p w14:paraId="7F91F8F7" w14:textId="425F8B83"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Hasil Monitoring Opini dan aspirasi Publik </w:t>
            </w:r>
          </w:p>
        </w:tc>
        <w:tc>
          <w:tcPr>
            <w:tcW w:w="1134" w:type="dxa"/>
            <w:vAlign w:val="center"/>
          </w:tcPr>
          <w:p w14:paraId="1E092A2C" w14:textId="30209C62" w:rsidR="00A2201D" w:rsidRPr="00E23EF3"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60A398FF" w14:textId="11663FB2"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7F31659F" w14:textId="2B966201"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25146FB0" w14:textId="1D2FD45F"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1C0D6E35" w14:textId="3A694F07" w:rsidR="00A2201D" w:rsidRPr="003A72D1"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4A49B4BB" w14:textId="1397AD2D"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08A73CBC" w14:textId="30F5A017" w:rsidR="00A2201D" w:rsidRPr="004C0DA0"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12D1A0C3" w14:textId="568A9439" w:rsidR="00A2201D" w:rsidRPr="002702ED"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A2201D" w14:paraId="1AF57790" w14:textId="77777777" w:rsidTr="00594227">
        <w:tc>
          <w:tcPr>
            <w:tcW w:w="467" w:type="dxa"/>
            <w:vAlign w:val="center"/>
          </w:tcPr>
          <w:p w14:paraId="1C90CB69" w14:textId="1CF267AF"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9D838A8" w14:textId="1A80598D"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77028A1A" w14:textId="7E2D9141" w:rsidR="00A2201D" w:rsidRPr="00893F28" w:rsidRDefault="00A2201D" w:rsidP="00A2201D">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3778F810" w14:textId="3AA090FA" w:rsidR="00A2201D" w:rsidRPr="00A2201D"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36D157F4" w14:textId="32D89992" w:rsidR="00A2201D" w:rsidRDefault="00A2201D" w:rsidP="00A2201D">
            <w:pPr>
              <w:rPr>
                <w:rFonts w:ascii="Bahnschrift SemiLight Condensed" w:hAnsi="Bahnschrift SemiLight Condensed" w:cs="Calibri"/>
                <w:sz w:val="16"/>
                <w:szCs w:val="16"/>
              </w:rPr>
            </w:pPr>
            <w:r>
              <w:rPr>
                <w:rFonts w:ascii="Bahnschrift SemiLight Condensed" w:hAnsi="Bahnschrift SemiLight Condensed" w:cs="Calibri"/>
                <w:sz w:val="16"/>
                <w:szCs w:val="16"/>
              </w:rPr>
              <w:t>Monitoring Informasi dan Penetapan Agenda Prioritas Komunikasi Pemerintah Daerah</w:t>
            </w:r>
          </w:p>
        </w:tc>
        <w:tc>
          <w:tcPr>
            <w:tcW w:w="2522" w:type="dxa"/>
            <w:vAlign w:val="center"/>
          </w:tcPr>
          <w:p w14:paraId="1827F2D3" w14:textId="215F5BB3"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Jumlah Dokumen Hasil Monitoring Informasi dan Penetapan Agenda Prioritas Komunikasi Pemerintah Daerah</w:t>
            </w:r>
          </w:p>
        </w:tc>
        <w:tc>
          <w:tcPr>
            <w:tcW w:w="1134" w:type="dxa"/>
            <w:vAlign w:val="center"/>
          </w:tcPr>
          <w:p w14:paraId="4F9B518F" w14:textId="327FEC3A" w:rsidR="00A2201D" w:rsidRPr="00E23EF3" w:rsidRDefault="00A2201D" w:rsidP="00A2201D">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1494AAAD" w14:textId="4690EBBC" w:rsidR="00A2201D" w:rsidRPr="0054119A" w:rsidRDefault="00A2201D" w:rsidP="00A2201D">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26646C84" w14:textId="433A77CF"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75A3CA3C" w14:textId="4EF30538"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2792482C" w14:textId="750982AD" w:rsidR="00A2201D" w:rsidRPr="003A72D1"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31E79AE0" w14:textId="3CDB56AA"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1D2D4384" w14:textId="5A0B6048" w:rsidR="00A2201D" w:rsidRPr="004C0DA0"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6C83E502" w14:textId="1D652CF8" w:rsidR="00A2201D" w:rsidRPr="002702ED"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A2201D" w14:paraId="2A7F09F5" w14:textId="77777777" w:rsidTr="00594227">
        <w:tc>
          <w:tcPr>
            <w:tcW w:w="467" w:type="dxa"/>
            <w:vAlign w:val="center"/>
          </w:tcPr>
          <w:p w14:paraId="55F89046" w14:textId="48F839CF"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BC3B9C7" w14:textId="75CE8DE4"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5EBAD3CB" w14:textId="352A6E6A" w:rsidR="00A2201D" w:rsidRPr="00893F28" w:rsidRDefault="00A2201D" w:rsidP="00A2201D">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405BFE0B" w14:textId="63469D8E" w:rsidR="00A2201D" w:rsidRPr="00A2201D"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242DCA08" w14:textId="1A9E1A37" w:rsidR="00A2201D" w:rsidRDefault="00A2201D" w:rsidP="00A2201D">
            <w:pPr>
              <w:rPr>
                <w:rFonts w:ascii="Bahnschrift SemiLight Condensed" w:hAnsi="Bahnschrift SemiLight Condensed" w:cs="Calibri"/>
                <w:sz w:val="16"/>
                <w:szCs w:val="16"/>
              </w:rPr>
            </w:pPr>
            <w:r>
              <w:rPr>
                <w:rFonts w:ascii="Bahnschrift SemiLight Condensed" w:hAnsi="Bahnschrift SemiLight Condensed" w:cs="Calibri"/>
                <w:sz w:val="16"/>
                <w:szCs w:val="16"/>
              </w:rPr>
              <w:t>Pengelolaan Konten dan Perencanaan Media Komunikasi Publik</w:t>
            </w:r>
          </w:p>
        </w:tc>
        <w:tc>
          <w:tcPr>
            <w:tcW w:w="2522" w:type="dxa"/>
            <w:vAlign w:val="center"/>
          </w:tcPr>
          <w:p w14:paraId="0BAC6D2D" w14:textId="572513BF"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Hasil Pengelolaan Konten dan Perencanaan Media Komunikasi Publik </w:t>
            </w:r>
          </w:p>
        </w:tc>
        <w:tc>
          <w:tcPr>
            <w:tcW w:w="1134" w:type="dxa"/>
            <w:vAlign w:val="center"/>
          </w:tcPr>
          <w:p w14:paraId="70E509C6" w14:textId="4F7EB213" w:rsidR="00A2201D" w:rsidRPr="00E23EF3" w:rsidRDefault="00A2201D" w:rsidP="00A2201D">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1DB4D423" w14:textId="77DD8893"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3D3B0913" w14:textId="351329ED"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1CD7E6E3" w14:textId="537F1266" w:rsidR="00A2201D" w:rsidRPr="003A72D1"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21C142CC" w14:textId="4CF1C6F8" w:rsidR="00A2201D" w:rsidRPr="003A72D1"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E2C45A8" w14:textId="06226E45" w:rsidR="00A2201D" w:rsidRPr="00893F28" w:rsidRDefault="00A2201D" w:rsidP="00A2201D">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537904B0" w14:textId="01798067" w:rsidR="00A2201D" w:rsidRPr="004C0DA0"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64B5B8CA" w14:textId="4D7AECE7" w:rsidR="00A2201D" w:rsidRPr="002702ED" w:rsidRDefault="00A2201D" w:rsidP="00A2201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7174A" w14:paraId="28FC90D3" w14:textId="77777777" w:rsidTr="00594227">
        <w:tc>
          <w:tcPr>
            <w:tcW w:w="467" w:type="dxa"/>
            <w:vAlign w:val="center"/>
          </w:tcPr>
          <w:p w14:paraId="66ADB70C" w14:textId="10265FEA"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154264B" w14:textId="2B3A3FB1"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044DEA69" w14:textId="7647C64C" w:rsidR="0077174A" w:rsidRPr="00893F28" w:rsidRDefault="00641164" w:rsidP="0077174A">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3C26657C" w14:textId="0AFC7739" w:rsidR="0077174A" w:rsidRPr="00641164" w:rsidRDefault="00641164"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004</w:t>
            </w:r>
          </w:p>
        </w:tc>
        <w:tc>
          <w:tcPr>
            <w:tcW w:w="1968" w:type="dxa"/>
            <w:vAlign w:val="center"/>
          </w:tcPr>
          <w:p w14:paraId="28100763" w14:textId="13C2E672" w:rsidR="0077174A" w:rsidRDefault="0077174A" w:rsidP="0077174A">
            <w:pPr>
              <w:rPr>
                <w:rFonts w:ascii="Bahnschrift SemiLight Condensed" w:hAnsi="Bahnschrift SemiLight Condensed" w:cs="Calibri"/>
                <w:sz w:val="16"/>
                <w:szCs w:val="16"/>
              </w:rPr>
            </w:pPr>
            <w:r>
              <w:rPr>
                <w:rFonts w:ascii="Bahnschrift SemiLight Condensed" w:hAnsi="Bahnschrift SemiLight Condensed" w:cs="Calibri"/>
                <w:sz w:val="16"/>
                <w:szCs w:val="16"/>
              </w:rPr>
              <w:t>Pengelolaan Media Komunikasi Publik</w:t>
            </w:r>
          </w:p>
        </w:tc>
        <w:tc>
          <w:tcPr>
            <w:tcW w:w="2522" w:type="dxa"/>
            <w:vAlign w:val="center"/>
          </w:tcPr>
          <w:p w14:paraId="09F8236E" w14:textId="1C6CDE25"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Jumlah Dokumen Hasil Pelaksanaan Pengelolaan Media Komunikasi Publik</w:t>
            </w:r>
          </w:p>
        </w:tc>
        <w:tc>
          <w:tcPr>
            <w:tcW w:w="1134" w:type="dxa"/>
            <w:vAlign w:val="center"/>
          </w:tcPr>
          <w:p w14:paraId="0F73EADC" w14:textId="08B099BB" w:rsidR="0077174A" w:rsidRPr="00E23EF3" w:rsidRDefault="0077174A" w:rsidP="0077174A">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6D05C0BA" w14:textId="08CD63C5"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10BF925D" w14:textId="3B3C27E3"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205EB7C1" w14:textId="7901BEAF"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6CBC22E7" w14:textId="5AEEA09B" w:rsidR="0077174A" w:rsidRPr="00D85D97"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893F62D" w14:textId="2C2EFDC2" w:rsidR="0077174A" w:rsidRPr="00893F28" w:rsidRDefault="0077174A" w:rsidP="0077174A">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2F57D25F" w14:textId="2D3FA585" w:rsidR="0077174A" w:rsidRPr="004C0DA0"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572E5EED" w14:textId="7FDF2657" w:rsidR="0077174A" w:rsidRPr="002702ED" w:rsidRDefault="0077174A" w:rsidP="0077174A">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641164" w14:paraId="20E9C4C2" w14:textId="77777777" w:rsidTr="00594227">
        <w:tc>
          <w:tcPr>
            <w:tcW w:w="467" w:type="dxa"/>
            <w:vAlign w:val="center"/>
          </w:tcPr>
          <w:p w14:paraId="7C4CC99D" w14:textId="1ED1D696"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8DF7982" w14:textId="73220D15"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2045323E" w14:textId="7C5CE19A" w:rsidR="00641164" w:rsidRPr="00893F28" w:rsidRDefault="00641164" w:rsidP="00641164">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19A528FA" w14:textId="0A7BC33F"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005</w:t>
            </w:r>
          </w:p>
        </w:tc>
        <w:tc>
          <w:tcPr>
            <w:tcW w:w="1968" w:type="dxa"/>
            <w:vAlign w:val="center"/>
          </w:tcPr>
          <w:p w14:paraId="7021B7FD" w14:textId="3F6FF906" w:rsidR="00641164" w:rsidRDefault="00641164" w:rsidP="00641164">
            <w:pPr>
              <w:rPr>
                <w:rFonts w:ascii="Bahnschrift SemiLight Condensed" w:hAnsi="Bahnschrift SemiLight Condensed" w:cs="Calibri"/>
                <w:sz w:val="16"/>
                <w:szCs w:val="16"/>
              </w:rPr>
            </w:pPr>
            <w:r>
              <w:rPr>
                <w:rFonts w:ascii="Bahnschrift SemiLight Condensed" w:hAnsi="Bahnschrift SemiLight Condensed" w:cs="Calibri"/>
                <w:sz w:val="16"/>
                <w:szCs w:val="16"/>
              </w:rPr>
              <w:t>Pelayanan Informasi Publik</w:t>
            </w:r>
          </w:p>
        </w:tc>
        <w:tc>
          <w:tcPr>
            <w:tcW w:w="2522" w:type="dxa"/>
            <w:vAlign w:val="center"/>
          </w:tcPr>
          <w:p w14:paraId="589C5574" w14:textId="7CC6161D"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Jumlah Dokumen Hasil Pelayanan Informasi Publik</w:t>
            </w:r>
          </w:p>
        </w:tc>
        <w:tc>
          <w:tcPr>
            <w:tcW w:w="1134" w:type="dxa"/>
            <w:vAlign w:val="center"/>
          </w:tcPr>
          <w:p w14:paraId="00871664" w14:textId="7B8EEA77" w:rsidR="00641164" w:rsidRPr="00E23EF3"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r>
              <w:rPr>
                <w:rFonts w:ascii="Bahnschrift SemiLight Condensed" w:hAnsi="Bahnschrift SemiLight Condensed"/>
                <w:sz w:val="18"/>
                <w:szCs w:val="18"/>
                <w:lang w:val="en-US"/>
              </w:rPr>
              <w:t xml:space="preserve"> </w:t>
            </w:r>
          </w:p>
        </w:tc>
        <w:tc>
          <w:tcPr>
            <w:tcW w:w="1134" w:type="dxa"/>
            <w:vAlign w:val="center"/>
          </w:tcPr>
          <w:p w14:paraId="5972A63C" w14:textId="4A79337D"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r>
              <w:rPr>
                <w:rFonts w:ascii="Bahnschrift SemiLight Condensed" w:hAnsi="Bahnschrift SemiLight Condensed"/>
                <w:sz w:val="18"/>
                <w:szCs w:val="18"/>
                <w:lang w:val="en-US"/>
              </w:rPr>
              <w:t xml:space="preserve"> </w:t>
            </w:r>
          </w:p>
        </w:tc>
        <w:tc>
          <w:tcPr>
            <w:tcW w:w="1131" w:type="dxa"/>
            <w:vAlign w:val="center"/>
          </w:tcPr>
          <w:p w14:paraId="1E603693" w14:textId="52C07AB1"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r>
              <w:rPr>
                <w:rFonts w:ascii="Bahnschrift SemiLight Condensed" w:hAnsi="Bahnschrift SemiLight Condensed"/>
                <w:sz w:val="18"/>
                <w:szCs w:val="18"/>
                <w:lang w:val="en-US"/>
              </w:rPr>
              <w:t xml:space="preserve"> </w:t>
            </w:r>
          </w:p>
        </w:tc>
        <w:tc>
          <w:tcPr>
            <w:tcW w:w="1272" w:type="dxa"/>
            <w:vAlign w:val="center"/>
          </w:tcPr>
          <w:p w14:paraId="6C1A5E1F" w14:textId="52FD294C"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r>
              <w:rPr>
                <w:rFonts w:ascii="Bahnschrift SemiLight Condensed" w:hAnsi="Bahnschrift SemiLight Condensed"/>
                <w:sz w:val="18"/>
                <w:szCs w:val="18"/>
                <w:lang w:val="en-US"/>
              </w:rPr>
              <w:t xml:space="preserve"> </w:t>
            </w:r>
          </w:p>
        </w:tc>
        <w:tc>
          <w:tcPr>
            <w:tcW w:w="858" w:type="dxa"/>
            <w:vAlign w:val="center"/>
          </w:tcPr>
          <w:p w14:paraId="4A99B85B" w14:textId="0F9450A0" w:rsidR="00641164" w:rsidRPr="00D85D97"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64266E2" w14:textId="21C9D52B"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r>
              <w:rPr>
                <w:rFonts w:ascii="Bahnschrift SemiLight Condensed" w:hAnsi="Bahnschrift SemiLight Condensed"/>
                <w:sz w:val="18"/>
                <w:szCs w:val="18"/>
                <w:lang w:val="en-US"/>
              </w:rPr>
              <w:t xml:space="preserve"> </w:t>
            </w:r>
          </w:p>
        </w:tc>
        <w:tc>
          <w:tcPr>
            <w:tcW w:w="1411" w:type="dxa"/>
            <w:vAlign w:val="center"/>
          </w:tcPr>
          <w:p w14:paraId="3C71AE30" w14:textId="7DBD9856" w:rsidR="00641164" w:rsidRPr="004C0DA0"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70344937" w14:textId="2ECEE24D" w:rsidR="00641164" w:rsidRPr="002702ED"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641164" w14:paraId="4AAE66EE" w14:textId="77777777" w:rsidTr="00594227">
        <w:tc>
          <w:tcPr>
            <w:tcW w:w="467" w:type="dxa"/>
            <w:vAlign w:val="center"/>
          </w:tcPr>
          <w:p w14:paraId="432E1108" w14:textId="655B1124"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lastRenderedPageBreak/>
              <w:t>2.16</w:t>
            </w:r>
          </w:p>
        </w:tc>
        <w:tc>
          <w:tcPr>
            <w:tcW w:w="363" w:type="dxa"/>
            <w:vAlign w:val="center"/>
          </w:tcPr>
          <w:p w14:paraId="59502F7B" w14:textId="71AD7521"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743A57C6" w14:textId="26737823" w:rsidR="00641164" w:rsidRPr="00893F28" w:rsidRDefault="00641164" w:rsidP="00641164">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7D463BD0" w14:textId="0992C11A"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006</w:t>
            </w:r>
          </w:p>
        </w:tc>
        <w:tc>
          <w:tcPr>
            <w:tcW w:w="1968" w:type="dxa"/>
            <w:vAlign w:val="center"/>
          </w:tcPr>
          <w:p w14:paraId="0A71A88E" w14:textId="3C70D9CA" w:rsidR="00641164" w:rsidRDefault="00641164" w:rsidP="00641164">
            <w:pPr>
              <w:rPr>
                <w:rFonts w:ascii="Bahnschrift SemiLight Condensed" w:hAnsi="Bahnschrift SemiLight Condensed" w:cs="Calibri"/>
                <w:sz w:val="16"/>
                <w:szCs w:val="16"/>
              </w:rPr>
            </w:pPr>
            <w:r>
              <w:rPr>
                <w:rFonts w:ascii="Bahnschrift SemiLight Condensed" w:hAnsi="Bahnschrift SemiLight Condensed" w:cs="Calibri"/>
                <w:sz w:val="16"/>
                <w:szCs w:val="16"/>
              </w:rPr>
              <w:t>Layanan Hubungan Media</w:t>
            </w:r>
          </w:p>
        </w:tc>
        <w:tc>
          <w:tcPr>
            <w:tcW w:w="2522" w:type="dxa"/>
            <w:vAlign w:val="center"/>
          </w:tcPr>
          <w:p w14:paraId="455C0B27" w14:textId="214E9960"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Jumlah Layanan Hubungan Media</w:t>
            </w:r>
          </w:p>
        </w:tc>
        <w:tc>
          <w:tcPr>
            <w:tcW w:w="1134" w:type="dxa"/>
            <w:vAlign w:val="center"/>
          </w:tcPr>
          <w:p w14:paraId="7724C084" w14:textId="2E6CF92B" w:rsidR="00641164" w:rsidRPr="00E23EF3"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rPr>
              <w:t>7</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Layanan</w:t>
            </w:r>
            <w:proofErr w:type="spellEnd"/>
            <w:r>
              <w:rPr>
                <w:rFonts w:ascii="Bahnschrift SemiLight Condensed" w:hAnsi="Bahnschrift SemiLight Condensed" w:cs="Calibri"/>
                <w:sz w:val="16"/>
                <w:szCs w:val="16"/>
                <w:lang w:val="en-US"/>
              </w:rPr>
              <w:t xml:space="preserve"> Media</w:t>
            </w:r>
          </w:p>
        </w:tc>
        <w:tc>
          <w:tcPr>
            <w:tcW w:w="1134" w:type="dxa"/>
            <w:vAlign w:val="center"/>
          </w:tcPr>
          <w:p w14:paraId="57FA70A0" w14:textId="26B921B9"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7</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Layanan</w:t>
            </w:r>
            <w:proofErr w:type="spellEnd"/>
            <w:r>
              <w:rPr>
                <w:rFonts w:ascii="Bahnschrift SemiLight Condensed" w:hAnsi="Bahnschrift SemiLight Condensed" w:cs="Calibri"/>
                <w:sz w:val="16"/>
                <w:szCs w:val="16"/>
                <w:lang w:val="en-US"/>
              </w:rPr>
              <w:t xml:space="preserve"> Media</w:t>
            </w:r>
          </w:p>
        </w:tc>
        <w:tc>
          <w:tcPr>
            <w:tcW w:w="1131" w:type="dxa"/>
            <w:vAlign w:val="center"/>
          </w:tcPr>
          <w:p w14:paraId="3DBFA0E3" w14:textId="3D2FC9F8"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7</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Layanan</w:t>
            </w:r>
            <w:proofErr w:type="spellEnd"/>
            <w:r>
              <w:rPr>
                <w:rFonts w:ascii="Bahnschrift SemiLight Condensed" w:hAnsi="Bahnschrift SemiLight Condensed" w:cs="Calibri"/>
                <w:sz w:val="16"/>
                <w:szCs w:val="16"/>
                <w:lang w:val="en-US"/>
              </w:rPr>
              <w:t xml:space="preserve"> Media</w:t>
            </w:r>
          </w:p>
        </w:tc>
        <w:tc>
          <w:tcPr>
            <w:tcW w:w="1272" w:type="dxa"/>
            <w:vAlign w:val="center"/>
          </w:tcPr>
          <w:p w14:paraId="7B8BFA7B" w14:textId="6BBF6DF0"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lang w:val="en-US"/>
              </w:rPr>
              <w:t xml:space="preserve">5 </w:t>
            </w:r>
            <w:proofErr w:type="spellStart"/>
            <w:r>
              <w:rPr>
                <w:rFonts w:ascii="Bahnschrift SemiLight Condensed" w:hAnsi="Bahnschrift SemiLight Condensed" w:cs="Calibri"/>
                <w:sz w:val="16"/>
                <w:szCs w:val="16"/>
                <w:lang w:val="en-US"/>
              </w:rPr>
              <w:t>Layanan</w:t>
            </w:r>
            <w:proofErr w:type="spellEnd"/>
            <w:r>
              <w:rPr>
                <w:rFonts w:ascii="Bahnschrift SemiLight Condensed" w:hAnsi="Bahnschrift SemiLight Condensed" w:cs="Calibri"/>
                <w:sz w:val="16"/>
                <w:szCs w:val="16"/>
                <w:lang w:val="en-US"/>
              </w:rPr>
              <w:t xml:space="preserve"> Media</w:t>
            </w:r>
          </w:p>
        </w:tc>
        <w:tc>
          <w:tcPr>
            <w:tcW w:w="858" w:type="dxa"/>
            <w:vAlign w:val="center"/>
          </w:tcPr>
          <w:p w14:paraId="44152E9A" w14:textId="717A9D0A" w:rsidR="00641164" w:rsidRPr="00D85D97"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0,714</w:t>
            </w:r>
          </w:p>
        </w:tc>
        <w:tc>
          <w:tcPr>
            <w:tcW w:w="1134" w:type="dxa"/>
            <w:vAlign w:val="center"/>
          </w:tcPr>
          <w:p w14:paraId="7BA9B5C4" w14:textId="5703965B"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7</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Layanan</w:t>
            </w:r>
            <w:proofErr w:type="spellEnd"/>
            <w:r>
              <w:rPr>
                <w:rFonts w:ascii="Bahnschrift SemiLight Condensed" w:hAnsi="Bahnschrift SemiLight Condensed" w:cs="Calibri"/>
                <w:sz w:val="16"/>
                <w:szCs w:val="16"/>
                <w:lang w:val="en-US"/>
              </w:rPr>
              <w:t xml:space="preserve"> Media</w:t>
            </w:r>
          </w:p>
        </w:tc>
        <w:tc>
          <w:tcPr>
            <w:tcW w:w="1411" w:type="dxa"/>
            <w:vAlign w:val="center"/>
          </w:tcPr>
          <w:p w14:paraId="38AF08A7" w14:textId="6395855B" w:rsidR="00641164" w:rsidRPr="004C0DA0"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19</w:t>
            </w:r>
          </w:p>
        </w:tc>
        <w:tc>
          <w:tcPr>
            <w:tcW w:w="1140" w:type="dxa"/>
            <w:vAlign w:val="center"/>
          </w:tcPr>
          <w:p w14:paraId="2DEBD09A" w14:textId="287070EC" w:rsidR="00641164" w:rsidRPr="002702ED"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2,7</w:t>
            </w:r>
          </w:p>
        </w:tc>
      </w:tr>
      <w:tr w:rsidR="00641164" w14:paraId="3244A104" w14:textId="77777777" w:rsidTr="00594227">
        <w:tc>
          <w:tcPr>
            <w:tcW w:w="467" w:type="dxa"/>
            <w:vAlign w:val="center"/>
          </w:tcPr>
          <w:p w14:paraId="1FAFA123" w14:textId="173E5801"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FC58C0A" w14:textId="4DC2DAD4"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489A2AAF" w14:textId="4751E742" w:rsidR="00641164" w:rsidRPr="00893F28" w:rsidRDefault="00641164" w:rsidP="00641164">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5D644740" w14:textId="44105E4D"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007</w:t>
            </w:r>
          </w:p>
        </w:tc>
        <w:tc>
          <w:tcPr>
            <w:tcW w:w="1968" w:type="dxa"/>
            <w:vAlign w:val="center"/>
          </w:tcPr>
          <w:p w14:paraId="6B0E4D9F" w14:textId="5E5CB0D9" w:rsidR="00641164" w:rsidRDefault="00641164" w:rsidP="00641164">
            <w:pPr>
              <w:rPr>
                <w:rFonts w:ascii="Bahnschrift SemiLight Condensed" w:hAnsi="Bahnschrift SemiLight Condensed" w:cs="Calibri"/>
                <w:sz w:val="16"/>
                <w:szCs w:val="16"/>
              </w:rPr>
            </w:pPr>
            <w:r>
              <w:rPr>
                <w:rFonts w:ascii="Bahnschrift SemiLight Condensed" w:hAnsi="Bahnschrift SemiLight Condensed" w:cs="Calibri"/>
                <w:sz w:val="16"/>
                <w:szCs w:val="16"/>
              </w:rPr>
              <w:t>Kemitraan dengan Pemangku Kepentingan</w:t>
            </w:r>
          </w:p>
        </w:tc>
        <w:tc>
          <w:tcPr>
            <w:tcW w:w="2522" w:type="dxa"/>
            <w:vAlign w:val="center"/>
          </w:tcPr>
          <w:p w14:paraId="1EC4B1C4" w14:textId="4FF9F52F"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Jumlah Dokumen Kemitraan dengan Pemangku Kepentingan</w:t>
            </w:r>
          </w:p>
        </w:tc>
        <w:tc>
          <w:tcPr>
            <w:tcW w:w="1134" w:type="dxa"/>
            <w:vAlign w:val="center"/>
          </w:tcPr>
          <w:p w14:paraId="7AE48058" w14:textId="78E16BFD" w:rsidR="00641164" w:rsidRPr="00E23EF3"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2B1CAF80" w14:textId="274F6B7C"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06857AF9" w14:textId="6D63F79F"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49CB6225" w14:textId="34B953CB"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1A810E6B" w14:textId="07E78F48" w:rsidR="00641164" w:rsidRPr="00D85D97"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6412E4B4" w14:textId="3FAC02B1"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43DCB252" w14:textId="7A29CECB" w:rsidR="00641164" w:rsidRPr="004C0DA0"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04B1C0F8" w14:textId="7CA8DF8D" w:rsidR="00641164" w:rsidRPr="002702ED"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641164" w14:paraId="6AD0F4FC" w14:textId="77777777" w:rsidTr="00594227">
        <w:tc>
          <w:tcPr>
            <w:tcW w:w="467" w:type="dxa"/>
            <w:vAlign w:val="center"/>
          </w:tcPr>
          <w:p w14:paraId="0DE1F5C4" w14:textId="22E5E522"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09E157A" w14:textId="68941481"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3BAAC8C8" w14:textId="13E379D3" w:rsidR="00641164" w:rsidRPr="00893F28" w:rsidRDefault="00641164" w:rsidP="00641164">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21E563DE" w14:textId="39AF0599"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008</w:t>
            </w:r>
          </w:p>
        </w:tc>
        <w:tc>
          <w:tcPr>
            <w:tcW w:w="1968" w:type="dxa"/>
            <w:vAlign w:val="center"/>
          </w:tcPr>
          <w:p w14:paraId="783512DD" w14:textId="24F96C32" w:rsidR="00641164" w:rsidRDefault="00641164" w:rsidP="00641164">
            <w:pPr>
              <w:rPr>
                <w:rFonts w:ascii="Bahnschrift SemiLight Condensed" w:hAnsi="Bahnschrift SemiLight Condensed" w:cs="Calibri"/>
                <w:sz w:val="16"/>
                <w:szCs w:val="16"/>
              </w:rPr>
            </w:pPr>
            <w:r>
              <w:rPr>
                <w:rFonts w:ascii="Bahnschrift SemiLight Condensed" w:hAnsi="Bahnschrift SemiLight Condensed" w:cs="Calibri"/>
                <w:sz w:val="16"/>
                <w:szCs w:val="16"/>
              </w:rPr>
              <w:t>Manajemen Komunikasi Krisis</w:t>
            </w:r>
          </w:p>
        </w:tc>
        <w:tc>
          <w:tcPr>
            <w:tcW w:w="2522" w:type="dxa"/>
            <w:vAlign w:val="center"/>
          </w:tcPr>
          <w:p w14:paraId="2721929C" w14:textId="04D17A47"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Jumlah Dokumen Hasil Pelaksanaan Manajemen Komunikasi Krisis</w:t>
            </w:r>
          </w:p>
        </w:tc>
        <w:tc>
          <w:tcPr>
            <w:tcW w:w="1134" w:type="dxa"/>
            <w:vAlign w:val="center"/>
          </w:tcPr>
          <w:p w14:paraId="4E023AEB" w14:textId="35C0E9DA" w:rsidR="00641164" w:rsidRPr="00E23EF3"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469B37D1" w14:textId="49A64714" w:rsidR="00641164" w:rsidRPr="0054119A"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4BB91CB9" w14:textId="2F1F885F"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tcPr>
          <w:p w14:paraId="178FD035" w14:textId="566339DF" w:rsidR="00641164" w:rsidRPr="00893F28" w:rsidRDefault="00641164" w:rsidP="00641164">
            <w:pPr>
              <w:rPr>
                <w:rFonts w:ascii="Bahnschrift SemiLight Condensed" w:hAnsi="Bahnschrift SemiLight Condensed"/>
                <w:sz w:val="18"/>
                <w:szCs w:val="18"/>
              </w:rPr>
            </w:pPr>
            <w:r w:rsidRPr="00E8774B">
              <w:rPr>
                <w:rFonts w:ascii="Bahnschrift SemiLight Condensed" w:hAnsi="Bahnschrift SemiLight Condensed" w:cs="Calibri"/>
                <w:sz w:val="16"/>
                <w:szCs w:val="16"/>
                <w:lang w:val="en-US"/>
              </w:rPr>
              <w:t>0</w:t>
            </w:r>
          </w:p>
        </w:tc>
        <w:tc>
          <w:tcPr>
            <w:tcW w:w="858" w:type="dxa"/>
            <w:vAlign w:val="center"/>
          </w:tcPr>
          <w:p w14:paraId="0333436B" w14:textId="5970805E" w:rsidR="00641164" w:rsidRPr="00D85D97"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60AE2242" w14:textId="44F00DC7"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13651546" w14:textId="30EF40AD" w:rsidR="00641164" w:rsidRPr="004C0DA0"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27EDDA00" w14:textId="759531E9" w:rsidR="00641164" w:rsidRPr="002702ED"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641164" w14:paraId="44C10DD4" w14:textId="77777777" w:rsidTr="00594227">
        <w:tc>
          <w:tcPr>
            <w:tcW w:w="467" w:type="dxa"/>
            <w:vAlign w:val="center"/>
          </w:tcPr>
          <w:p w14:paraId="0A256DEB" w14:textId="6385CBD0"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58F694EE" w14:textId="1EE8DC62"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06BC5005" w14:textId="665B4BB4" w:rsidR="00641164" w:rsidRPr="00893F28" w:rsidRDefault="00641164" w:rsidP="00641164">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01569654" w14:textId="01804765"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009</w:t>
            </w:r>
          </w:p>
        </w:tc>
        <w:tc>
          <w:tcPr>
            <w:tcW w:w="1968" w:type="dxa"/>
            <w:vAlign w:val="center"/>
          </w:tcPr>
          <w:p w14:paraId="71D1C511" w14:textId="0FB87B35" w:rsidR="00641164" w:rsidRDefault="00641164" w:rsidP="00641164">
            <w:pPr>
              <w:rPr>
                <w:rFonts w:ascii="Bahnschrift SemiLight Condensed" w:hAnsi="Bahnschrift SemiLight Condensed" w:cs="Calibri"/>
                <w:sz w:val="16"/>
                <w:szCs w:val="16"/>
              </w:rPr>
            </w:pPr>
            <w:r>
              <w:rPr>
                <w:rFonts w:ascii="Bahnschrift SemiLight Condensed" w:hAnsi="Bahnschrift SemiLight Condensed" w:cs="Calibri"/>
                <w:sz w:val="16"/>
                <w:szCs w:val="16"/>
              </w:rPr>
              <w:t>Penguatan Kapasitas Sumber Daya Komunikasi Publik</w:t>
            </w:r>
          </w:p>
        </w:tc>
        <w:tc>
          <w:tcPr>
            <w:tcW w:w="2522" w:type="dxa"/>
            <w:vAlign w:val="center"/>
          </w:tcPr>
          <w:p w14:paraId="178211FE" w14:textId="063B0C35"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Jumlah Sumber Daya Komunikasi Publik yang Meningkat Kapasitasnya</w:t>
            </w:r>
          </w:p>
        </w:tc>
        <w:tc>
          <w:tcPr>
            <w:tcW w:w="1134" w:type="dxa"/>
            <w:vAlign w:val="center"/>
          </w:tcPr>
          <w:p w14:paraId="73F9032E" w14:textId="7DF6019D" w:rsidR="00641164" w:rsidRPr="00E23EF3"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rPr>
              <w:t>3</w:t>
            </w:r>
            <w:r>
              <w:rPr>
                <w:rFonts w:ascii="Bahnschrift SemiLight Condensed" w:hAnsi="Bahnschrift SemiLight Condensed" w:cs="Calibri"/>
                <w:sz w:val="16"/>
                <w:szCs w:val="16"/>
                <w:lang w:val="en-US"/>
              </w:rPr>
              <w:t xml:space="preserve"> Orang</w:t>
            </w:r>
          </w:p>
        </w:tc>
        <w:tc>
          <w:tcPr>
            <w:tcW w:w="1134" w:type="dxa"/>
            <w:vAlign w:val="center"/>
          </w:tcPr>
          <w:p w14:paraId="32FBE79C" w14:textId="4E3356D8" w:rsidR="00641164" w:rsidRPr="0054119A"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04F114BB" w14:textId="1BC086F9"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3</w:t>
            </w:r>
            <w:r>
              <w:rPr>
                <w:rFonts w:ascii="Bahnschrift SemiLight Condensed" w:hAnsi="Bahnschrift SemiLight Condensed" w:cs="Calibri"/>
                <w:sz w:val="16"/>
                <w:szCs w:val="16"/>
                <w:lang w:val="en-US"/>
              </w:rPr>
              <w:t xml:space="preserve"> Orang</w:t>
            </w:r>
          </w:p>
        </w:tc>
        <w:tc>
          <w:tcPr>
            <w:tcW w:w="1272" w:type="dxa"/>
          </w:tcPr>
          <w:p w14:paraId="2FB5013B" w14:textId="795B0076" w:rsidR="00641164" w:rsidRPr="00893F28" w:rsidRDefault="00641164" w:rsidP="00641164">
            <w:pPr>
              <w:rPr>
                <w:rFonts w:ascii="Bahnschrift SemiLight Condensed" w:hAnsi="Bahnschrift SemiLight Condensed"/>
                <w:sz w:val="18"/>
                <w:szCs w:val="18"/>
              </w:rPr>
            </w:pPr>
            <w:r w:rsidRPr="00E8774B">
              <w:rPr>
                <w:rFonts w:ascii="Bahnschrift SemiLight Condensed" w:hAnsi="Bahnschrift SemiLight Condensed" w:cs="Calibri"/>
                <w:sz w:val="16"/>
                <w:szCs w:val="16"/>
                <w:lang w:val="en-US"/>
              </w:rPr>
              <w:t>0</w:t>
            </w:r>
          </w:p>
        </w:tc>
        <w:tc>
          <w:tcPr>
            <w:tcW w:w="858" w:type="dxa"/>
            <w:vAlign w:val="center"/>
          </w:tcPr>
          <w:p w14:paraId="4DFD1038" w14:textId="4BF96D5D" w:rsidR="00641164" w:rsidRPr="00D85D97"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006421BE" w14:textId="484D5E17"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3</w:t>
            </w:r>
            <w:r>
              <w:rPr>
                <w:rFonts w:ascii="Bahnschrift SemiLight Condensed" w:hAnsi="Bahnschrift SemiLight Condensed" w:cs="Calibri"/>
                <w:sz w:val="16"/>
                <w:szCs w:val="16"/>
                <w:lang w:val="en-US"/>
              </w:rPr>
              <w:t xml:space="preserve"> Orang</w:t>
            </w:r>
          </w:p>
        </w:tc>
        <w:tc>
          <w:tcPr>
            <w:tcW w:w="1411" w:type="dxa"/>
            <w:vAlign w:val="center"/>
          </w:tcPr>
          <w:p w14:paraId="1C6F30FF" w14:textId="6590FB4C" w:rsidR="00641164" w:rsidRPr="004C0DA0"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70B7583D" w14:textId="77A8A410" w:rsidR="00641164" w:rsidRPr="002702ED"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641164" w14:paraId="1DE2950E" w14:textId="77777777" w:rsidTr="00594227">
        <w:tc>
          <w:tcPr>
            <w:tcW w:w="467" w:type="dxa"/>
            <w:vAlign w:val="center"/>
          </w:tcPr>
          <w:p w14:paraId="3D3C469F" w14:textId="1E72CA80"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4C6E1BFA" w14:textId="34CF4DDE"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373413F9" w14:textId="0FEB0E6D" w:rsidR="00641164" w:rsidRPr="00893F28" w:rsidRDefault="00641164" w:rsidP="00641164">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63EEFC3D" w14:textId="7F7A57BA"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010</w:t>
            </w:r>
          </w:p>
        </w:tc>
        <w:tc>
          <w:tcPr>
            <w:tcW w:w="1968" w:type="dxa"/>
            <w:vAlign w:val="center"/>
          </w:tcPr>
          <w:p w14:paraId="624FA69F" w14:textId="335B46D8" w:rsidR="00641164" w:rsidRDefault="00641164" w:rsidP="00641164">
            <w:pPr>
              <w:rPr>
                <w:rFonts w:ascii="Bahnschrift SemiLight Condensed" w:hAnsi="Bahnschrift SemiLight Condensed" w:cs="Calibri"/>
                <w:sz w:val="16"/>
                <w:szCs w:val="16"/>
              </w:rPr>
            </w:pPr>
            <w:r>
              <w:rPr>
                <w:rFonts w:ascii="Bahnschrift SemiLight Condensed" w:hAnsi="Bahnschrift SemiLight Condensed" w:cs="Calibri"/>
                <w:sz w:val="16"/>
                <w:szCs w:val="16"/>
              </w:rPr>
              <w:t>Penguatan Tata Kelola Komisi Informasi di Daerah</w:t>
            </w:r>
          </w:p>
        </w:tc>
        <w:tc>
          <w:tcPr>
            <w:tcW w:w="2522" w:type="dxa"/>
            <w:vAlign w:val="center"/>
          </w:tcPr>
          <w:p w14:paraId="24B80245" w14:textId="6FF431BA"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Jumlah Dokumen Hasil Penguatan Tata Kelola Komisi Informasi di Daerah</w:t>
            </w:r>
          </w:p>
        </w:tc>
        <w:tc>
          <w:tcPr>
            <w:tcW w:w="1134" w:type="dxa"/>
            <w:vAlign w:val="center"/>
          </w:tcPr>
          <w:p w14:paraId="423BE91B" w14:textId="257CDE9A" w:rsidR="00641164" w:rsidRPr="00E23EF3"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0F6A9B0F" w14:textId="270D0D19" w:rsidR="00641164" w:rsidRPr="0054119A"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07CB57A8" w14:textId="4406BD52"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tcPr>
          <w:p w14:paraId="1EEE8D44" w14:textId="7A5D1A63" w:rsidR="00641164" w:rsidRPr="00893F28" w:rsidRDefault="00641164" w:rsidP="00641164">
            <w:pPr>
              <w:rPr>
                <w:rFonts w:ascii="Bahnschrift SemiLight Condensed" w:hAnsi="Bahnschrift SemiLight Condensed"/>
                <w:sz w:val="18"/>
                <w:szCs w:val="18"/>
              </w:rPr>
            </w:pPr>
            <w:r w:rsidRPr="00E8774B">
              <w:rPr>
                <w:rFonts w:ascii="Bahnschrift SemiLight Condensed" w:hAnsi="Bahnschrift SemiLight Condensed" w:cs="Calibri"/>
                <w:sz w:val="16"/>
                <w:szCs w:val="16"/>
                <w:lang w:val="en-US"/>
              </w:rPr>
              <w:t>0</w:t>
            </w:r>
          </w:p>
        </w:tc>
        <w:tc>
          <w:tcPr>
            <w:tcW w:w="858" w:type="dxa"/>
            <w:vAlign w:val="center"/>
          </w:tcPr>
          <w:p w14:paraId="40AE3D40" w14:textId="3AE5731C" w:rsidR="00641164" w:rsidRPr="00D85D97"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77708807" w14:textId="5B1F672E"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331F7532" w14:textId="06057345" w:rsidR="00641164" w:rsidRPr="004C0DA0"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58DFD45B" w14:textId="1BAAF3B9" w:rsidR="00641164" w:rsidRPr="002702ED"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641164" w14:paraId="7A6FCB22" w14:textId="77777777" w:rsidTr="00594227">
        <w:tc>
          <w:tcPr>
            <w:tcW w:w="467" w:type="dxa"/>
            <w:vAlign w:val="center"/>
          </w:tcPr>
          <w:p w14:paraId="187D0671" w14:textId="3DBC3A40"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F6CD40D" w14:textId="79137081"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5D0FB6A3" w14:textId="79CFFB19" w:rsidR="00641164" w:rsidRPr="00893F28" w:rsidRDefault="00641164" w:rsidP="00641164">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3EDE62BB" w14:textId="50578A17"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011</w:t>
            </w:r>
          </w:p>
        </w:tc>
        <w:tc>
          <w:tcPr>
            <w:tcW w:w="1968" w:type="dxa"/>
            <w:vAlign w:val="center"/>
          </w:tcPr>
          <w:p w14:paraId="747E7FC4" w14:textId="4FB994D9" w:rsidR="00641164" w:rsidRDefault="00641164" w:rsidP="00641164">
            <w:pPr>
              <w:rPr>
                <w:rFonts w:ascii="Bahnschrift SemiLight Condensed" w:hAnsi="Bahnschrift SemiLight Condensed" w:cs="Calibri"/>
                <w:sz w:val="16"/>
                <w:szCs w:val="16"/>
              </w:rPr>
            </w:pPr>
            <w:r>
              <w:rPr>
                <w:rFonts w:ascii="Bahnschrift SemiLight Condensed" w:hAnsi="Bahnschrift SemiLight Condensed" w:cs="Calibri"/>
                <w:sz w:val="16"/>
                <w:szCs w:val="16"/>
              </w:rPr>
              <w:t>Penyelenggaraan Hubungan Masyarakat, Media dan Kemitraan Komunitas</w:t>
            </w:r>
          </w:p>
        </w:tc>
        <w:tc>
          <w:tcPr>
            <w:tcW w:w="2522" w:type="dxa"/>
            <w:vAlign w:val="center"/>
          </w:tcPr>
          <w:p w14:paraId="33F86842" w14:textId="46390E5E"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Jumlah Dokumen Kemitraan dengan Masyarakat, Media dan Komunitas dalam Mendiseminasikan Informasi Program atau Kebijakan</w:t>
            </w:r>
          </w:p>
        </w:tc>
        <w:tc>
          <w:tcPr>
            <w:tcW w:w="1134" w:type="dxa"/>
            <w:vAlign w:val="center"/>
          </w:tcPr>
          <w:p w14:paraId="5BC46EBC" w14:textId="09A4A23E" w:rsidR="00641164" w:rsidRPr="00E23EF3"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19D91C6F" w14:textId="632CF899" w:rsidR="00641164" w:rsidRPr="0054119A"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392484A6" w14:textId="5199DBD6"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tcPr>
          <w:p w14:paraId="4901A23B" w14:textId="49CC9C20" w:rsidR="00641164" w:rsidRPr="00893F28" w:rsidRDefault="00641164" w:rsidP="00641164">
            <w:pPr>
              <w:rPr>
                <w:rFonts w:ascii="Bahnschrift SemiLight Condensed" w:hAnsi="Bahnschrift SemiLight Condensed"/>
                <w:sz w:val="18"/>
                <w:szCs w:val="18"/>
              </w:rPr>
            </w:pPr>
            <w:r w:rsidRPr="00E8774B">
              <w:rPr>
                <w:rFonts w:ascii="Bahnschrift SemiLight Condensed" w:hAnsi="Bahnschrift SemiLight Condensed" w:cs="Calibri"/>
                <w:sz w:val="16"/>
                <w:szCs w:val="16"/>
                <w:lang w:val="en-US"/>
              </w:rPr>
              <w:t>0</w:t>
            </w:r>
          </w:p>
        </w:tc>
        <w:tc>
          <w:tcPr>
            <w:tcW w:w="858" w:type="dxa"/>
            <w:vAlign w:val="center"/>
          </w:tcPr>
          <w:p w14:paraId="5EB987AD" w14:textId="0F7DC959" w:rsidR="00641164" w:rsidRPr="00D85D97"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0E96D450" w14:textId="5EC62CD8"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4B5BBA15" w14:textId="1A23DDAF" w:rsidR="00641164" w:rsidRPr="004C0DA0"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18FE9A3D" w14:textId="0854C811" w:rsidR="00641164" w:rsidRPr="002702ED"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641164" w14:paraId="5E77A600" w14:textId="77777777" w:rsidTr="00594227">
        <w:tc>
          <w:tcPr>
            <w:tcW w:w="467" w:type="dxa"/>
            <w:vAlign w:val="center"/>
          </w:tcPr>
          <w:p w14:paraId="2DD0C14D" w14:textId="6005D094"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C947AD1" w14:textId="5A1FA59D"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27388795" w14:textId="0B216ECD" w:rsidR="00641164" w:rsidRPr="00893F28" w:rsidRDefault="00641164" w:rsidP="00641164">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vAlign w:val="center"/>
          </w:tcPr>
          <w:p w14:paraId="3EB628EF" w14:textId="00C75CC6"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sz w:val="18"/>
                <w:szCs w:val="18"/>
                <w:lang w:val="en-US"/>
              </w:rPr>
              <w:t>012</w:t>
            </w:r>
          </w:p>
        </w:tc>
        <w:tc>
          <w:tcPr>
            <w:tcW w:w="1968" w:type="dxa"/>
            <w:vAlign w:val="center"/>
          </w:tcPr>
          <w:p w14:paraId="6D4D2F70" w14:textId="1D903482" w:rsidR="00641164" w:rsidRDefault="00641164" w:rsidP="00641164">
            <w:pPr>
              <w:rPr>
                <w:rFonts w:ascii="Bahnschrift SemiLight Condensed" w:hAnsi="Bahnschrift SemiLight Condensed" w:cs="Calibri"/>
                <w:sz w:val="16"/>
                <w:szCs w:val="16"/>
              </w:rPr>
            </w:pPr>
            <w:r>
              <w:rPr>
                <w:rFonts w:ascii="Bahnschrift SemiLight Condensed" w:hAnsi="Bahnschrift SemiLight Condensed" w:cs="Calibri"/>
                <w:sz w:val="16"/>
                <w:szCs w:val="16"/>
              </w:rPr>
              <w:t>Penyediaan/Pengadaan Sarana dan Prasarana Pendukung Informasi dan Komunikkasi Publik Pemerintah Daerah Kabupaten/Kota</w:t>
            </w:r>
          </w:p>
        </w:tc>
        <w:tc>
          <w:tcPr>
            <w:tcW w:w="2522" w:type="dxa"/>
            <w:vAlign w:val="center"/>
          </w:tcPr>
          <w:p w14:paraId="4521DAFE" w14:textId="29A594EB"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Sarana dan Prasarana Pendukung Informasi dan Komunikasi Publik Pemerintah Daerah Kabupaten </w:t>
            </w:r>
          </w:p>
        </w:tc>
        <w:tc>
          <w:tcPr>
            <w:tcW w:w="1134" w:type="dxa"/>
            <w:vAlign w:val="center"/>
          </w:tcPr>
          <w:p w14:paraId="3EDB0D21" w14:textId="270AD423" w:rsidR="00641164" w:rsidRPr="00E23EF3"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134" w:type="dxa"/>
            <w:vAlign w:val="center"/>
          </w:tcPr>
          <w:p w14:paraId="74937012" w14:textId="6262E901" w:rsidR="00641164" w:rsidRPr="0054119A" w:rsidRDefault="00641164" w:rsidP="00641164">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573F4E82" w14:textId="169393E9"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272" w:type="dxa"/>
          </w:tcPr>
          <w:p w14:paraId="32B3C7B0" w14:textId="750BA610" w:rsidR="00641164" w:rsidRPr="00893F28" w:rsidRDefault="00641164" w:rsidP="00641164">
            <w:pPr>
              <w:rPr>
                <w:rFonts w:ascii="Bahnschrift SemiLight Condensed" w:hAnsi="Bahnschrift SemiLight Condensed"/>
                <w:sz w:val="18"/>
                <w:szCs w:val="18"/>
              </w:rPr>
            </w:pPr>
            <w:r w:rsidRPr="00E8774B">
              <w:rPr>
                <w:rFonts w:ascii="Bahnschrift SemiLight Condensed" w:hAnsi="Bahnschrift SemiLight Condensed" w:cs="Calibri"/>
                <w:sz w:val="16"/>
                <w:szCs w:val="16"/>
                <w:lang w:val="en-US"/>
              </w:rPr>
              <w:t>0</w:t>
            </w:r>
          </w:p>
        </w:tc>
        <w:tc>
          <w:tcPr>
            <w:tcW w:w="858" w:type="dxa"/>
            <w:vAlign w:val="center"/>
          </w:tcPr>
          <w:p w14:paraId="36008B72" w14:textId="67A21C71" w:rsidR="00641164" w:rsidRPr="00D85D97"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4DF26C74" w14:textId="73B35234" w:rsidR="00641164" w:rsidRPr="00893F28" w:rsidRDefault="00641164" w:rsidP="00641164">
            <w:pPr>
              <w:rPr>
                <w:rFonts w:ascii="Bahnschrift SemiLight Condensed" w:hAnsi="Bahnschrift SemiLight Condensed"/>
                <w:sz w:val="18"/>
                <w:szCs w:val="18"/>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411" w:type="dxa"/>
            <w:vAlign w:val="center"/>
          </w:tcPr>
          <w:p w14:paraId="68378863" w14:textId="23EBB44D" w:rsidR="00641164" w:rsidRPr="004C0DA0"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w:t>
            </w:r>
          </w:p>
        </w:tc>
        <w:tc>
          <w:tcPr>
            <w:tcW w:w="1140" w:type="dxa"/>
            <w:vAlign w:val="center"/>
          </w:tcPr>
          <w:p w14:paraId="35782D89" w14:textId="378BEF12" w:rsidR="00641164" w:rsidRPr="002702ED" w:rsidRDefault="00641164" w:rsidP="00641164">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5668FC" w14:paraId="080869B7" w14:textId="77777777" w:rsidTr="00594227">
        <w:tc>
          <w:tcPr>
            <w:tcW w:w="467" w:type="dxa"/>
            <w:shd w:val="clear" w:color="auto" w:fill="B7E7B5"/>
            <w:vAlign w:val="center"/>
          </w:tcPr>
          <w:p w14:paraId="2F2847E9" w14:textId="18998B43"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B7E7B5"/>
            <w:vAlign w:val="center"/>
          </w:tcPr>
          <w:p w14:paraId="375B7D6D" w14:textId="02F86FFD"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shd w:val="clear" w:color="auto" w:fill="B7E7B5"/>
            <w:vAlign w:val="center"/>
          </w:tcPr>
          <w:p w14:paraId="4BE798E3" w14:textId="77777777" w:rsidR="00797EC8" w:rsidRPr="00893F28" w:rsidRDefault="00797EC8" w:rsidP="00797EC8">
            <w:pPr>
              <w:rPr>
                <w:rFonts w:ascii="Bahnschrift SemiLight Condensed" w:hAnsi="Bahnschrift SemiLight Condensed"/>
                <w:sz w:val="18"/>
                <w:szCs w:val="18"/>
              </w:rPr>
            </w:pPr>
          </w:p>
        </w:tc>
        <w:tc>
          <w:tcPr>
            <w:tcW w:w="444" w:type="dxa"/>
            <w:shd w:val="clear" w:color="auto" w:fill="B7E7B5"/>
            <w:vAlign w:val="center"/>
          </w:tcPr>
          <w:p w14:paraId="0EE11196" w14:textId="77777777" w:rsidR="00797EC8" w:rsidRPr="00893F28" w:rsidRDefault="00797EC8" w:rsidP="00797EC8">
            <w:pPr>
              <w:rPr>
                <w:rFonts w:ascii="Bahnschrift SemiLight Condensed" w:hAnsi="Bahnschrift SemiLight Condensed"/>
                <w:sz w:val="18"/>
                <w:szCs w:val="18"/>
              </w:rPr>
            </w:pPr>
          </w:p>
        </w:tc>
        <w:tc>
          <w:tcPr>
            <w:tcW w:w="1968" w:type="dxa"/>
            <w:shd w:val="clear" w:color="auto" w:fill="B7E7B5"/>
            <w:vAlign w:val="center"/>
          </w:tcPr>
          <w:p w14:paraId="6B6C6827" w14:textId="2ACD79FC"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PROGRAM APLIKASI INFORMATIKA</w:t>
            </w:r>
          </w:p>
        </w:tc>
        <w:tc>
          <w:tcPr>
            <w:tcW w:w="2522" w:type="dxa"/>
            <w:shd w:val="clear" w:color="auto" w:fill="B7E7B5"/>
            <w:vAlign w:val="center"/>
          </w:tcPr>
          <w:p w14:paraId="38E49701" w14:textId="079376F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Persentase Layanan Publik yang Diselenggarakan Secara Terintegrasi</w:t>
            </w:r>
          </w:p>
        </w:tc>
        <w:tc>
          <w:tcPr>
            <w:tcW w:w="1134" w:type="dxa"/>
            <w:shd w:val="clear" w:color="auto" w:fill="B7E7B5"/>
            <w:vAlign w:val="center"/>
          </w:tcPr>
          <w:p w14:paraId="3481DE80" w14:textId="6CD4441C"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B7E7B5"/>
            <w:vAlign w:val="center"/>
          </w:tcPr>
          <w:p w14:paraId="7541A5DF" w14:textId="138C99C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86,2 %</w:t>
            </w:r>
          </w:p>
        </w:tc>
        <w:tc>
          <w:tcPr>
            <w:tcW w:w="1131" w:type="dxa"/>
            <w:shd w:val="clear" w:color="auto" w:fill="B7E7B5"/>
            <w:vAlign w:val="center"/>
          </w:tcPr>
          <w:p w14:paraId="72853FE3" w14:textId="369E0C1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B7E7B5"/>
            <w:vAlign w:val="center"/>
          </w:tcPr>
          <w:p w14:paraId="7CF0EC9C" w14:textId="50812A2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858" w:type="dxa"/>
            <w:shd w:val="clear" w:color="auto" w:fill="B7E7B5"/>
            <w:vAlign w:val="center"/>
          </w:tcPr>
          <w:p w14:paraId="41B21455" w14:textId="512A1555"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shd w:val="clear" w:color="auto" w:fill="B7E7B5"/>
            <w:vAlign w:val="center"/>
          </w:tcPr>
          <w:p w14:paraId="67C2DDDD" w14:textId="416578C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B7E7B5"/>
            <w:vAlign w:val="center"/>
          </w:tcPr>
          <w:p w14:paraId="39C65116" w14:textId="79AAB4F2" w:rsidR="00797EC8" w:rsidRPr="003353F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282,2 %</w:t>
            </w:r>
          </w:p>
        </w:tc>
        <w:tc>
          <w:tcPr>
            <w:tcW w:w="1140" w:type="dxa"/>
            <w:shd w:val="clear" w:color="auto" w:fill="B7E7B5"/>
            <w:vAlign w:val="center"/>
          </w:tcPr>
          <w:p w14:paraId="08217EC1" w14:textId="58855F74" w:rsidR="00797EC8" w:rsidRPr="002702ED"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2,82</w:t>
            </w:r>
          </w:p>
        </w:tc>
      </w:tr>
      <w:tr w:rsidR="005668FC" w14:paraId="0A36659A" w14:textId="77777777" w:rsidTr="00594227">
        <w:tc>
          <w:tcPr>
            <w:tcW w:w="467" w:type="dxa"/>
            <w:shd w:val="clear" w:color="auto" w:fill="CCC0D9" w:themeFill="accent4" w:themeFillTint="66"/>
            <w:vAlign w:val="center"/>
          </w:tcPr>
          <w:p w14:paraId="45CC3C6A" w14:textId="5494CA0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47368B6B" w14:textId="6B169CA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shd w:val="clear" w:color="auto" w:fill="CCC0D9" w:themeFill="accent4" w:themeFillTint="66"/>
            <w:vAlign w:val="center"/>
          </w:tcPr>
          <w:p w14:paraId="128F6AB4" w14:textId="6286E6FC" w:rsidR="00797EC8" w:rsidRPr="00893F28" w:rsidRDefault="00797EC8" w:rsidP="00797EC8">
            <w:pPr>
              <w:rPr>
                <w:rFonts w:ascii="Bahnschrift SemiLight Condensed" w:hAnsi="Bahnschrift SemiLight Condensed"/>
                <w:sz w:val="18"/>
                <w:szCs w:val="18"/>
              </w:rPr>
            </w:pPr>
            <w:r w:rsidRPr="00B40291">
              <w:rPr>
                <w:rFonts w:ascii="Bahnschrift SemiLight Condensed" w:hAnsi="Bahnschrift SemiLight Condensed"/>
                <w:sz w:val="18"/>
                <w:szCs w:val="18"/>
                <w:lang w:val="en-US"/>
              </w:rPr>
              <w:t>2.01</w:t>
            </w:r>
          </w:p>
        </w:tc>
        <w:tc>
          <w:tcPr>
            <w:tcW w:w="444" w:type="dxa"/>
            <w:shd w:val="clear" w:color="auto" w:fill="CCC0D9" w:themeFill="accent4" w:themeFillTint="66"/>
            <w:vAlign w:val="center"/>
          </w:tcPr>
          <w:p w14:paraId="22FD4546" w14:textId="77777777" w:rsidR="00797EC8" w:rsidRPr="00893F28" w:rsidRDefault="00797EC8" w:rsidP="00797EC8">
            <w:pPr>
              <w:rPr>
                <w:rFonts w:ascii="Bahnschrift SemiLight Condensed" w:hAnsi="Bahnschrift SemiLight Condensed"/>
                <w:sz w:val="18"/>
                <w:szCs w:val="18"/>
              </w:rPr>
            </w:pPr>
          </w:p>
        </w:tc>
        <w:tc>
          <w:tcPr>
            <w:tcW w:w="1968" w:type="dxa"/>
            <w:shd w:val="clear" w:color="auto" w:fill="CCC0D9" w:themeFill="accent4" w:themeFillTint="66"/>
            <w:vAlign w:val="center"/>
          </w:tcPr>
          <w:p w14:paraId="695745A6" w14:textId="27CD8E6B"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Pengelolaan Nama Domain yang telah Ditetapkan oleh Pemerintah Pusat dan Sub Domain di Lingkup Pemerintah Daerah Kabupaten/Kota</w:t>
            </w:r>
          </w:p>
        </w:tc>
        <w:tc>
          <w:tcPr>
            <w:tcW w:w="2522" w:type="dxa"/>
            <w:shd w:val="clear" w:color="auto" w:fill="CCC0D9" w:themeFill="accent4" w:themeFillTint="66"/>
            <w:vAlign w:val="center"/>
          </w:tcPr>
          <w:p w14:paraId="5417EC7C" w14:textId="3584E2D6"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Persentase Domain yang Dikelola Pemerintah</w:t>
            </w:r>
          </w:p>
        </w:tc>
        <w:tc>
          <w:tcPr>
            <w:tcW w:w="1134" w:type="dxa"/>
            <w:shd w:val="clear" w:color="auto" w:fill="CCC0D9" w:themeFill="accent4" w:themeFillTint="66"/>
            <w:vAlign w:val="center"/>
          </w:tcPr>
          <w:p w14:paraId="34D84290" w14:textId="5E0377E7"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677E6F45" w14:textId="22F9341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86,9 %</w:t>
            </w:r>
          </w:p>
        </w:tc>
        <w:tc>
          <w:tcPr>
            <w:tcW w:w="1131" w:type="dxa"/>
            <w:shd w:val="clear" w:color="auto" w:fill="CCC0D9" w:themeFill="accent4" w:themeFillTint="66"/>
            <w:vAlign w:val="center"/>
          </w:tcPr>
          <w:p w14:paraId="787F858D" w14:textId="68429BE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4F336A1B" w14:textId="063AE806"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858" w:type="dxa"/>
            <w:shd w:val="clear" w:color="auto" w:fill="CCC0D9" w:themeFill="accent4" w:themeFillTint="66"/>
            <w:vAlign w:val="center"/>
          </w:tcPr>
          <w:p w14:paraId="027A7FA1" w14:textId="56814880"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shd w:val="clear" w:color="auto" w:fill="CCC0D9" w:themeFill="accent4" w:themeFillTint="66"/>
            <w:vAlign w:val="center"/>
          </w:tcPr>
          <w:p w14:paraId="307EF398" w14:textId="6CD6FC59"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1153D93A" w14:textId="400987AB" w:rsidR="00797EC8" w:rsidRPr="003353F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286,9 %</w:t>
            </w:r>
          </w:p>
        </w:tc>
        <w:tc>
          <w:tcPr>
            <w:tcW w:w="1140" w:type="dxa"/>
            <w:shd w:val="clear" w:color="auto" w:fill="CCC0D9" w:themeFill="accent4" w:themeFillTint="66"/>
            <w:vAlign w:val="center"/>
          </w:tcPr>
          <w:p w14:paraId="58C149BB" w14:textId="07E1C735"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2,86</w:t>
            </w:r>
          </w:p>
        </w:tc>
      </w:tr>
      <w:tr w:rsidR="00797EC8" w14:paraId="4CAE6396" w14:textId="77777777" w:rsidTr="00594227">
        <w:tc>
          <w:tcPr>
            <w:tcW w:w="467" w:type="dxa"/>
            <w:vAlign w:val="center"/>
          </w:tcPr>
          <w:p w14:paraId="09EE1274" w14:textId="5D8451B0"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D46A910" w14:textId="383EAE9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6AD071C6" w14:textId="2E80CFEC" w:rsidR="00797EC8" w:rsidRPr="00893F28" w:rsidRDefault="00797EC8" w:rsidP="00797EC8">
            <w:pPr>
              <w:rPr>
                <w:rFonts w:ascii="Bahnschrift SemiLight Condensed" w:hAnsi="Bahnschrift SemiLight Condensed"/>
                <w:sz w:val="18"/>
                <w:szCs w:val="18"/>
              </w:rPr>
            </w:pPr>
            <w:r w:rsidRPr="00E61BEF">
              <w:rPr>
                <w:rFonts w:ascii="Bahnschrift SemiLight Condensed" w:hAnsi="Bahnschrift SemiLight Condensed"/>
                <w:sz w:val="18"/>
                <w:szCs w:val="18"/>
                <w:lang w:val="en-US"/>
              </w:rPr>
              <w:t>2.01</w:t>
            </w:r>
          </w:p>
        </w:tc>
        <w:tc>
          <w:tcPr>
            <w:tcW w:w="444" w:type="dxa"/>
            <w:vAlign w:val="center"/>
          </w:tcPr>
          <w:p w14:paraId="59A9A427" w14:textId="6B66DDAC"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5C0B434F" w14:textId="13DD587E"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Pendaftaran Nama Domain Pemerintah Kabupaten/Kota</w:t>
            </w:r>
          </w:p>
        </w:tc>
        <w:tc>
          <w:tcPr>
            <w:tcW w:w="2522" w:type="dxa"/>
            <w:vAlign w:val="center"/>
          </w:tcPr>
          <w:p w14:paraId="3722110E" w14:textId="6194AD2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Jumlah Pendaftaran Nama Domain Pemerintah Kabupaten/Kota</w:t>
            </w:r>
          </w:p>
        </w:tc>
        <w:tc>
          <w:tcPr>
            <w:tcW w:w="1134" w:type="dxa"/>
            <w:vAlign w:val="center"/>
          </w:tcPr>
          <w:p w14:paraId="30F51A62" w14:textId="474F7F04"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Domain</w:t>
            </w:r>
          </w:p>
        </w:tc>
        <w:tc>
          <w:tcPr>
            <w:tcW w:w="1134" w:type="dxa"/>
            <w:vAlign w:val="center"/>
          </w:tcPr>
          <w:p w14:paraId="4601E257" w14:textId="67227F2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Domain</w:t>
            </w:r>
          </w:p>
        </w:tc>
        <w:tc>
          <w:tcPr>
            <w:tcW w:w="1131" w:type="dxa"/>
            <w:vAlign w:val="center"/>
          </w:tcPr>
          <w:p w14:paraId="5154FB0C" w14:textId="5E63ED0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Domain</w:t>
            </w:r>
          </w:p>
        </w:tc>
        <w:tc>
          <w:tcPr>
            <w:tcW w:w="1272" w:type="dxa"/>
            <w:vAlign w:val="center"/>
          </w:tcPr>
          <w:p w14:paraId="442FD439" w14:textId="3C2A9870"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Domain</w:t>
            </w:r>
          </w:p>
        </w:tc>
        <w:tc>
          <w:tcPr>
            <w:tcW w:w="858" w:type="dxa"/>
            <w:vAlign w:val="center"/>
          </w:tcPr>
          <w:p w14:paraId="79ED78E1" w14:textId="4926D894"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26433857" w14:textId="0E9BD9E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Domain</w:t>
            </w:r>
          </w:p>
        </w:tc>
        <w:tc>
          <w:tcPr>
            <w:tcW w:w="1411" w:type="dxa"/>
            <w:vAlign w:val="center"/>
          </w:tcPr>
          <w:p w14:paraId="7BD52AF5" w14:textId="48A67081" w:rsidR="00797EC8" w:rsidRPr="003353F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3BDDF28A" w14:textId="7BA3ED54"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97EC8" w14:paraId="51D5EE3A" w14:textId="77777777" w:rsidTr="00594227">
        <w:tc>
          <w:tcPr>
            <w:tcW w:w="467" w:type="dxa"/>
            <w:vAlign w:val="center"/>
          </w:tcPr>
          <w:p w14:paraId="592F47F5" w14:textId="57BBE48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5E87360" w14:textId="5E3A6EBF"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419ED688" w14:textId="1EB54A48" w:rsidR="00797EC8" w:rsidRPr="00893F28" w:rsidRDefault="00797EC8" w:rsidP="00797EC8">
            <w:pPr>
              <w:rPr>
                <w:rFonts w:ascii="Bahnschrift SemiLight Condensed" w:hAnsi="Bahnschrift SemiLight Condensed"/>
                <w:sz w:val="18"/>
                <w:szCs w:val="18"/>
              </w:rPr>
            </w:pPr>
            <w:r w:rsidRPr="00E61BEF">
              <w:rPr>
                <w:rFonts w:ascii="Bahnschrift SemiLight Condensed" w:hAnsi="Bahnschrift SemiLight Condensed"/>
                <w:sz w:val="18"/>
                <w:szCs w:val="18"/>
                <w:lang w:val="en-US"/>
              </w:rPr>
              <w:t>2.01</w:t>
            </w:r>
          </w:p>
        </w:tc>
        <w:tc>
          <w:tcPr>
            <w:tcW w:w="444" w:type="dxa"/>
            <w:vAlign w:val="center"/>
          </w:tcPr>
          <w:p w14:paraId="05990324" w14:textId="4FD4067A"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5A1A267C" w14:textId="2D98A767"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Penatalaksanaan dan Pengawasan Nama Domain dan Sub Domain dalam Penyelenggaraan Pemerintahan Daerah Kabupaten/Kota</w:t>
            </w:r>
          </w:p>
        </w:tc>
        <w:tc>
          <w:tcPr>
            <w:tcW w:w="2522" w:type="dxa"/>
            <w:vAlign w:val="center"/>
          </w:tcPr>
          <w:p w14:paraId="38435BE8" w14:textId="4BC18C6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Penatalaksanaan dan Pengawasan Nama Domain dan Sub Domain dalam Penyelenggaraan Pemerintahan Daerah Kabupaten/Kota yang diawasi</w:t>
            </w:r>
          </w:p>
        </w:tc>
        <w:tc>
          <w:tcPr>
            <w:tcW w:w="1134" w:type="dxa"/>
            <w:vAlign w:val="center"/>
          </w:tcPr>
          <w:p w14:paraId="0B29AC99" w14:textId="5F347628"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58CF30D6" w14:textId="3174E5D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1F9177FB" w14:textId="3A89B010"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2AB4A3CA" w14:textId="1F6071E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6EFC3A6C" w14:textId="724F8213"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5D5A2A5B" w14:textId="4E57B9F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6717DF44" w14:textId="3436E659" w:rsidR="00797EC8" w:rsidRPr="003353F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19DD175C" w14:textId="5AD4AEBE"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97EC8" w14:paraId="0AD740BF" w14:textId="77777777" w:rsidTr="00594227">
        <w:tc>
          <w:tcPr>
            <w:tcW w:w="467" w:type="dxa"/>
            <w:vAlign w:val="center"/>
          </w:tcPr>
          <w:p w14:paraId="1720FDB1" w14:textId="02B78A9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67B121E0" w14:textId="564C068A"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116D7F85" w14:textId="2BEF72D1" w:rsidR="00797EC8" w:rsidRPr="00893F28" w:rsidRDefault="00797EC8" w:rsidP="00797EC8">
            <w:pPr>
              <w:rPr>
                <w:rFonts w:ascii="Bahnschrift SemiLight Condensed" w:hAnsi="Bahnschrift SemiLight Condensed"/>
                <w:sz w:val="18"/>
                <w:szCs w:val="18"/>
              </w:rPr>
            </w:pPr>
            <w:r w:rsidRPr="00E61BEF">
              <w:rPr>
                <w:rFonts w:ascii="Bahnschrift SemiLight Condensed" w:hAnsi="Bahnschrift SemiLight Condensed"/>
                <w:sz w:val="18"/>
                <w:szCs w:val="18"/>
                <w:lang w:val="en-US"/>
              </w:rPr>
              <w:t>2.01</w:t>
            </w:r>
          </w:p>
        </w:tc>
        <w:tc>
          <w:tcPr>
            <w:tcW w:w="444" w:type="dxa"/>
            <w:vAlign w:val="center"/>
          </w:tcPr>
          <w:p w14:paraId="30C1CF6F" w14:textId="0CAB87DB"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163F9F0E" w14:textId="545AD4C9"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Penyelenggaraan Sistem Jaringan Intra Pemerintah Daerah</w:t>
            </w:r>
          </w:p>
        </w:tc>
        <w:tc>
          <w:tcPr>
            <w:tcW w:w="2522" w:type="dxa"/>
            <w:vAlign w:val="center"/>
          </w:tcPr>
          <w:p w14:paraId="21C5ABBD" w14:textId="4FD0E70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Sistem Jaringan Intra Pemerintah Daerah </w:t>
            </w:r>
          </w:p>
        </w:tc>
        <w:tc>
          <w:tcPr>
            <w:tcW w:w="1134" w:type="dxa"/>
            <w:vAlign w:val="center"/>
          </w:tcPr>
          <w:p w14:paraId="375A285C" w14:textId="67C1C0E7"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vAlign w:val="center"/>
          </w:tcPr>
          <w:p w14:paraId="18CB1BD4" w14:textId="67EEA38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1" w:type="dxa"/>
            <w:vAlign w:val="center"/>
          </w:tcPr>
          <w:p w14:paraId="42F755A7" w14:textId="4F343353"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259DC601" w14:textId="51FDFEA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858" w:type="dxa"/>
            <w:vAlign w:val="center"/>
          </w:tcPr>
          <w:p w14:paraId="30C1E224" w14:textId="6F3E0AB6"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190D4763" w14:textId="16860E3A"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2D785F4F" w14:textId="392FA3DF" w:rsidR="00797EC8" w:rsidRPr="003353F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7DED11F8" w14:textId="2C409959"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5668FC" w14:paraId="3EC97E60" w14:textId="77777777" w:rsidTr="00594227">
        <w:tc>
          <w:tcPr>
            <w:tcW w:w="467" w:type="dxa"/>
            <w:shd w:val="clear" w:color="auto" w:fill="CCC0D9" w:themeFill="accent4" w:themeFillTint="66"/>
            <w:vAlign w:val="center"/>
          </w:tcPr>
          <w:p w14:paraId="7EDB975B" w14:textId="3DA3AD8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shd w:val="clear" w:color="auto" w:fill="CCC0D9" w:themeFill="accent4" w:themeFillTint="66"/>
            <w:vAlign w:val="center"/>
          </w:tcPr>
          <w:p w14:paraId="494A7232" w14:textId="4B4428BF"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shd w:val="clear" w:color="auto" w:fill="CCC0D9" w:themeFill="accent4" w:themeFillTint="66"/>
            <w:vAlign w:val="center"/>
          </w:tcPr>
          <w:p w14:paraId="480BD6FC" w14:textId="03B3C055"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2.02</w:t>
            </w:r>
          </w:p>
        </w:tc>
        <w:tc>
          <w:tcPr>
            <w:tcW w:w="444" w:type="dxa"/>
            <w:shd w:val="clear" w:color="auto" w:fill="CCC0D9" w:themeFill="accent4" w:themeFillTint="66"/>
            <w:vAlign w:val="center"/>
          </w:tcPr>
          <w:p w14:paraId="09434DD4" w14:textId="77777777" w:rsidR="00797EC8" w:rsidRPr="00893F28" w:rsidRDefault="00797EC8" w:rsidP="00797EC8">
            <w:pPr>
              <w:rPr>
                <w:rFonts w:ascii="Bahnschrift SemiLight Condensed" w:hAnsi="Bahnschrift SemiLight Condensed"/>
                <w:sz w:val="18"/>
                <w:szCs w:val="18"/>
              </w:rPr>
            </w:pPr>
          </w:p>
        </w:tc>
        <w:tc>
          <w:tcPr>
            <w:tcW w:w="1968" w:type="dxa"/>
            <w:shd w:val="clear" w:color="auto" w:fill="CCC0D9" w:themeFill="accent4" w:themeFillTint="66"/>
            <w:vAlign w:val="center"/>
          </w:tcPr>
          <w:p w14:paraId="760D6E0B" w14:textId="3BA20FF7"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Pengelolaan e-government Di Lingkup Pemerintah Daerah Kabupaten/Kota</w:t>
            </w:r>
          </w:p>
        </w:tc>
        <w:tc>
          <w:tcPr>
            <w:tcW w:w="2522" w:type="dxa"/>
            <w:shd w:val="clear" w:color="auto" w:fill="CCC0D9" w:themeFill="accent4" w:themeFillTint="66"/>
            <w:vAlign w:val="center"/>
          </w:tcPr>
          <w:p w14:paraId="7C438664" w14:textId="2BCB5E5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Persentase Layanan Berbasis Elektronik di Lingkup Pemerintah Daerah Kabupaten/Kota yang Terkelola</w:t>
            </w:r>
          </w:p>
        </w:tc>
        <w:tc>
          <w:tcPr>
            <w:tcW w:w="1134" w:type="dxa"/>
            <w:shd w:val="clear" w:color="auto" w:fill="CCC0D9" w:themeFill="accent4" w:themeFillTint="66"/>
            <w:vAlign w:val="center"/>
          </w:tcPr>
          <w:p w14:paraId="4587A7D5" w14:textId="4B7E6D41"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003E79D0" w14:textId="4254648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86 %</w:t>
            </w:r>
          </w:p>
        </w:tc>
        <w:tc>
          <w:tcPr>
            <w:tcW w:w="1131" w:type="dxa"/>
            <w:shd w:val="clear" w:color="auto" w:fill="CCC0D9" w:themeFill="accent4" w:themeFillTint="66"/>
            <w:vAlign w:val="center"/>
          </w:tcPr>
          <w:p w14:paraId="77D3D575" w14:textId="20A1C501"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14B0F2DA" w14:textId="57F5719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98 %</w:t>
            </w:r>
          </w:p>
        </w:tc>
        <w:tc>
          <w:tcPr>
            <w:tcW w:w="858" w:type="dxa"/>
            <w:shd w:val="clear" w:color="auto" w:fill="CCC0D9" w:themeFill="accent4" w:themeFillTint="66"/>
            <w:vAlign w:val="center"/>
          </w:tcPr>
          <w:p w14:paraId="6361551B" w14:textId="0813DD33"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0,98</w:t>
            </w:r>
          </w:p>
        </w:tc>
        <w:tc>
          <w:tcPr>
            <w:tcW w:w="1134" w:type="dxa"/>
            <w:shd w:val="clear" w:color="auto" w:fill="CCC0D9" w:themeFill="accent4" w:themeFillTint="66"/>
            <w:vAlign w:val="center"/>
          </w:tcPr>
          <w:p w14:paraId="280AEAB1" w14:textId="2FDC843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45DA41C5" w14:textId="450C2EAA"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284 %</w:t>
            </w:r>
          </w:p>
        </w:tc>
        <w:tc>
          <w:tcPr>
            <w:tcW w:w="1140" w:type="dxa"/>
            <w:shd w:val="clear" w:color="auto" w:fill="CCC0D9" w:themeFill="accent4" w:themeFillTint="66"/>
            <w:vAlign w:val="center"/>
          </w:tcPr>
          <w:p w14:paraId="611A089E" w14:textId="2C6E0B4E"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2,84</w:t>
            </w:r>
          </w:p>
        </w:tc>
      </w:tr>
      <w:tr w:rsidR="00797EC8" w14:paraId="0983F79E" w14:textId="77777777" w:rsidTr="00594227">
        <w:tc>
          <w:tcPr>
            <w:tcW w:w="467" w:type="dxa"/>
            <w:vAlign w:val="center"/>
          </w:tcPr>
          <w:p w14:paraId="5301EEB5" w14:textId="2FDCAC83"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0C2F7AB0" w14:textId="3FD2E7B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148258C1" w14:textId="190F63C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67939B09" w14:textId="7849A985"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24AF8795" w14:textId="534B549D"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Penatalaksanaan dan Pengawasan e-government dalam Penyelenggaraan Pemerintahan Daerah Kabupaten/Kota</w:t>
            </w:r>
          </w:p>
        </w:tc>
        <w:tc>
          <w:tcPr>
            <w:tcW w:w="2522" w:type="dxa"/>
            <w:vAlign w:val="center"/>
          </w:tcPr>
          <w:p w14:paraId="7CF11466" w14:textId="100ECC4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Hasil Penatalaksanaan dan Pengawasan e-Government dalam Penyelenggaraan Pemerintah Daerah Kabupaten/Kota </w:t>
            </w:r>
          </w:p>
        </w:tc>
        <w:tc>
          <w:tcPr>
            <w:tcW w:w="1134" w:type="dxa"/>
            <w:vAlign w:val="center"/>
          </w:tcPr>
          <w:p w14:paraId="47A892E0" w14:textId="3EBE49B0"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2917851A" w14:textId="6EB64CE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0659F53D" w14:textId="0762A50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4421E0E1" w14:textId="4115C2B0"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62BCE8A9" w14:textId="12C238CC"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4367BD5" w14:textId="28511AE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39394517" w14:textId="7F67113C"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651C4B5C" w14:textId="14B47506"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97EC8" w14:paraId="6979280D" w14:textId="77777777" w:rsidTr="00594227">
        <w:tc>
          <w:tcPr>
            <w:tcW w:w="467" w:type="dxa"/>
            <w:vAlign w:val="center"/>
          </w:tcPr>
          <w:p w14:paraId="26BF3128" w14:textId="7E742B33"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lastRenderedPageBreak/>
              <w:t>2.16</w:t>
            </w:r>
          </w:p>
        </w:tc>
        <w:tc>
          <w:tcPr>
            <w:tcW w:w="363" w:type="dxa"/>
            <w:vAlign w:val="center"/>
          </w:tcPr>
          <w:p w14:paraId="0FCD8D52" w14:textId="49AA362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5BB348B2" w14:textId="21ECE62A"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07F8C091" w14:textId="7C1054C1"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6D001D5D" w14:textId="0BF9FBBB"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Sinkronisasi Pengelolaan Rencana Induk dan Anggaran Pemerintahan Berbasis Elektronik</w:t>
            </w:r>
          </w:p>
        </w:tc>
        <w:tc>
          <w:tcPr>
            <w:tcW w:w="2522" w:type="dxa"/>
            <w:vAlign w:val="center"/>
          </w:tcPr>
          <w:p w14:paraId="38737CCF" w14:textId="1662404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Hasil Sinkronisasi Pengelolaan Rencana Induk dan anggaran Pemerintahan Berbasis Elektronik </w:t>
            </w:r>
          </w:p>
        </w:tc>
        <w:tc>
          <w:tcPr>
            <w:tcW w:w="1134" w:type="dxa"/>
            <w:vAlign w:val="center"/>
          </w:tcPr>
          <w:p w14:paraId="4187ED23" w14:textId="02D616D4"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16A12CB0" w14:textId="62B12FE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403C0EAA" w14:textId="6E62B17F"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5B0B6879" w14:textId="7ADAB92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5FB3C631" w14:textId="40099857"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EC736A5" w14:textId="4A82DA20"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0B88208D" w14:textId="300D3710"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00557514" w14:textId="69FA17CE"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97EC8" w14:paraId="522425B1" w14:textId="77777777" w:rsidTr="00594227">
        <w:tc>
          <w:tcPr>
            <w:tcW w:w="467" w:type="dxa"/>
            <w:vAlign w:val="center"/>
          </w:tcPr>
          <w:p w14:paraId="680265DF" w14:textId="1846AB3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F0AFA7F" w14:textId="6A23C55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2338B5DA" w14:textId="795631F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51A52C42" w14:textId="100D9590"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489FC56E" w14:textId="280EACA2"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Pengelolaan Pusat Data Pemerintahan Daerah</w:t>
            </w:r>
          </w:p>
        </w:tc>
        <w:tc>
          <w:tcPr>
            <w:tcW w:w="2522" w:type="dxa"/>
            <w:vAlign w:val="center"/>
          </w:tcPr>
          <w:p w14:paraId="3465E48E" w14:textId="3DEFBF2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Jumlah Pusat Data Pemerintahan Daerah yang Dikelola</w:t>
            </w:r>
          </w:p>
        </w:tc>
        <w:tc>
          <w:tcPr>
            <w:tcW w:w="1134" w:type="dxa"/>
            <w:vAlign w:val="center"/>
          </w:tcPr>
          <w:p w14:paraId="43FDDC06" w14:textId="0E8F6CFA"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vAlign w:val="center"/>
          </w:tcPr>
          <w:p w14:paraId="7CEEB41C" w14:textId="527CD3C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1" w:type="dxa"/>
            <w:vAlign w:val="center"/>
          </w:tcPr>
          <w:p w14:paraId="6C807F85" w14:textId="5B4043C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18A8FA25" w14:textId="33FEA1A8"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858" w:type="dxa"/>
            <w:vAlign w:val="center"/>
          </w:tcPr>
          <w:p w14:paraId="2591156A" w14:textId="4B261E37"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49EF5148" w14:textId="18F6EA46"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7D0E25D2" w14:textId="06063BDB"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22CDF45C" w14:textId="3A70359E"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97EC8" w14:paraId="045B2DE6" w14:textId="77777777" w:rsidTr="00594227">
        <w:tc>
          <w:tcPr>
            <w:tcW w:w="467" w:type="dxa"/>
            <w:vAlign w:val="center"/>
          </w:tcPr>
          <w:p w14:paraId="4FC6E0F3" w14:textId="7AC85DC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1BB0A877" w14:textId="73C33F6F"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633B9D11" w14:textId="24658DE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01058C17" w14:textId="7871BDB2"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004</w:t>
            </w:r>
          </w:p>
        </w:tc>
        <w:tc>
          <w:tcPr>
            <w:tcW w:w="1968" w:type="dxa"/>
            <w:vAlign w:val="center"/>
          </w:tcPr>
          <w:p w14:paraId="4CDC0BF2" w14:textId="560194E6"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Penyelenggaraan Sistem Komunikasi Intra Pemerintah Daerah</w:t>
            </w:r>
          </w:p>
        </w:tc>
        <w:tc>
          <w:tcPr>
            <w:tcW w:w="2522" w:type="dxa"/>
            <w:vAlign w:val="center"/>
          </w:tcPr>
          <w:p w14:paraId="30C32898" w14:textId="4740BA0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Hasil Penyelenggaraan Sistem Komunikasi Intra Pemerintah Daerah </w:t>
            </w:r>
          </w:p>
        </w:tc>
        <w:tc>
          <w:tcPr>
            <w:tcW w:w="1134" w:type="dxa"/>
            <w:vAlign w:val="center"/>
          </w:tcPr>
          <w:p w14:paraId="49F920D1" w14:textId="537DC7F0"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756CC458" w14:textId="2E204D76"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68B55CAD" w14:textId="10894C2D"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10B14AAB" w14:textId="4A8C6766"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7C8A3239" w14:textId="1062114E"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5CB5A612" w14:textId="53864171"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3FB0FA00" w14:textId="3832E845"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03739657" w14:textId="7DC5CAEE"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97EC8" w14:paraId="390C6D9C" w14:textId="77777777" w:rsidTr="00594227">
        <w:tc>
          <w:tcPr>
            <w:tcW w:w="467" w:type="dxa"/>
            <w:vAlign w:val="center"/>
          </w:tcPr>
          <w:p w14:paraId="38FC7D10" w14:textId="67024F4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4956A49B" w14:textId="5EA9427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1BF5A753" w14:textId="1E68CFD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3A20ECE6" w14:textId="5CC300D7"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005</w:t>
            </w:r>
          </w:p>
        </w:tc>
        <w:tc>
          <w:tcPr>
            <w:tcW w:w="1968" w:type="dxa"/>
            <w:vAlign w:val="center"/>
          </w:tcPr>
          <w:p w14:paraId="1C2D13EA" w14:textId="15BA116D"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Koordinasi dan Sinkronisasi Sistem Keamanan Informasi</w:t>
            </w:r>
          </w:p>
        </w:tc>
        <w:tc>
          <w:tcPr>
            <w:tcW w:w="2522" w:type="dxa"/>
            <w:vAlign w:val="center"/>
          </w:tcPr>
          <w:p w14:paraId="0861C21E" w14:textId="192D6A39"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Hasil Koordinasi dan Sinkronisasi Sistem Keamanan Informasi </w:t>
            </w:r>
          </w:p>
        </w:tc>
        <w:tc>
          <w:tcPr>
            <w:tcW w:w="1134" w:type="dxa"/>
            <w:vAlign w:val="center"/>
          </w:tcPr>
          <w:p w14:paraId="29609EAA" w14:textId="1CA753CA" w:rsidR="00797EC8" w:rsidRPr="0054119A"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7AB3A836" w14:textId="595A3383" w:rsidR="00797EC8" w:rsidRPr="0054119A"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59491242" w14:textId="7E3C147D"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634E4484" w14:textId="076784D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0</w:t>
            </w:r>
          </w:p>
        </w:tc>
        <w:tc>
          <w:tcPr>
            <w:tcW w:w="858" w:type="dxa"/>
            <w:vAlign w:val="center"/>
          </w:tcPr>
          <w:p w14:paraId="4CA7744A" w14:textId="1D3E9157"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4F2509C8" w14:textId="608966DD"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5AF521C2" w14:textId="14058340"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091D0318" w14:textId="2807192E"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797EC8" w14:paraId="2F6DDE76" w14:textId="77777777" w:rsidTr="00594227">
        <w:tc>
          <w:tcPr>
            <w:tcW w:w="467" w:type="dxa"/>
            <w:vAlign w:val="center"/>
          </w:tcPr>
          <w:p w14:paraId="2CD5D4DC" w14:textId="35FA2C7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253D7F0" w14:textId="5987D3E0"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058FC7C4" w14:textId="4AD816A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77EF58CE" w14:textId="31E1677A"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006</w:t>
            </w:r>
          </w:p>
        </w:tc>
        <w:tc>
          <w:tcPr>
            <w:tcW w:w="1968" w:type="dxa"/>
            <w:vAlign w:val="center"/>
          </w:tcPr>
          <w:p w14:paraId="342ED64A" w14:textId="1E3B3C38"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Koordinasi dan Sinkronisasi Data dan Informasi Elektronik</w:t>
            </w:r>
          </w:p>
        </w:tc>
        <w:tc>
          <w:tcPr>
            <w:tcW w:w="2522" w:type="dxa"/>
            <w:vAlign w:val="center"/>
          </w:tcPr>
          <w:p w14:paraId="03DFADAD" w14:textId="7E50D1B6"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Perangkat Daerah yang Menerapkan Koordinasi dan Sinkronisasi Data dan Informasi Elektronik </w:t>
            </w:r>
          </w:p>
        </w:tc>
        <w:tc>
          <w:tcPr>
            <w:tcW w:w="1134" w:type="dxa"/>
            <w:vAlign w:val="center"/>
          </w:tcPr>
          <w:p w14:paraId="371682B1" w14:textId="7AAE60AF"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34</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134" w:type="dxa"/>
            <w:vAlign w:val="center"/>
          </w:tcPr>
          <w:p w14:paraId="75A086A8" w14:textId="18D53766" w:rsidR="00797EC8" w:rsidRPr="0054119A"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2A5ACA60" w14:textId="61EAFDD0"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34</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272" w:type="dxa"/>
            <w:vAlign w:val="center"/>
          </w:tcPr>
          <w:p w14:paraId="78129BB7" w14:textId="295F8B83"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0</w:t>
            </w:r>
          </w:p>
        </w:tc>
        <w:tc>
          <w:tcPr>
            <w:tcW w:w="858" w:type="dxa"/>
            <w:vAlign w:val="center"/>
          </w:tcPr>
          <w:p w14:paraId="7CECA952" w14:textId="045A6C55"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1E28BA15" w14:textId="123C0BD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34</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411" w:type="dxa"/>
            <w:vAlign w:val="center"/>
          </w:tcPr>
          <w:p w14:paraId="1B7784E2" w14:textId="4770D7F1"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34</w:t>
            </w:r>
          </w:p>
        </w:tc>
        <w:tc>
          <w:tcPr>
            <w:tcW w:w="1140" w:type="dxa"/>
            <w:vAlign w:val="center"/>
          </w:tcPr>
          <w:p w14:paraId="53318FFE" w14:textId="335DB1FC"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797EC8" w14:paraId="19003CFE" w14:textId="77777777" w:rsidTr="00594227">
        <w:tc>
          <w:tcPr>
            <w:tcW w:w="467" w:type="dxa"/>
            <w:vAlign w:val="center"/>
          </w:tcPr>
          <w:p w14:paraId="24FC30E2" w14:textId="5EE9320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9EC03AC" w14:textId="3330DC9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6E55D8D0" w14:textId="748C0AA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6E6BA32A" w14:textId="69DA73E0"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007</w:t>
            </w:r>
          </w:p>
        </w:tc>
        <w:tc>
          <w:tcPr>
            <w:tcW w:w="1968" w:type="dxa"/>
            <w:vAlign w:val="center"/>
          </w:tcPr>
          <w:p w14:paraId="325F68FC" w14:textId="6181FDF8"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Pengembangan Aplikasi dan Proses Bisnis Pemerintahan Berbasis Elektronik</w:t>
            </w:r>
          </w:p>
        </w:tc>
        <w:tc>
          <w:tcPr>
            <w:tcW w:w="2522" w:type="dxa"/>
            <w:vAlign w:val="center"/>
          </w:tcPr>
          <w:p w14:paraId="114B6697" w14:textId="3B8BEF31"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Jumlah Aplikasi dan Proses Bisnis  Pemerintahan berbasis elektronik yang dikembangkan</w:t>
            </w:r>
          </w:p>
        </w:tc>
        <w:tc>
          <w:tcPr>
            <w:tcW w:w="1134" w:type="dxa"/>
            <w:vAlign w:val="center"/>
          </w:tcPr>
          <w:p w14:paraId="14AB5692" w14:textId="7C9F2907"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vAlign w:val="center"/>
          </w:tcPr>
          <w:p w14:paraId="0C24DCDC" w14:textId="4B8A03D1"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1" w:type="dxa"/>
            <w:vAlign w:val="center"/>
          </w:tcPr>
          <w:p w14:paraId="7D3991C6" w14:textId="0F17FEE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249A5F6E" w14:textId="5177F9E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858" w:type="dxa"/>
            <w:vAlign w:val="center"/>
          </w:tcPr>
          <w:p w14:paraId="514BB43C" w14:textId="1BFAB56C"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604E4141" w14:textId="249E4178"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352A4430" w14:textId="4F19141D"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3186BCA8" w14:textId="2C81D3D6"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97EC8" w14:paraId="47E0E9B0" w14:textId="77777777" w:rsidTr="00594227">
        <w:tc>
          <w:tcPr>
            <w:tcW w:w="467" w:type="dxa"/>
            <w:vAlign w:val="center"/>
          </w:tcPr>
          <w:p w14:paraId="3930AC73" w14:textId="3B80F15F"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1B5478E5" w14:textId="5CB8A18D"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12AE96C0" w14:textId="321A8879"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4EDA0802" w14:textId="7988A9F7"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008</w:t>
            </w:r>
          </w:p>
        </w:tc>
        <w:tc>
          <w:tcPr>
            <w:tcW w:w="1968" w:type="dxa"/>
            <w:vAlign w:val="center"/>
          </w:tcPr>
          <w:p w14:paraId="1D7220C7" w14:textId="52F8F3D3"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Penyelenggaraan Sistem Penghubung Layanan Pemerintah</w:t>
            </w:r>
          </w:p>
        </w:tc>
        <w:tc>
          <w:tcPr>
            <w:tcW w:w="2522" w:type="dxa"/>
            <w:vAlign w:val="center"/>
          </w:tcPr>
          <w:p w14:paraId="3E6022EC" w14:textId="55B9762A"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Jumlah Layanan Publik yang Terhubung dengan Sistem Penghubung Layanan Pemerintah Daerah</w:t>
            </w:r>
          </w:p>
        </w:tc>
        <w:tc>
          <w:tcPr>
            <w:tcW w:w="1134" w:type="dxa"/>
            <w:vAlign w:val="center"/>
          </w:tcPr>
          <w:p w14:paraId="09288D28" w14:textId="6A7EA9D7"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Layanan</w:t>
            </w:r>
            <w:proofErr w:type="spellEnd"/>
          </w:p>
        </w:tc>
        <w:tc>
          <w:tcPr>
            <w:tcW w:w="1134" w:type="dxa"/>
            <w:vAlign w:val="center"/>
          </w:tcPr>
          <w:p w14:paraId="73BBEDB4" w14:textId="0D43F341" w:rsidR="00797EC8" w:rsidRPr="0054119A"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0B9AF8BF" w14:textId="269A1AA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Layanan</w:t>
            </w:r>
            <w:proofErr w:type="spellEnd"/>
          </w:p>
        </w:tc>
        <w:tc>
          <w:tcPr>
            <w:tcW w:w="1272" w:type="dxa"/>
            <w:vAlign w:val="center"/>
          </w:tcPr>
          <w:p w14:paraId="53456FA8" w14:textId="02BB008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0</w:t>
            </w:r>
          </w:p>
        </w:tc>
        <w:tc>
          <w:tcPr>
            <w:tcW w:w="858" w:type="dxa"/>
            <w:vAlign w:val="center"/>
          </w:tcPr>
          <w:p w14:paraId="29D969AF" w14:textId="7C0EC114"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14B81666" w14:textId="2004DC79"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Layanan</w:t>
            </w:r>
            <w:proofErr w:type="spellEnd"/>
          </w:p>
        </w:tc>
        <w:tc>
          <w:tcPr>
            <w:tcW w:w="1411" w:type="dxa"/>
            <w:vAlign w:val="center"/>
          </w:tcPr>
          <w:p w14:paraId="754006E4" w14:textId="10257507"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40" w:type="dxa"/>
            <w:vAlign w:val="center"/>
          </w:tcPr>
          <w:p w14:paraId="34554FBE" w14:textId="0BA87091"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r>
      <w:tr w:rsidR="00797EC8" w14:paraId="5D5C31A6" w14:textId="77777777" w:rsidTr="00594227">
        <w:tc>
          <w:tcPr>
            <w:tcW w:w="467" w:type="dxa"/>
            <w:vAlign w:val="center"/>
          </w:tcPr>
          <w:p w14:paraId="1A71F196" w14:textId="3EF2532A"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04DC982" w14:textId="716D377D"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633834AD" w14:textId="05F6B053"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7E49B061" w14:textId="0E5EA6C2"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009</w:t>
            </w:r>
          </w:p>
        </w:tc>
        <w:tc>
          <w:tcPr>
            <w:tcW w:w="1968" w:type="dxa"/>
            <w:vAlign w:val="center"/>
          </w:tcPr>
          <w:p w14:paraId="6C0069C7" w14:textId="07FE051F"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Pengembangan dan Pengelolaan Ekosistem Kabupaten/Kota Cerdas dan Kota Cerdas</w:t>
            </w:r>
          </w:p>
        </w:tc>
        <w:tc>
          <w:tcPr>
            <w:tcW w:w="2522" w:type="dxa"/>
            <w:vAlign w:val="center"/>
          </w:tcPr>
          <w:p w14:paraId="66E6F0E6" w14:textId="46F6F9A8"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Program Inovasi yang Diimplementasikan sesuai dengan </w:t>
            </w:r>
            <w:r>
              <w:rPr>
                <w:rFonts w:ascii="Bahnschrift SemiLight Condensed" w:hAnsi="Bahnschrift SemiLight Condensed" w:cs="Calibri"/>
                <w:i/>
                <w:iCs/>
                <w:sz w:val="16"/>
                <w:szCs w:val="16"/>
              </w:rPr>
              <w:t>Masterplan Smart City</w:t>
            </w:r>
          </w:p>
        </w:tc>
        <w:tc>
          <w:tcPr>
            <w:tcW w:w="1134" w:type="dxa"/>
            <w:vAlign w:val="center"/>
          </w:tcPr>
          <w:p w14:paraId="44B4A044" w14:textId="678C5730" w:rsidR="00797EC8" w:rsidRPr="00E23EF3" w:rsidRDefault="00797EC8" w:rsidP="00797EC8">
            <w:pPr>
              <w:rPr>
                <w:rFonts w:ascii="Bahnschrift SemiLight Condensed" w:hAnsi="Bahnschrift SemiLight Condensed"/>
                <w:b/>
                <w:bCs/>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60751C14" w14:textId="2A61C926" w:rsidR="00797EC8" w:rsidRPr="0054119A"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07C32122" w14:textId="00FCC6B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63DABE1C" w14:textId="5B107E01"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0</w:t>
            </w:r>
          </w:p>
        </w:tc>
        <w:tc>
          <w:tcPr>
            <w:tcW w:w="858" w:type="dxa"/>
            <w:vAlign w:val="center"/>
          </w:tcPr>
          <w:p w14:paraId="59BC312E" w14:textId="5D121C18"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23B798F7" w14:textId="758AD1EA"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5573FABF" w14:textId="080754E1"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40" w:type="dxa"/>
            <w:vAlign w:val="center"/>
          </w:tcPr>
          <w:p w14:paraId="5D674202" w14:textId="57F32A83"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r>
      <w:tr w:rsidR="00797EC8" w14:paraId="75068C47" w14:textId="77777777" w:rsidTr="00594227">
        <w:tc>
          <w:tcPr>
            <w:tcW w:w="467" w:type="dxa"/>
            <w:vAlign w:val="center"/>
          </w:tcPr>
          <w:p w14:paraId="34E98EDD" w14:textId="51A7339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7F1A7ACA" w14:textId="1672A396"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35E594AA" w14:textId="46FA7DC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43850C35" w14:textId="64194FDA"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010</w:t>
            </w:r>
          </w:p>
        </w:tc>
        <w:tc>
          <w:tcPr>
            <w:tcW w:w="1968" w:type="dxa"/>
            <w:vAlign w:val="center"/>
          </w:tcPr>
          <w:p w14:paraId="62322DE9" w14:textId="37172C36"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Pengembangan dan Pengelolaan Sumber Daya Teknologi Informasi dan Komunikasi Pemerintah Daerah</w:t>
            </w:r>
          </w:p>
        </w:tc>
        <w:tc>
          <w:tcPr>
            <w:tcW w:w="2522" w:type="dxa"/>
            <w:vAlign w:val="center"/>
          </w:tcPr>
          <w:p w14:paraId="3A18299F" w14:textId="68FB3832"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Pelaksanaan Pengembangan dan Pengelolaan  Sumber Daya Teknologi Informasi dan Komunikasi Pemerintah Daerah </w:t>
            </w:r>
          </w:p>
        </w:tc>
        <w:tc>
          <w:tcPr>
            <w:tcW w:w="1134" w:type="dxa"/>
            <w:vAlign w:val="center"/>
          </w:tcPr>
          <w:p w14:paraId="4C019AC4" w14:textId="4226ED05"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749B4185" w14:textId="1CB0A0A9" w:rsidR="00797EC8" w:rsidRPr="0054119A"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032D6FE0" w14:textId="7C5F4838"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01298EDD" w14:textId="22BEDE5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lang w:val="en-US"/>
              </w:rPr>
              <w:t>0</w:t>
            </w:r>
          </w:p>
        </w:tc>
        <w:tc>
          <w:tcPr>
            <w:tcW w:w="858" w:type="dxa"/>
            <w:vAlign w:val="center"/>
          </w:tcPr>
          <w:p w14:paraId="325A6764" w14:textId="1ACC9A11"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513D2D28" w14:textId="69A3F48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32FA2951" w14:textId="1C4FEC38"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40" w:type="dxa"/>
            <w:vAlign w:val="center"/>
          </w:tcPr>
          <w:p w14:paraId="420FD90C" w14:textId="26B2DA81"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r>
      <w:tr w:rsidR="00797EC8" w14:paraId="1FC5C2A4" w14:textId="77777777" w:rsidTr="00594227">
        <w:tc>
          <w:tcPr>
            <w:tcW w:w="467" w:type="dxa"/>
            <w:vAlign w:val="center"/>
          </w:tcPr>
          <w:p w14:paraId="174087B7" w14:textId="12B7C4F6"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21A33E24" w14:textId="2F0BD56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0E93A992" w14:textId="7406A78F"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51DD0C3F" w14:textId="507269EE" w:rsidR="00797EC8" w:rsidRPr="00797EC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011</w:t>
            </w:r>
          </w:p>
        </w:tc>
        <w:tc>
          <w:tcPr>
            <w:tcW w:w="1968" w:type="dxa"/>
            <w:vAlign w:val="center"/>
          </w:tcPr>
          <w:p w14:paraId="282BAE4C" w14:textId="0F07E511"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 xml:space="preserve">Pengelolaan </w:t>
            </w:r>
            <w:r>
              <w:rPr>
                <w:rFonts w:ascii="Bahnschrift SemiLight Condensed" w:hAnsi="Bahnschrift SemiLight Condensed" w:cs="Calibri"/>
                <w:i/>
                <w:iCs/>
                <w:sz w:val="16"/>
                <w:szCs w:val="16"/>
              </w:rPr>
              <w:t>Government Chief Information Officer (GCIO)</w:t>
            </w:r>
          </w:p>
        </w:tc>
        <w:tc>
          <w:tcPr>
            <w:tcW w:w="2522" w:type="dxa"/>
            <w:vAlign w:val="center"/>
          </w:tcPr>
          <w:p w14:paraId="2ECA522E" w14:textId="08A7CA7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Pengelolaan </w:t>
            </w:r>
            <w:r>
              <w:rPr>
                <w:rFonts w:ascii="Bahnschrift SemiLight Condensed" w:hAnsi="Bahnschrift SemiLight Condensed" w:cs="Calibri"/>
                <w:i/>
                <w:iCs/>
                <w:sz w:val="16"/>
                <w:szCs w:val="16"/>
              </w:rPr>
              <w:t>Government Chief Information Officer (GCIO)</w:t>
            </w:r>
          </w:p>
        </w:tc>
        <w:tc>
          <w:tcPr>
            <w:tcW w:w="1134" w:type="dxa"/>
            <w:vAlign w:val="center"/>
          </w:tcPr>
          <w:p w14:paraId="22BF8DDF" w14:textId="72F9D859" w:rsidR="00797EC8" w:rsidRPr="00E23EF3"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29B271B7" w14:textId="7CC2D0AB"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3DC13AD2" w14:textId="6E6276F7"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38FA4CC0" w14:textId="0F6437ED"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755F4002" w14:textId="363F2D62" w:rsidR="00797EC8" w:rsidRPr="00D85D9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622779E5" w14:textId="51E9601F"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1F7C390F" w14:textId="4125E7D3"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7BA5B961" w14:textId="36754475"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797EC8" w14:paraId="564BB61A" w14:textId="77777777" w:rsidTr="00594227">
        <w:tc>
          <w:tcPr>
            <w:tcW w:w="467" w:type="dxa"/>
            <w:vAlign w:val="center"/>
          </w:tcPr>
          <w:p w14:paraId="00C8BF8F" w14:textId="3E56FC4E"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2.16</w:t>
            </w:r>
          </w:p>
        </w:tc>
        <w:tc>
          <w:tcPr>
            <w:tcW w:w="363" w:type="dxa"/>
            <w:vAlign w:val="center"/>
          </w:tcPr>
          <w:p w14:paraId="30698A58" w14:textId="2A1A10C8"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03</w:t>
            </w:r>
          </w:p>
        </w:tc>
        <w:tc>
          <w:tcPr>
            <w:tcW w:w="468" w:type="dxa"/>
            <w:vAlign w:val="center"/>
          </w:tcPr>
          <w:p w14:paraId="5BED310D" w14:textId="4502975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357FB852" w14:textId="3826FEB9" w:rsidR="00797EC8" w:rsidRPr="00DB11EF" w:rsidRDefault="00DB11EF"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012</w:t>
            </w:r>
          </w:p>
        </w:tc>
        <w:tc>
          <w:tcPr>
            <w:tcW w:w="1968" w:type="dxa"/>
            <w:vAlign w:val="center"/>
          </w:tcPr>
          <w:p w14:paraId="7FCEF5DB" w14:textId="3CEB81A9" w:rsidR="00797EC8" w:rsidRDefault="00797EC8" w:rsidP="00797EC8">
            <w:pPr>
              <w:rPr>
                <w:rFonts w:ascii="Bahnschrift SemiLight Condensed" w:hAnsi="Bahnschrift SemiLight Condensed" w:cs="Calibri"/>
                <w:sz w:val="16"/>
                <w:szCs w:val="16"/>
              </w:rPr>
            </w:pPr>
            <w:r>
              <w:rPr>
                <w:rFonts w:ascii="Bahnschrift SemiLight Condensed" w:hAnsi="Bahnschrift SemiLight Condensed" w:cs="Calibri"/>
                <w:sz w:val="16"/>
                <w:szCs w:val="16"/>
              </w:rPr>
              <w:t>Monitoring, Evaluasi dan Pelaporan Pengembangan Ekosistem SPBE</w:t>
            </w:r>
          </w:p>
        </w:tc>
        <w:tc>
          <w:tcPr>
            <w:tcW w:w="2522" w:type="dxa"/>
            <w:vAlign w:val="center"/>
          </w:tcPr>
          <w:p w14:paraId="41BACB1E" w14:textId="280E9A63"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Jumlah Dokumen Monitoring Evaluasi dan Pelaporan Pengembangan Ekosistem SPBE</w:t>
            </w:r>
          </w:p>
        </w:tc>
        <w:tc>
          <w:tcPr>
            <w:tcW w:w="1134" w:type="dxa"/>
            <w:vAlign w:val="center"/>
          </w:tcPr>
          <w:p w14:paraId="360F21C7" w14:textId="01A56E90" w:rsidR="00797EC8" w:rsidRPr="001A4F6A" w:rsidRDefault="00797EC8" w:rsidP="00797EC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7D8FAE00" w14:textId="58CC320C"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0C13269F" w14:textId="527AD964"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55BD5589" w14:textId="24BD6EA5"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5B875650" w14:textId="124A8909" w:rsidR="00797EC8" w:rsidRPr="00EA5D98"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72072A54" w14:textId="0119671F" w:rsidR="00797EC8" w:rsidRPr="00893F28" w:rsidRDefault="00797EC8" w:rsidP="00797EC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17EFCE9B" w14:textId="663B6E6E" w:rsidR="00797EC8" w:rsidRPr="00D64587"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65D5CDF9" w14:textId="4BCFFBD1" w:rsidR="00797EC8" w:rsidRPr="00380C23" w:rsidRDefault="00797EC8" w:rsidP="00797EC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A015B1" w14:paraId="5D14E586" w14:textId="77777777" w:rsidTr="00594227">
        <w:tc>
          <w:tcPr>
            <w:tcW w:w="467" w:type="dxa"/>
            <w:shd w:val="clear" w:color="auto" w:fill="E5B8B7" w:themeFill="accent2" w:themeFillTint="66"/>
            <w:vAlign w:val="center"/>
          </w:tcPr>
          <w:p w14:paraId="3195EBD2" w14:textId="4887C56E" w:rsidR="00797EC8" w:rsidRPr="00A015B1" w:rsidRDefault="00C67898" w:rsidP="00797EC8">
            <w:pPr>
              <w:rPr>
                <w:rFonts w:ascii="Bahnschrift SemiLight Condensed" w:hAnsi="Bahnschrift SemiLight Condensed"/>
                <w:b/>
                <w:bCs/>
                <w:sz w:val="18"/>
                <w:szCs w:val="18"/>
                <w:lang w:val="en-US"/>
              </w:rPr>
            </w:pPr>
            <w:r w:rsidRPr="00A015B1">
              <w:rPr>
                <w:rFonts w:ascii="Bahnschrift SemiLight Condensed" w:hAnsi="Bahnschrift SemiLight Condensed"/>
                <w:b/>
                <w:bCs/>
                <w:sz w:val="18"/>
                <w:szCs w:val="18"/>
                <w:lang w:val="en-US"/>
              </w:rPr>
              <w:t>2.20</w:t>
            </w:r>
          </w:p>
        </w:tc>
        <w:tc>
          <w:tcPr>
            <w:tcW w:w="363" w:type="dxa"/>
            <w:shd w:val="clear" w:color="auto" w:fill="E5B8B7" w:themeFill="accent2" w:themeFillTint="66"/>
            <w:vAlign w:val="center"/>
          </w:tcPr>
          <w:p w14:paraId="5F84B21A" w14:textId="5344E03C" w:rsidR="00797EC8" w:rsidRPr="00A015B1" w:rsidRDefault="00797EC8" w:rsidP="00797EC8">
            <w:pPr>
              <w:rPr>
                <w:rFonts w:ascii="Bahnschrift SemiLight Condensed" w:hAnsi="Bahnschrift SemiLight Condensed"/>
                <w:b/>
                <w:bCs/>
                <w:sz w:val="18"/>
                <w:szCs w:val="18"/>
              </w:rPr>
            </w:pPr>
          </w:p>
        </w:tc>
        <w:tc>
          <w:tcPr>
            <w:tcW w:w="468" w:type="dxa"/>
            <w:shd w:val="clear" w:color="auto" w:fill="E5B8B7" w:themeFill="accent2" w:themeFillTint="66"/>
            <w:vAlign w:val="center"/>
          </w:tcPr>
          <w:p w14:paraId="00B16EFC" w14:textId="0D10A98B" w:rsidR="00797EC8" w:rsidRPr="00A015B1" w:rsidRDefault="00797EC8" w:rsidP="00797EC8">
            <w:pPr>
              <w:rPr>
                <w:rFonts w:ascii="Bahnschrift SemiLight Condensed" w:hAnsi="Bahnschrift SemiLight Condensed"/>
                <w:b/>
                <w:bCs/>
                <w:sz w:val="18"/>
                <w:szCs w:val="18"/>
              </w:rPr>
            </w:pPr>
          </w:p>
        </w:tc>
        <w:tc>
          <w:tcPr>
            <w:tcW w:w="444" w:type="dxa"/>
            <w:shd w:val="clear" w:color="auto" w:fill="E5B8B7" w:themeFill="accent2" w:themeFillTint="66"/>
            <w:vAlign w:val="center"/>
          </w:tcPr>
          <w:p w14:paraId="31FB5D5D" w14:textId="1C47E45E" w:rsidR="00797EC8" w:rsidRPr="00A015B1" w:rsidRDefault="00797EC8" w:rsidP="00797EC8">
            <w:pPr>
              <w:rPr>
                <w:rFonts w:ascii="Bahnschrift SemiLight Condensed" w:hAnsi="Bahnschrift SemiLight Condensed"/>
                <w:b/>
                <w:bCs/>
                <w:sz w:val="18"/>
                <w:szCs w:val="18"/>
                <w:lang w:val="en-US"/>
              </w:rPr>
            </w:pPr>
          </w:p>
        </w:tc>
        <w:tc>
          <w:tcPr>
            <w:tcW w:w="1968" w:type="dxa"/>
            <w:shd w:val="clear" w:color="auto" w:fill="E5B8B7" w:themeFill="accent2" w:themeFillTint="66"/>
            <w:vAlign w:val="center"/>
          </w:tcPr>
          <w:p w14:paraId="13398BE3" w14:textId="14E4302E" w:rsidR="00797EC8" w:rsidRPr="00A015B1" w:rsidRDefault="00797EC8" w:rsidP="00797EC8">
            <w:pPr>
              <w:rPr>
                <w:rFonts w:ascii="Bahnschrift SemiLight Condensed" w:hAnsi="Bahnschrift SemiLight Condensed" w:cs="Calibri"/>
                <w:b/>
                <w:bCs/>
                <w:sz w:val="16"/>
                <w:szCs w:val="16"/>
              </w:rPr>
            </w:pPr>
            <w:r w:rsidRPr="00A015B1">
              <w:rPr>
                <w:rFonts w:ascii="Bahnschrift SemiLight Condensed" w:hAnsi="Bahnschrift SemiLight Condensed" w:cs="Calibri"/>
                <w:b/>
                <w:bCs/>
                <w:sz w:val="16"/>
                <w:szCs w:val="16"/>
              </w:rPr>
              <w:t>URUSAN PEMERINTAHAN BIDANG STATISTIK</w:t>
            </w:r>
          </w:p>
        </w:tc>
        <w:tc>
          <w:tcPr>
            <w:tcW w:w="2522" w:type="dxa"/>
            <w:shd w:val="clear" w:color="auto" w:fill="E5B8B7" w:themeFill="accent2" w:themeFillTint="66"/>
          </w:tcPr>
          <w:p w14:paraId="21B82CF1" w14:textId="77777777" w:rsidR="00797EC8" w:rsidRPr="00A015B1" w:rsidRDefault="00797EC8" w:rsidP="00797EC8">
            <w:pPr>
              <w:rPr>
                <w:rFonts w:ascii="Bahnschrift SemiLight Condensed" w:hAnsi="Bahnschrift SemiLight Condensed"/>
                <w:b/>
                <w:bCs/>
                <w:sz w:val="18"/>
                <w:szCs w:val="18"/>
              </w:rPr>
            </w:pPr>
          </w:p>
        </w:tc>
        <w:tc>
          <w:tcPr>
            <w:tcW w:w="1134" w:type="dxa"/>
            <w:shd w:val="clear" w:color="auto" w:fill="E5B8B7" w:themeFill="accent2" w:themeFillTint="66"/>
            <w:vAlign w:val="center"/>
          </w:tcPr>
          <w:p w14:paraId="31A0CE7D" w14:textId="4B0CDD5C" w:rsidR="00797EC8" w:rsidRPr="00A015B1" w:rsidRDefault="00797EC8" w:rsidP="00797EC8">
            <w:pPr>
              <w:rPr>
                <w:rFonts w:ascii="Bahnschrift SemiLight Condensed" w:hAnsi="Bahnschrift SemiLight Condensed"/>
                <w:b/>
                <w:bCs/>
                <w:sz w:val="18"/>
                <w:szCs w:val="18"/>
              </w:rPr>
            </w:pPr>
          </w:p>
        </w:tc>
        <w:tc>
          <w:tcPr>
            <w:tcW w:w="1134" w:type="dxa"/>
            <w:shd w:val="clear" w:color="auto" w:fill="E5B8B7" w:themeFill="accent2" w:themeFillTint="66"/>
            <w:vAlign w:val="center"/>
          </w:tcPr>
          <w:p w14:paraId="011E64B2" w14:textId="77777777" w:rsidR="00797EC8" w:rsidRPr="00A015B1" w:rsidRDefault="00797EC8" w:rsidP="00797EC8">
            <w:pPr>
              <w:rPr>
                <w:rFonts w:ascii="Bahnschrift SemiLight Condensed" w:hAnsi="Bahnschrift SemiLight Condensed"/>
                <w:b/>
                <w:bCs/>
                <w:sz w:val="18"/>
                <w:szCs w:val="18"/>
              </w:rPr>
            </w:pPr>
          </w:p>
        </w:tc>
        <w:tc>
          <w:tcPr>
            <w:tcW w:w="1131" w:type="dxa"/>
            <w:shd w:val="clear" w:color="auto" w:fill="E5B8B7" w:themeFill="accent2" w:themeFillTint="66"/>
            <w:vAlign w:val="center"/>
          </w:tcPr>
          <w:p w14:paraId="0609C33E" w14:textId="77777777" w:rsidR="00797EC8" w:rsidRPr="00A015B1" w:rsidRDefault="00797EC8" w:rsidP="00797EC8">
            <w:pPr>
              <w:rPr>
                <w:rFonts w:ascii="Bahnschrift SemiLight Condensed" w:hAnsi="Bahnschrift SemiLight Condensed"/>
                <w:b/>
                <w:bCs/>
                <w:sz w:val="18"/>
                <w:szCs w:val="18"/>
              </w:rPr>
            </w:pPr>
          </w:p>
        </w:tc>
        <w:tc>
          <w:tcPr>
            <w:tcW w:w="1272" w:type="dxa"/>
            <w:shd w:val="clear" w:color="auto" w:fill="E5B8B7" w:themeFill="accent2" w:themeFillTint="66"/>
            <w:vAlign w:val="center"/>
          </w:tcPr>
          <w:p w14:paraId="3F93D0B1" w14:textId="77777777" w:rsidR="00797EC8" w:rsidRPr="00A015B1" w:rsidRDefault="00797EC8" w:rsidP="00797EC8">
            <w:pPr>
              <w:rPr>
                <w:rFonts w:ascii="Bahnschrift SemiLight Condensed" w:hAnsi="Bahnschrift SemiLight Condensed"/>
                <w:b/>
                <w:bCs/>
                <w:sz w:val="18"/>
                <w:szCs w:val="18"/>
              </w:rPr>
            </w:pPr>
          </w:p>
        </w:tc>
        <w:tc>
          <w:tcPr>
            <w:tcW w:w="858" w:type="dxa"/>
            <w:shd w:val="clear" w:color="auto" w:fill="E5B8B7" w:themeFill="accent2" w:themeFillTint="66"/>
            <w:vAlign w:val="center"/>
          </w:tcPr>
          <w:p w14:paraId="24B9F59B" w14:textId="77777777" w:rsidR="00797EC8" w:rsidRPr="00A015B1" w:rsidRDefault="00797EC8" w:rsidP="00797EC8">
            <w:pPr>
              <w:rPr>
                <w:rFonts w:ascii="Bahnschrift SemiLight Condensed" w:hAnsi="Bahnschrift SemiLight Condensed"/>
                <w:b/>
                <w:bCs/>
                <w:sz w:val="18"/>
                <w:szCs w:val="18"/>
              </w:rPr>
            </w:pPr>
          </w:p>
        </w:tc>
        <w:tc>
          <w:tcPr>
            <w:tcW w:w="1134" w:type="dxa"/>
            <w:shd w:val="clear" w:color="auto" w:fill="E5B8B7" w:themeFill="accent2" w:themeFillTint="66"/>
            <w:vAlign w:val="center"/>
          </w:tcPr>
          <w:p w14:paraId="0D100F4F" w14:textId="77777777" w:rsidR="00797EC8" w:rsidRPr="00A015B1" w:rsidRDefault="00797EC8" w:rsidP="00797EC8">
            <w:pPr>
              <w:rPr>
                <w:rFonts w:ascii="Bahnschrift SemiLight Condensed" w:hAnsi="Bahnschrift SemiLight Condensed"/>
                <w:b/>
                <w:bCs/>
                <w:sz w:val="18"/>
                <w:szCs w:val="18"/>
              </w:rPr>
            </w:pPr>
          </w:p>
        </w:tc>
        <w:tc>
          <w:tcPr>
            <w:tcW w:w="1411" w:type="dxa"/>
            <w:shd w:val="clear" w:color="auto" w:fill="E5B8B7" w:themeFill="accent2" w:themeFillTint="66"/>
            <w:vAlign w:val="center"/>
          </w:tcPr>
          <w:p w14:paraId="3C27EE91" w14:textId="77777777" w:rsidR="00797EC8" w:rsidRPr="00A015B1" w:rsidRDefault="00797EC8" w:rsidP="00797EC8">
            <w:pPr>
              <w:rPr>
                <w:rFonts w:ascii="Bahnschrift SemiLight Condensed" w:hAnsi="Bahnschrift SemiLight Condensed"/>
                <w:b/>
                <w:bCs/>
                <w:sz w:val="18"/>
                <w:szCs w:val="18"/>
              </w:rPr>
            </w:pPr>
          </w:p>
        </w:tc>
        <w:tc>
          <w:tcPr>
            <w:tcW w:w="1140" w:type="dxa"/>
            <w:shd w:val="clear" w:color="auto" w:fill="E5B8B7" w:themeFill="accent2" w:themeFillTint="66"/>
            <w:vAlign w:val="center"/>
          </w:tcPr>
          <w:p w14:paraId="62F7F23C" w14:textId="77777777" w:rsidR="00797EC8" w:rsidRPr="00A015B1" w:rsidRDefault="00797EC8" w:rsidP="00797EC8">
            <w:pPr>
              <w:rPr>
                <w:rFonts w:ascii="Bahnschrift SemiLight Condensed" w:hAnsi="Bahnschrift SemiLight Condensed"/>
                <w:b/>
                <w:bCs/>
                <w:sz w:val="18"/>
                <w:szCs w:val="18"/>
              </w:rPr>
            </w:pPr>
          </w:p>
        </w:tc>
      </w:tr>
      <w:tr w:rsidR="005668FC" w14:paraId="03432564" w14:textId="77777777" w:rsidTr="00594227">
        <w:tc>
          <w:tcPr>
            <w:tcW w:w="467" w:type="dxa"/>
            <w:shd w:val="clear" w:color="auto" w:fill="B7E7B5"/>
            <w:vAlign w:val="center"/>
          </w:tcPr>
          <w:p w14:paraId="05B63DF2" w14:textId="01B0447A" w:rsidR="005D1FFB" w:rsidRPr="00893F28" w:rsidRDefault="005D1FFB" w:rsidP="005D1FFB">
            <w:pPr>
              <w:rPr>
                <w:rFonts w:ascii="Bahnschrift SemiLight Condensed" w:hAnsi="Bahnschrift SemiLight Condensed"/>
                <w:sz w:val="18"/>
                <w:szCs w:val="18"/>
              </w:rPr>
            </w:pPr>
            <w:r>
              <w:rPr>
                <w:rFonts w:ascii="Bahnschrift SemiLight Condensed" w:hAnsi="Bahnschrift SemiLight Condensed"/>
                <w:sz w:val="18"/>
                <w:szCs w:val="18"/>
                <w:lang w:val="en-US"/>
              </w:rPr>
              <w:t>2.</w:t>
            </w:r>
            <w:r w:rsidR="00C67898">
              <w:rPr>
                <w:rFonts w:ascii="Bahnschrift SemiLight Condensed" w:hAnsi="Bahnschrift SemiLight Condensed"/>
                <w:sz w:val="18"/>
                <w:szCs w:val="18"/>
                <w:lang w:val="en-US"/>
              </w:rPr>
              <w:t>20</w:t>
            </w:r>
          </w:p>
        </w:tc>
        <w:tc>
          <w:tcPr>
            <w:tcW w:w="363" w:type="dxa"/>
            <w:shd w:val="clear" w:color="auto" w:fill="B7E7B5"/>
            <w:vAlign w:val="center"/>
          </w:tcPr>
          <w:p w14:paraId="3B730E7C" w14:textId="1021F35A" w:rsidR="005D1FFB" w:rsidRPr="00C67898" w:rsidRDefault="00C67898" w:rsidP="005D1FF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02</w:t>
            </w:r>
          </w:p>
        </w:tc>
        <w:tc>
          <w:tcPr>
            <w:tcW w:w="468" w:type="dxa"/>
            <w:shd w:val="clear" w:color="auto" w:fill="B7E7B5"/>
          </w:tcPr>
          <w:p w14:paraId="47FF6CE9" w14:textId="77777777" w:rsidR="005D1FFB" w:rsidRPr="00893F28" w:rsidRDefault="005D1FFB" w:rsidP="005D1FFB">
            <w:pPr>
              <w:rPr>
                <w:rFonts w:ascii="Bahnschrift SemiLight Condensed" w:hAnsi="Bahnschrift SemiLight Condensed"/>
                <w:sz w:val="18"/>
                <w:szCs w:val="18"/>
              </w:rPr>
            </w:pPr>
          </w:p>
        </w:tc>
        <w:tc>
          <w:tcPr>
            <w:tcW w:w="444" w:type="dxa"/>
            <w:shd w:val="clear" w:color="auto" w:fill="B7E7B5"/>
            <w:vAlign w:val="center"/>
          </w:tcPr>
          <w:p w14:paraId="2D01F386" w14:textId="77777777" w:rsidR="005D1FFB" w:rsidRPr="00893F28" w:rsidRDefault="005D1FFB" w:rsidP="005D1FFB">
            <w:pPr>
              <w:rPr>
                <w:rFonts w:ascii="Bahnschrift SemiLight Condensed" w:hAnsi="Bahnschrift SemiLight Condensed"/>
                <w:sz w:val="18"/>
                <w:szCs w:val="18"/>
              </w:rPr>
            </w:pPr>
          </w:p>
        </w:tc>
        <w:tc>
          <w:tcPr>
            <w:tcW w:w="1968" w:type="dxa"/>
            <w:shd w:val="clear" w:color="auto" w:fill="B7E7B5"/>
            <w:vAlign w:val="center"/>
          </w:tcPr>
          <w:p w14:paraId="3EE81D18" w14:textId="2426956D" w:rsidR="005D1FFB" w:rsidRDefault="005D1FFB" w:rsidP="005D1FFB">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PROGRAM PENYELENGGARAAN STATISTIK SEKTORAL</w:t>
            </w:r>
          </w:p>
        </w:tc>
        <w:tc>
          <w:tcPr>
            <w:tcW w:w="2522" w:type="dxa"/>
            <w:shd w:val="clear" w:color="auto" w:fill="B7E7B5"/>
            <w:vAlign w:val="center"/>
          </w:tcPr>
          <w:p w14:paraId="69B0EB25" w14:textId="73BB3EF6" w:rsidR="005D1FFB" w:rsidRPr="00893F28" w:rsidRDefault="005D1FFB" w:rsidP="005D1FFB">
            <w:pPr>
              <w:rPr>
                <w:rFonts w:ascii="Bahnschrift SemiLight Condensed" w:hAnsi="Bahnschrift SemiLight Condensed"/>
                <w:sz w:val="18"/>
                <w:szCs w:val="18"/>
              </w:rPr>
            </w:pPr>
            <w:r>
              <w:rPr>
                <w:rFonts w:ascii="Bahnschrift SemiLight Condensed" w:hAnsi="Bahnschrift SemiLight Condensed" w:cs="Calibri"/>
                <w:sz w:val="16"/>
                <w:szCs w:val="16"/>
              </w:rPr>
              <w:t>Persentase Data Statistik Sektoral yang Sesuai Dengan Prinsip Satu Data Indonesia</w:t>
            </w:r>
          </w:p>
        </w:tc>
        <w:tc>
          <w:tcPr>
            <w:tcW w:w="1134" w:type="dxa"/>
            <w:shd w:val="clear" w:color="auto" w:fill="B7E7B5"/>
            <w:vAlign w:val="center"/>
          </w:tcPr>
          <w:p w14:paraId="4339EAF2" w14:textId="394C6016" w:rsidR="005D1FFB" w:rsidRPr="001A4F6A" w:rsidRDefault="005D1FFB" w:rsidP="005D1FFB">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B7E7B5"/>
            <w:vAlign w:val="center"/>
          </w:tcPr>
          <w:p w14:paraId="1FF70D19" w14:textId="5019C18C" w:rsidR="005D1FFB" w:rsidRPr="00893F28" w:rsidRDefault="005D1FFB" w:rsidP="005D1FFB">
            <w:pPr>
              <w:rPr>
                <w:rFonts w:ascii="Bahnschrift SemiLight Condensed" w:hAnsi="Bahnschrift SemiLight Condensed"/>
                <w:sz w:val="18"/>
                <w:szCs w:val="18"/>
              </w:rPr>
            </w:pPr>
            <w:r>
              <w:rPr>
                <w:rFonts w:ascii="Bahnschrift SemiLight Condensed" w:hAnsi="Bahnschrift SemiLight Condensed" w:cs="Calibri"/>
                <w:sz w:val="16"/>
                <w:szCs w:val="16"/>
                <w:lang w:val="en-US"/>
              </w:rPr>
              <w:t>99,9 %</w:t>
            </w:r>
          </w:p>
        </w:tc>
        <w:tc>
          <w:tcPr>
            <w:tcW w:w="1131" w:type="dxa"/>
            <w:shd w:val="clear" w:color="auto" w:fill="B7E7B5"/>
            <w:vAlign w:val="center"/>
          </w:tcPr>
          <w:p w14:paraId="63BE40FC" w14:textId="4150389E" w:rsidR="005D1FFB" w:rsidRPr="00893F28" w:rsidRDefault="005D1FFB" w:rsidP="005D1FFB">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B7E7B5"/>
            <w:vAlign w:val="center"/>
          </w:tcPr>
          <w:p w14:paraId="14CFF9A3" w14:textId="2DF37AC0" w:rsidR="005D1FFB" w:rsidRPr="00471AA5" w:rsidRDefault="005D1FFB" w:rsidP="005D1FF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94 %</w:t>
            </w:r>
          </w:p>
        </w:tc>
        <w:tc>
          <w:tcPr>
            <w:tcW w:w="858" w:type="dxa"/>
            <w:shd w:val="clear" w:color="auto" w:fill="B7E7B5"/>
            <w:vAlign w:val="center"/>
          </w:tcPr>
          <w:p w14:paraId="09A89FE2" w14:textId="34197018" w:rsidR="005D1FFB" w:rsidRPr="00471AA5" w:rsidRDefault="005D1FFB" w:rsidP="005D1FF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0,94</w:t>
            </w:r>
          </w:p>
        </w:tc>
        <w:tc>
          <w:tcPr>
            <w:tcW w:w="1134" w:type="dxa"/>
            <w:shd w:val="clear" w:color="auto" w:fill="B7E7B5"/>
            <w:vAlign w:val="center"/>
          </w:tcPr>
          <w:p w14:paraId="250A6763" w14:textId="4695CC47" w:rsidR="005D1FFB" w:rsidRPr="00893F28" w:rsidRDefault="005D1FFB" w:rsidP="005D1FFB">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B7E7B5"/>
            <w:vAlign w:val="center"/>
          </w:tcPr>
          <w:p w14:paraId="1B2D02FB" w14:textId="075DC0FF" w:rsidR="005D1FFB" w:rsidRPr="00D64587" w:rsidRDefault="005D1FFB" w:rsidP="005D1FF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293,9</w:t>
            </w:r>
          </w:p>
        </w:tc>
        <w:tc>
          <w:tcPr>
            <w:tcW w:w="1140" w:type="dxa"/>
            <w:shd w:val="clear" w:color="auto" w:fill="B7E7B5"/>
            <w:vAlign w:val="center"/>
          </w:tcPr>
          <w:p w14:paraId="28D80BA3" w14:textId="4ACA23EB" w:rsidR="005D1FFB" w:rsidRPr="00380C23" w:rsidRDefault="005D1FFB" w:rsidP="005D1FFB">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2,93</w:t>
            </w:r>
          </w:p>
        </w:tc>
      </w:tr>
      <w:tr w:rsidR="005668FC" w14:paraId="0D624027" w14:textId="77777777" w:rsidTr="00594227">
        <w:tc>
          <w:tcPr>
            <w:tcW w:w="467" w:type="dxa"/>
            <w:shd w:val="clear" w:color="auto" w:fill="CCC0D9" w:themeFill="accent4" w:themeFillTint="66"/>
            <w:vAlign w:val="center"/>
          </w:tcPr>
          <w:p w14:paraId="63E4702D" w14:textId="2CFB02E5" w:rsidR="00C67898" w:rsidRPr="00893F28" w:rsidRDefault="00C67898" w:rsidP="00C67898">
            <w:pPr>
              <w:rPr>
                <w:rFonts w:ascii="Bahnschrift SemiLight Condensed" w:hAnsi="Bahnschrift SemiLight Condensed"/>
                <w:sz w:val="18"/>
                <w:szCs w:val="18"/>
              </w:rPr>
            </w:pPr>
            <w:r w:rsidRPr="00181505">
              <w:rPr>
                <w:rFonts w:ascii="Bahnschrift SemiLight Condensed" w:hAnsi="Bahnschrift SemiLight Condensed"/>
                <w:sz w:val="18"/>
                <w:szCs w:val="18"/>
                <w:lang w:val="en-US"/>
              </w:rPr>
              <w:t>2.20</w:t>
            </w:r>
          </w:p>
        </w:tc>
        <w:tc>
          <w:tcPr>
            <w:tcW w:w="363" w:type="dxa"/>
            <w:shd w:val="clear" w:color="auto" w:fill="CCC0D9" w:themeFill="accent4" w:themeFillTint="66"/>
            <w:vAlign w:val="center"/>
          </w:tcPr>
          <w:p w14:paraId="4DB06722" w14:textId="30D60FAC"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02</w:t>
            </w:r>
          </w:p>
        </w:tc>
        <w:tc>
          <w:tcPr>
            <w:tcW w:w="468" w:type="dxa"/>
            <w:shd w:val="clear" w:color="auto" w:fill="CCC0D9" w:themeFill="accent4" w:themeFillTint="66"/>
            <w:vAlign w:val="center"/>
          </w:tcPr>
          <w:p w14:paraId="037155B4" w14:textId="381DE10B"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2.01</w:t>
            </w:r>
          </w:p>
        </w:tc>
        <w:tc>
          <w:tcPr>
            <w:tcW w:w="444" w:type="dxa"/>
            <w:shd w:val="clear" w:color="auto" w:fill="CCC0D9" w:themeFill="accent4" w:themeFillTint="66"/>
            <w:vAlign w:val="center"/>
          </w:tcPr>
          <w:p w14:paraId="2DF17F68" w14:textId="77777777" w:rsidR="00C67898" w:rsidRPr="00893F28" w:rsidRDefault="00C67898" w:rsidP="00C67898">
            <w:pPr>
              <w:rPr>
                <w:rFonts w:ascii="Bahnschrift SemiLight Condensed" w:hAnsi="Bahnschrift SemiLight Condensed"/>
                <w:sz w:val="18"/>
                <w:szCs w:val="18"/>
              </w:rPr>
            </w:pPr>
          </w:p>
        </w:tc>
        <w:tc>
          <w:tcPr>
            <w:tcW w:w="1968" w:type="dxa"/>
            <w:shd w:val="clear" w:color="auto" w:fill="CCC0D9" w:themeFill="accent4" w:themeFillTint="66"/>
            <w:vAlign w:val="center"/>
          </w:tcPr>
          <w:p w14:paraId="6CC5116D" w14:textId="77777777" w:rsidR="00B97D0F" w:rsidRDefault="00B97D0F" w:rsidP="00C67898">
            <w:pPr>
              <w:rPr>
                <w:rFonts w:ascii="Bahnschrift SemiLight Condensed" w:hAnsi="Bahnschrift SemiLight Condensed" w:cs="Calibri"/>
                <w:b/>
                <w:bCs/>
                <w:sz w:val="16"/>
                <w:szCs w:val="16"/>
              </w:rPr>
            </w:pPr>
          </w:p>
          <w:p w14:paraId="6165937A" w14:textId="77777777" w:rsidR="00B97D0F" w:rsidRDefault="00B97D0F" w:rsidP="00C67898">
            <w:pPr>
              <w:rPr>
                <w:rFonts w:ascii="Bahnschrift SemiLight Condensed" w:hAnsi="Bahnschrift SemiLight Condensed" w:cs="Calibri"/>
                <w:b/>
                <w:bCs/>
                <w:sz w:val="16"/>
                <w:szCs w:val="16"/>
              </w:rPr>
            </w:pPr>
          </w:p>
          <w:p w14:paraId="4B825272" w14:textId="5F3A79F5" w:rsidR="00C67898" w:rsidRDefault="00C67898" w:rsidP="00C67898">
            <w:pPr>
              <w:rPr>
                <w:rFonts w:ascii="Bahnschrift SemiLight Condensed" w:hAnsi="Bahnschrift SemiLight Condensed" w:cs="Calibri"/>
                <w:b/>
                <w:bCs/>
                <w:sz w:val="16"/>
                <w:szCs w:val="16"/>
              </w:rPr>
            </w:pPr>
            <w:r>
              <w:rPr>
                <w:rFonts w:ascii="Bahnschrift SemiLight Condensed" w:hAnsi="Bahnschrift SemiLight Condensed" w:cs="Calibri"/>
                <w:b/>
                <w:bCs/>
                <w:sz w:val="16"/>
                <w:szCs w:val="16"/>
              </w:rPr>
              <w:t>Penyelenggaraan Statistik Sektoral di Lingkup Daerah Kabupaten/Kota</w:t>
            </w:r>
          </w:p>
          <w:p w14:paraId="4565129E" w14:textId="77777777" w:rsidR="00B97D0F" w:rsidRDefault="00B97D0F" w:rsidP="00C67898">
            <w:pPr>
              <w:rPr>
                <w:rFonts w:ascii="Bahnschrift SemiLight Condensed" w:hAnsi="Bahnschrift SemiLight Condensed" w:cs="Calibri"/>
                <w:b/>
                <w:bCs/>
                <w:sz w:val="16"/>
                <w:szCs w:val="16"/>
              </w:rPr>
            </w:pPr>
          </w:p>
          <w:p w14:paraId="24B18848" w14:textId="01DAE3E2" w:rsidR="00B97D0F" w:rsidRDefault="00B97D0F" w:rsidP="00C67898">
            <w:pPr>
              <w:rPr>
                <w:rFonts w:ascii="Bahnschrift SemiLight Condensed" w:hAnsi="Bahnschrift SemiLight Condensed" w:cs="Calibri"/>
                <w:sz w:val="16"/>
                <w:szCs w:val="16"/>
              </w:rPr>
            </w:pPr>
          </w:p>
        </w:tc>
        <w:tc>
          <w:tcPr>
            <w:tcW w:w="2522" w:type="dxa"/>
            <w:shd w:val="clear" w:color="auto" w:fill="CCC0D9" w:themeFill="accent4" w:themeFillTint="66"/>
            <w:vAlign w:val="center"/>
          </w:tcPr>
          <w:p w14:paraId="49C60148" w14:textId="716B539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Persentase Perangkat Daerah yang Menggunakan Data Statistik Dalam Menyusun Perencanaan Pembangunan Daerah</w:t>
            </w:r>
          </w:p>
        </w:tc>
        <w:tc>
          <w:tcPr>
            <w:tcW w:w="1134" w:type="dxa"/>
            <w:shd w:val="clear" w:color="auto" w:fill="CCC0D9" w:themeFill="accent4" w:themeFillTint="66"/>
            <w:vAlign w:val="center"/>
          </w:tcPr>
          <w:p w14:paraId="4C2BF9CD" w14:textId="5609266B"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4E1B14B9" w14:textId="1263FE22"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lang w:val="en-US"/>
              </w:rPr>
              <w:t>99,9 %</w:t>
            </w:r>
          </w:p>
        </w:tc>
        <w:tc>
          <w:tcPr>
            <w:tcW w:w="1131" w:type="dxa"/>
            <w:shd w:val="clear" w:color="auto" w:fill="CCC0D9" w:themeFill="accent4" w:themeFillTint="66"/>
            <w:vAlign w:val="center"/>
          </w:tcPr>
          <w:p w14:paraId="7FF6E295" w14:textId="3D98D2E0"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3D5F651E" w14:textId="40958BF5" w:rsidR="00C67898" w:rsidRPr="00471AA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94 %</w:t>
            </w:r>
          </w:p>
        </w:tc>
        <w:tc>
          <w:tcPr>
            <w:tcW w:w="858" w:type="dxa"/>
            <w:shd w:val="clear" w:color="auto" w:fill="CCC0D9" w:themeFill="accent4" w:themeFillTint="66"/>
            <w:vAlign w:val="center"/>
          </w:tcPr>
          <w:p w14:paraId="0FB6F476" w14:textId="29385288" w:rsidR="00C67898" w:rsidRPr="00471AA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0,94</w:t>
            </w:r>
          </w:p>
        </w:tc>
        <w:tc>
          <w:tcPr>
            <w:tcW w:w="1134" w:type="dxa"/>
            <w:shd w:val="clear" w:color="auto" w:fill="CCC0D9" w:themeFill="accent4" w:themeFillTint="66"/>
            <w:vAlign w:val="center"/>
          </w:tcPr>
          <w:p w14:paraId="78CD0E0F" w14:textId="58B84D61"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6DA14251" w14:textId="2A88766A"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293,9</w:t>
            </w:r>
          </w:p>
        </w:tc>
        <w:tc>
          <w:tcPr>
            <w:tcW w:w="1140" w:type="dxa"/>
            <w:shd w:val="clear" w:color="auto" w:fill="CCC0D9" w:themeFill="accent4" w:themeFillTint="66"/>
            <w:vAlign w:val="center"/>
          </w:tcPr>
          <w:p w14:paraId="5E7A1AC7" w14:textId="7170E8C1"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2,93</w:t>
            </w:r>
          </w:p>
        </w:tc>
      </w:tr>
      <w:tr w:rsidR="00C67898" w14:paraId="1456C62A" w14:textId="77777777" w:rsidTr="00594227">
        <w:tc>
          <w:tcPr>
            <w:tcW w:w="467" w:type="dxa"/>
            <w:vAlign w:val="center"/>
          </w:tcPr>
          <w:p w14:paraId="0D43D550" w14:textId="34AACE07" w:rsidR="00C67898" w:rsidRPr="00893F28" w:rsidRDefault="00C67898" w:rsidP="00C67898">
            <w:pPr>
              <w:rPr>
                <w:rFonts w:ascii="Bahnschrift SemiLight Condensed" w:hAnsi="Bahnschrift SemiLight Condensed"/>
                <w:sz w:val="18"/>
                <w:szCs w:val="18"/>
              </w:rPr>
            </w:pPr>
            <w:r w:rsidRPr="00181505">
              <w:rPr>
                <w:rFonts w:ascii="Bahnschrift SemiLight Condensed" w:hAnsi="Bahnschrift SemiLight Condensed"/>
                <w:sz w:val="18"/>
                <w:szCs w:val="18"/>
                <w:lang w:val="en-US"/>
              </w:rPr>
              <w:lastRenderedPageBreak/>
              <w:t>2.20</w:t>
            </w:r>
          </w:p>
        </w:tc>
        <w:tc>
          <w:tcPr>
            <w:tcW w:w="363" w:type="dxa"/>
            <w:vAlign w:val="center"/>
          </w:tcPr>
          <w:p w14:paraId="7E5B19ED" w14:textId="724DB4A5" w:rsidR="00C67898" w:rsidRPr="00893F28" w:rsidRDefault="00C67898" w:rsidP="00C67898">
            <w:pPr>
              <w:rPr>
                <w:rFonts w:ascii="Bahnschrift SemiLight Condensed" w:hAnsi="Bahnschrift SemiLight Condensed"/>
                <w:sz w:val="18"/>
                <w:szCs w:val="18"/>
              </w:rPr>
            </w:pPr>
            <w:r w:rsidRPr="00D91F0E">
              <w:rPr>
                <w:rFonts w:ascii="Bahnschrift SemiLight Condensed" w:hAnsi="Bahnschrift SemiLight Condensed"/>
                <w:sz w:val="18"/>
                <w:szCs w:val="18"/>
                <w:lang w:val="en-US"/>
              </w:rPr>
              <w:t>02</w:t>
            </w:r>
          </w:p>
        </w:tc>
        <w:tc>
          <w:tcPr>
            <w:tcW w:w="468" w:type="dxa"/>
            <w:vAlign w:val="center"/>
          </w:tcPr>
          <w:p w14:paraId="07FE9E53" w14:textId="62BD28A0" w:rsidR="00C67898" w:rsidRPr="00893F28" w:rsidRDefault="00C67898" w:rsidP="00C67898">
            <w:pPr>
              <w:rPr>
                <w:rFonts w:ascii="Bahnschrift SemiLight Condensed" w:hAnsi="Bahnschrift SemiLight Condensed"/>
                <w:sz w:val="18"/>
                <w:szCs w:val="18"/>
              </w:rPr>
            </w:pPr>
            <w:r w:rsidRPr="00EC7D17">
              <w:rPr>
                <w:rFonts w:ascii="Bahnschrift SemiLight Condensed" w:hAnsi="Bahnschrift SemiLight Condensed"/>
                <w:sz w:val="18"/>
                <w:szCs w:val="18"/>
                <w:lang w:val="en-US"/>
              </w:rPr>
              <w:t>2.01</w:t>
            </w:r>
          </w:p>
        </w:tc>
        <w:tc>
          <w:tcPr>
            <w:tcW w:w="444" w:type="dxa"/>
            <w:vAlign w:val="center"/>
          </w:tcPr>
          <w:p w14:paraId="4E0C8821" w14:textId="75CD3A40"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51CF39BF" w14:textId="528D8F67"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Koordinasi dan Sinkronisasi Pengumpulan, Pengolahan, Analisis dan Diseminasi Data Statistik Sektoral</w:t>
            </w:r>
          </w:p>
        </w:tc>
        <w:tc>
          <w:tcPr>
            <w:tcW w:w="2522" w:type="dxa"/>
            <w:vAlign w:val="center"/>
          </w:tcPr>
          <w:p w14:paraId="15E73379" w14:textId="3D736568"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 xml:space="preserve">Jumlah Dokumen Koordinasi dan Sinkronisasi Pengumpulan, Pengolahan, Analisis dan Diseminasi Data  Statistik Sektoral </w:t>
            </w:r>
          </w:p>
        </w:tc>
        <w:tc>
          <w:tcPr>
            <w:tcW w:w="1134" w:type="dxa"/>
            <w:vAlign w:val="center"/>
          </w:tcPr>
          <w:p w14:paraId="61AE6FB0" w14:textId="6A2C3CB9"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7BFF9EC2" w14:textId="4F82CB0D"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187A60EE" w14:textId="2ADEAE2C"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29E54608" w14:textId="2B2B239E"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5BBC63E4" w14:textId="0CB17C4A" w:rsidR="00C67898" w:rsidRPr="0089733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65510A80" w14:textId="317D684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710CC72F" w14:textId="50338EE2"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12424B7D" w14:textId="139E23D6"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C67898" w14:paraId="4A5E2627" w14:textId="77777777" w:rsidTr="00594227">
        <w:tc>
          <w:tcPr>
            <w:tcW w:w="467" w:type="dxa"/>
            <w:vAlign w:val="center"/>
          </w:tcPr>
          <w:p w14:paraId="5FFD053C" w14:textId="17AEBD49" w:rsidR="00C67898" w:rsidRPr="00893F28" w:rsidRDefault="00C67898" w:rsidP="00C67898">
            <w:pPr>
              <w:rPr>
                <w:rFonts w:ascii="Bahnschrift SemiLight Condensed" w:hAnsi="Bahnschrift SemiLight Condensed"/>
                <w:sz w:val="18"/>
                <w:szCs w:val="18"/>
              </w:rPr>
            </w:pPr>
            <w:r w:rsidRPr="00181505">
              <w:rPr>
                <w:rFonts w:ascii="Bahnschrift SemiLight Condensed" w:hAnsi="Bahnschrift SemiLight Condensed"/>
                <w:sz w:val="18"/>
                <w:szCs w:val="18"/>
                <w:lang w:val="en-US"/>
              </w:rPr>
              <w:t>2.20</w:t>
            </w:r>
          </w:p>
        </w:tc>
        <w:tc>
          <w:tcPr>
            <w:tcW w:w="363" w:type="dxa"/>
            <w:vAlign w:val="center"/>
          </w:tcPr>
          <w:p w14:paraId="08BEAFAF" w14:textId="2A182124" w:rsidR="00C67898" w:rsidRPr="00893F28" w:rsidRDefault="00C67898" w:rsidP="00C67898">
            <w:pPr>
              <w:rPr>
                <w:rFonts w:ascii="Bahnschrift SemiLight Condensed" w:hAnsi="Bahnschrift SemiLight Condensed"/>
                <w:sz w:val="18"/>
                <w:szCs w:val="18"/>
              </w:rPr>
            </w:pPr>
            <w:r w:rsidRPr="00D91F0E">
              <w:rPr>
                <w:rFonts w:ascii="Bahnschrift SemiLight Condensed" w:hAnsi="Bahnschrift SemiLight Condensed"/>
                <w:sz w:val="18"/>
                <w:szCs w:val="18"/>
                <w:lang w:val="en-US"/>
              </w:rPr>
              <w:t>02</w:t>
            </w:r>
          </w:p>
        </w:tc>
        <w:tc>
          <w:tcPr>
            <w:tcW w:w="468" w:type="dxa"/>
            <w:vAlign w:val="center"/>
          </w:tcPr>
          <w:p w14:paraId="16667ABC" w14:textId="0DCC784A" w:rsidR="00C67898" w:rsidRPr="00893F28" w:rsidRDefault="00C67898" w:rsidP="00C67898">
            <w:pPr>
              <w:rPr>
                <w:rFonts w:ascii="Bahnschrift SemiLight Condensed" w:hAnsi="Bahnschrift SemiLight Condensed"/>
                <w:sz w:val="18"/>
                <w:szCs w:val="18"/>
              </w:rPr>
            </w:pPr>
            <w:r w:rsidRPr="00EC7D17">
              <w:rPr>
                <w:rFonts w:ascii="Bahnschrift SemiLight Condensed" w:hAnsi="Bahnschrift SemiLight Condensed"/>
                <w:sz w:val="18"/>
                <w:szCs w:val="18"/>
                <w:lang w:val="en-US"/>
              </w:rPr>
              <w:t>2.01</w:t>
            </w:r>
          </w:p>
        </w:tc>
        <w:tc>
          <w:tcPr>
            <w:tcW w:w="444" w:type="dxa"/>
            <w:vAlign w:val="center"/>
          </w:tcPr>
          <w:p w14:paraId="747F2D93" w14:textId="7A1DFE8B"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4E0451D8" w14:textId="1BC34327"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Peningkatan kapasitas SDM Pemerintah Daerah dalam Peningkatan Mutu Statistik Daerah yang Terintegrasi</w:t>
            </w:r>
          </w:p>
        </w:tc>
        <w:tc>
          <w:tcPr>
            <w:tcW w:w="2522" w:type="dxa"/>
            <w:vAlign w:val="center"/>
          </w:tcPr>
          <w:p w14:paraId="16C4A59C" w14:textId="0F06299D"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SDM Pemerintah yang Meningkat Kapasitasnya dalam Peningkatan Mutu Statistik Daerah yang Terintegrasi</w:t>
            </w:r>
          </w:p>
        </w:tc>
        <w:tc>
          <w:tcPr>
            <w:tcW w:w="1134" w:type="dxa"/>
            <w:vAlign w:val="center"/>
          </w:tcPr>
          <w:p w14:paraId="111218DB" w14:textId="2B7CA59A"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64</w:t>
            </w:r>
            <w:r>
              <w:rPr>
                <w:rFonts w:ascii="Bahnschrift SemiLight Condensed" w:hAnsi="Bahnschrift SemiLight Condensed" w:cs="Calibri"/>
                <w:sz w:val="16"/>
                <w:szCs w:val="16"/>
                <w:lang w:val="en-US"/>
              </w:rPr>
              <w:t xml:space="preserve"> Orang</w:t>
            </w:r>
          </w:p>
        </w:tc>
        <w:tc>
          <w:tcPr>
            <w:tcW w:w="1134" w:type="dxa"/>
            <w:vAlign w:val="center"/>
          </w:tcPr>
          <w:p w14:paraId="7E505276" w14:textId="59270B30" w:rsidR="00C67898" w:rsidRPr="0054119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6A786EF4" w14:textId="3BCC9CCF"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64</w:t>
            </w:r>
            <w:r>
              <w:rPr>
                <w:rFonts w:ascii="Bahnschrift SemiLight Condensed" w:hAnsi="Bahnschrift SemiLight Condensed" w:cs="Calibri"/>
                <w:sz w:val="16"/>
                <w:szCs w:val="16"/>
                <w:lang w:val="en-US"/>
              </w:rPr>
              <w:t xml:space="preserve"> Orang</w:t>
            </w:r>
          </w:p>
        </w:tc>
        <w:tc>
          <w:tcPr>
            <w:tcW w:w="1272" w:type="dxa"/>
            <w:vAlign w:val="center"/>
          </w:tcPr>
          <w:p w14:paraId="29456AAC" w14:textId="3A682CF7"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lang w:val="en-US"/>
              </w:rPr>
              <w:t>21 Orang</w:t>
            </w:r>
          </w:p>
        </w:tc>
        <w:tc>
          <w:tcPr>
            <w:tcW w:w="858" w:type="dxa"/>
            <w:vAlign w:val="center"/>
          </w:tcPr>
          <w:p w14:paraId="671A0EC4" w14:textId="63F6C35C" w:rsidR="00C67898" w:rsidRPr="0089733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0,33</w:t>
            </w:r>
          </w:p>
        </w:tc>
        <w:tc>
          <w:tcPr>
            <w:tcW w:w="1134" w:type="dxa"/>
            <w:vAlign w:val="center"/>
          </w:tcPr>
          <w:p w14:paraId="6DB55D93" w14:textId="3316C7DC"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64</w:t>
            </w:r>
            <w:r>
              <w:rPr>
                <w:rFonts w:ascii="Bahnschrift SemiLight Condensed" w:hAnsi="Bahnschrift SemiLight Condensed" w:cs="Calibri"/>
                <w:sz w:val="16"/>
                <w:szCs w:val="16"/>
                <w:lang w:val="en-US"/>
              </w:rPr>
              <w:t xml:space="preserve"> Orang</w:t>
            </w:r>
          </w:p>
        </w:tc>
        <w:tc>
          <w:tcPr>
            <w:tcW w:w="1411" w:type="dxa"/>
            <w:vAlign w:val="center"/>
          </w:tcPr>
          <w:p w14:paraId="61D3D194" w14:textId="649E287B"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85</w:t>
            </w:r>
          </w:p>
        </w:tc>
        <w:tc>
          <w:tcPr>
            <w:tcW w:w="1140" w:type="dxa"/>
            <w:vAlign w:val="center"/>
          </w:tcPr>
          <w:p w14:paraId="161BFA4D" w14:textId="673CD6D9"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1,32</w:t>
            </w:r>
          </w:p>
        </w:tc>
      </w:tr>
      <w:tr w:rsidR="00C67898" w14:paraId="15DA04D8" w14:textId="77777777" w:rsidTr="00594227">
        <w:tc>
          <w:tcPr>
            <w:tcW w:w="467" w:type="dxa"/>
            <w:vAlign w:val="center"/>
          </w:tcPr>
          <w:p w14:paraId="18EA7944" w14:textId="25A04BB9" w:rsidR="00C67898" w:rsidRPr="00893F28" w:rsidRDefault="00C67898" w:rsidP="00C67898">
            <w:pPr>
              <w:rPr>
                <w:rFonts w:ascii="Bahnschrift SemiLight Condensed" w:hAnsi="Bahnschrift SemiLight Condensed"/>
                <w:sz w:val="18"/>
                <w:szCs w:val="18"/>
              </w:rPr>
            </w:pPr>
            <w:r w:rsidRPr="00181505">
              <w:rPr>
                <w:rFonts w:ascii="Bahnschrift SemiLight Condensed" w:hAnsi="Bahnschrift SemiLight Condensed"/>
                <w:sz w:val="18"/>
                <w:szCs w:val="18"/>
                <w:lang w:val="en-US"/>
              </w:rPr>
              <w:t>2.20</w:t>
            </w:r>
          </w:p>
        </w:tc>
        <w:tc>
          <w:tcPr>
            <w:tcW w:w="363" w:type="dxa"/>
            <w:vAlign w:val="center"/>
          </w:tcPr>
          <w:p w14:paraId="763AEA09" w14:textId="7ABC3E03" w:rsidR="00C67898" w:rsidRPr="00893F28" w:rsidRDefault="00C67898" w:rsidP="00C67898">
            <w:pPr>
              <w:rPr>
                <w:rFonts w:ascii="Bahnschrift SemiLight Condensed" w:hAnsi="Bahnschrift SemiLight Condensed"/>
                <w:sz w:val="18"/>
                <w:szCs w:val="18"/>
              </w:rPr>
            </w:pPr>
            <w:r w:rsidRPr="00D91F0E">
              <w:rPr>
                <w:rFonts w:ascii="Bahnschrift SemiLight Condensed" w:hAnsi="Bahnschrift SemiLight Condensed"/>
                <w:sz w:val="18"/>
                <w:szCs w:val="18"/>
                <w:lang w:val="en-US"/>
              </w:rPr>
              <w:t>02</w:t>
            </w:r>
          </w:p>
        </w:tc>
        <w:tc>
          <w:tcPr>
            <w:tcW w:w="468" w:type="dxa"/>
            <w:vAlign w:val="center"/>
          </w:tcPr>
          <w:p w14:paraId="4D314E49" w14:textId="782F7384" w:rsidR="00C67898" w:rsidRPr="00893F28" w:rsidRDefault="00C67898" w:rsidP="00C67898">
            <w:pPr>
              <w:rPr>
                <w:rFonts w:ascii="Bahnschrift SemiLight Condensed" w:hAnsi="Bahnschrift SemiLight Condensed"/>
                <w:sz w:val="18"/>
                <w:szCs w:val="18"/>
              </w:rPr>
            </w:pPr>
            <w:r w:rsidRPr="00EC7D17">
              <w:rPr>
                <w:rFonts w:ascii="Bahnschrift SemiLight Condensed" w:hAnsi="Bahnschrift SemiLight Condensed"/>
                <w:sz w:val="18"/>
                <w:szCs w:val="18"/>
                <w:lang w:val="en-US"/>
              </w:rPr>
              <w:t>2.01</w:t>
            </w:r>
          </w:p>
        </w:tc>
        <w:tc>
          <w:tcPr>
            <w:tcW w:w="444" w:type="dxa"/>
            <w:vAlign w:val="center"/>
          </w:tcPr>
          <w:p w14:paraId="77951976" w14:textId="6BB24DEA"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2DFEC6FE" w14:textId="2CF3F5C0"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Membangun Metadata Statistik Sektoral</w:t>
            </w:r>
          </w:p>
        </w:tc>
        <w:tc>
          <w:tcPr>
            <w:tcW w:w="2522" w:type="dxa"/>
            <w:vAlign w:val="center"/>
          </w:tcPr>
          <w:p w14:paraId="2224D352" w14:textId="7A7735E9"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Metadata Statistik Sektoral yang Dihimpun</w:t>
            </w:r>
          </w:p>
        </w:tc>
        <w:tc>
          <w:tcPr>
            <w:tcW w:w="1134" w:type="dxa"/>
            <w:vAlign w:val="center"/>
          </w:tcPr>
          <w:p w14:paraId="79CBAA7B" w14:textId="0F2EF810"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tcPr>
          <w:p w14:paraId="15582BA5" w14:textId="493F1F2C" w:rsidR="00C67898" w:rsidRPr="00893F28" w:rsidRDefault="00C67898" w:rsidP="00C67898">
            <w:pPr>
              <w:rPr>
                <w:rFonts w:ascii="Bahnschrift SemiLight Condensed" w:hAnsi="Bahnschrift SemiLight Condensed"/>
                <w:sz w:val="18"/>
                <w:szCs w:val="18"/>
              </w:rPr>
            </w:pPr>
            <w:r w:rsidRPr="00BA3B6D">
              <w:rPr>
                <w:rFonts w:ascii="Bahnschrift SemiLight Condensed" w:hAnsi="Bahnschrift SemiLight Condensed" w:cs="Calibri"/>
                <w:sz w:val="16"/>
                <w:szCs w:val="16"/>
                <w:lang w:val="en-US"/>
              </w:rPr>
              <w:t>0</w:t>
            </w:r>
          </w:p>
        </w:tc>
        <w:tc>
          <w:tcPr>
            <w:tcW w:w="1131" w:type="dxa"/>
            <w:vAlign w:val="center"/>
          </w:tcPr>
          <w:p w14:paraId="728F0F43" w14:textId="6B928459"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754971A0" w14:textId="3D1207B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1D9903BC" w14:textId="0FF9CA86" w:rsidR="00C67898" w:rsidRPr="0089733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1230F979" w14:textId="0BFE08C2"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7BDF56F1" w14:textId="2283D851"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42176066" w14:textId="240B37F2"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C67898" w14:paraId="04925BFC" w14:textId="77777777" w:rsidTr="00594227">
        <w:tc>
          <w:tcPr>
            <w:tcW w:w="467" w:type="dxa"/>
            <w:vAlign w:val="center"/>
          </w:tcPr>
          <w:p w14:paraId="67F89980" w14:textId="1185C683" w:rsidR="00C67898" w:rsidRPr="00893F28" w:rsidRDefault="00C67898" w:rsidP="00C67898">
            <w:pPr>
              <w:rPr>
                <w:rFonts w:ascii="Bahnschrift SemiLight Condensed" w:hAnsi="Bahnschrift SemiLight Condensed"/>
                <w:sz w:val="18"/>
                <w:szCs w:val="18"/>
              </w:rPr>
            </w:pPr>
            <w:r w:rsidRPr="00181505">
              <w:rPr>
                <w:rFonts w:ascii="Bahnschrift SemiLight Condensed" w:hAnsi="Bahnschrift SemiLight Condensed"/>
                <w:sz w:val="18"/>
                <w:szCs w:val="18"/>
                <w:lang w:val="en-US"/>
              </w:rPr>
              <w:t>2.20</w:t>
            </w:r>
          </w:p>
        </w:tc>
        <w:tc>
          <w:tcPr>
            <w:tcW w:w="363" w:type="dxa"/>
            <w:vAlign w:val="center"/>
          </w:tcPr>
          <w:p w14:paraId="4725A4D5" w14:textId="22A3F46D" w:rsidR="00C67898" w:rsidRPr="00893F28" w:rsidRDefault="00C67898" w:rsidP="00C67898">
            <w:pPr>
              <w:rPr>
                <w:rFonts w:ascii="Bahnschrift SemiLight Condensed" w:hAnsi="Bahnschrift SemiLight Condensed"/>
                <w:sz w:val="18"/>
                <w:szCs w:val="18"/>
              </w:rPr>
            </w:pPr>
            <w:r w:rsidRPr="00D91F0E">
              <w:rPr>
                <w:rFonts w:ascii="Bahnschrift SemiLight Condensed" w:hAnsi="Bahnschrift SemiLight Condensed"/>
                <w:sz w:val="18"/>
                <w:szCs w:val="18"/>
                <w:lang w:val="en-US"/>
              </w:rPr>
              <w:t>02</w:t>
            </w:r>
          </w:p>
        </w:tc>
        <w:tc>
          <w:tcPr>
            <w:tcW w:w="468" w:type="dxa"/>
            <w:vAlign w:val="center"/>
          </w:tcPr>
          <w:p w14:paraId="0A315759" w14:textId="4F6F777A" w:rsidR="00C67898" w:rsidRPr="00893F28" w:rsidRDefault="00C67898" w:rsidP="00C67898">
            <w:pPr>
              <w:rPr>
                <w:rFonts w:ascii="Bahnschrift SemiLight Condensed" w:hAnsi="Bahnschrift SemiLight Condensed"/>
                <w:sz w:val="18"/>
                <w:szCs w:val="18"/>
              </w:rPr>
            </w:pPr>
            <w:r w:rsidRPr="00EC7D17">
              <w:rPr>
                <w:rFonts w:ascii="Bahnschrift SemiLight Condensed" w:hAnsi="Bahnschrift SemiLight Condensed"/>
                <w:sz w:val="18"/>
                <w:szCs w:val="18"/>
                <w:lang w:val="en-US"/>
              </w:rPr>
              <w:t>2.01</w:t>
            </w:r>
          </w:p>
        </w:tc>
        <w:tc>
          <w:tcPr>
            <w:tcW w:w="444" w:type="dxa"/>
            <w:vAlign w:val="center"/>
          </w:tcPr>
          <w:p w14:paraId="21F0AE40" w14:textId="60D717F3"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004</w:t>
            </w:r>
          </w:p>
        </w:tc>
        <w:tc>
          <w:tcPr>
            <w:tcW w:w="1968" w:type="dxa"/>
            <w:vAlign w:val="center"/>
          </w:tcPr>
          <w:p w14:paraId="29599A94" w14:textId="2627A4A3"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Peningkatan Kapasitas Kelembagaan Statistik Sektoral</w:t>
            </w:r>
          </w:p>
        </w:tc>
        <w:tc>
          <w:tcPr>
            <w:tcW w:w="2522" w:type="dxa"/>
            <w:vAlign w:val="center"/>
          </w:tcPr>
          <w:p w14:paraId="6D8BE49F" w14:textId="4A5C2F98"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Perangkat Daerah yang Mendapat Pelatihan Statistik Sektoral dari BPS</w:t>
            </w:r>
          </w:p>
        </w:tc>
        <w:tc>
          <w:tcPr>
            <w:tcW w:w="1134" w:type="dxa"/>
            <w:vAlign w:val="center"/>
          </w:tcPr>
          <w:p w14:paraId="2ACEA531" w14:textId="496CAE13"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14</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134" w:type="dxa"/>
          </w:tcPr>
          <w:p w14:paraId="54A42556" w14:textId="10863F10" w:rsidR="00C67898" w:rsidRPr="00893F28" w:rsidRDefault="00C67898" w:rsidP="00C67898">
            <w:pPr>
              <w:rPr>
                <w:rFonts w:ascii="Bahnschrift SemiLight Condensed" w:hAnsi="Bahnschrift SemiLight Condensed"/>
                <w:sz w:val="18"/>
                <w:szCs w:val="18"/>
              </w:rPr>
            </w:pPr>
            <w:r w:rsidRPr="00BA3B6D">
              <w:rPr>
                <w:rFonts w:ascii="Bahnschrift SemiLight Condensed" w:hAnsi="Bahnschrift SemiLight Condensed" w:cs="Calibri"/>
                <w:sz w:val="16"/>
                <w:szCs w:val="16"/>
                <w:lang w:val="en-US"/>
              </w:rPr>
              <w:t>0</w:t>
            </w:r>
          </w:p>
        </w:tc>
        <w:tc>
          <w:tcPr>
            <w:tcW w:w="1131" w:type="dxa"/>
            <w:vAlign w:val="center"/>
          </w:tcPr>
          <w:p w14:paraId="38393A98" w14:textId="6EEC37F3"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14</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272" w:type="dxa"/>
            <w:vAlign w:val="center"/>
          </w:tcPr>
          <w:p w14:paraId="0689B7B5" w14:textId="32C94774"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lang w:val="en-US"/>
              </w:rPr>
              <w:t xml:space="preserve">21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858" w:type="dxa"/>
            <w:vAlign w:val="center"/>
          </w:tcPr>
          <w:p w14:paraId="6C59501A" w14:textId="62D594BF" w:rsidR="00C67898" w:rsidRPr="0089733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1,5</w:t>
            </w:r>
          </w:p>
        </w:tc>
        <w:tc>
          <w:tcPr>
            <w:tcW w:w="1134" w:type="dxa"/>
            <w:vAlign w:val="center"/>
          </w:tcPr>
          <w:p w14:paraId="3962DBDF" w14:textId="2BA2B90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14</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411" w:type="dxa"/>
            <w:vAlign w:val="center"/>
          </w:tcPr>
          <w:p w14:paraId="2099DF8B" w14:textId="3EDB38B7"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35</w:t>
            </w:r>
          </w:p>
        </w:tc>
        <w:tc>
          <w:tcPr>
            <w:tcW w:w="1140" w:type="dxa"/>
            <w:vAlign w:val="center"/>
          </w:tcPr>
          <w:p w14:paraId="4A218FB1" w14:textId="1B1134C5"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2,5</w:t>
            </w:r>
          </w:p>
        </w:tc>
      </w:tr>
      <w:tr w:rsidR="00C67898" w14:paraId="348E8B68" w14:textId="77777777" w:rsidTr="00594227">
        <w:tc>
          <w:tcPr>
            <w:tcW w:w="467" w:type="dxa"/>
            <w:vAlign w:val="center"/>
          </w:tcPr>
          <w:p w14:paraId="7DDF8E7C" w14:textId="541D3BF2" w:rsidR="00C67898" w:rsidRPr="00893F28" w:rsidRDefault="00C67898" w:rsidP="00C67898">
            <w:pPr>
              <w:rPr>
                <w:rFonts w:ascii="Bahnschrift SemiLight Condensed" w:hAnsi="Bahnschrift SemiLight Condensed"/>
                <w:sz w:val="18"/>
                <w:szCs w:val="18"/>
              </w:rPr>
            </w:pPr>
            <w:r w:rsidRPr="00181505">
              <w:rPr>
                <w:rFonts w:ascii="Bahnschrift SemiLight Condensed" w:hAnsi="Bahnschrift SemiLight Condensed"/>
                <w:sz w:val="18"/>
                <w:szCs w:val="18"/>
                <w:lang w:val="en-US"/>
              </w:rPr>
              <w:t>2.20</w:t>
            </w:r>
          </w:p>
        </w:tc>
        <w:tc>
          <w:tcPr>
            <w:tcW w:w="363" w:type="dxa"/>
            <w:vAlign w:val="center"/>
          </w:tcPr>
          <w:p w14:paraId="046A373E" w14:textId="06E4AC7A" w:rsidR="00C67898" w:rsidRPr="00893F28" w:rsidRDefault="00C67898" w:rsidP="00C67898">
            <w:pPr>
              <w:rPr>
                <w:rFonts w:ascii="Bahnschrift SemiLight Condensed" w:hAnsi="Bahnschrift SemiLight Condensed"/>
                <w:sz w:val="18"/>
                <w:szCs w:val="18"/>
              </w:rPr>
            </w:pPr>
            <w:r w:rsidRPr="00D91F0E">
              <w:rPr>
                <w:rFonts w:ascii="Bahnschrift SemiLight Condensed" w:hAnsi="Bahnschrift SemiLight Condensed"/>
                <w:sz w:val="18"/>
                <w:szCs w:val="18"/>
                <w:lang w:val="en-US"/>
              </w:rPr>
              <w:t>02</w:t>
            </w:r>
          </w:p>
        </w:tc>
        <w:tc>
          <w:tcPr>
            <w:tcW w:w="468" w:type="dxa"/>
            <w:vAlign w:val="center"/>
          </w:tcPr>
          <w:p w14:paraId="79D5F34D" w14:textId="02476C26" w:rsidR="00C67898" w:rsidRPr="00893F28" w:rsidRDefault="00C67898" w:rsidP="00C67898">
            <w:pPr>
              <w:rPr>
                <w:rFonts w:ascii="Bahnschrift SemiLight Condensed" w:hAnsi="Bahnschrift SemiLight Condensed"/>
                <w:sz w:val="18"/>
                <w:szCs w:val="18"/>
              </w:rPr>
            </w:pPr>
            <w:r w:rsidRPr="00EC7D17">
              <w:rPr>
                <w:rFonts w:ascii="Bahnschrift SemiLight Condensed" w:hAnsi="Bahnschrift SemiLight Condensed"/>
                <w:sz w:val="18"/>
                <w:szCs w:val="18"/>
                <w:lang w:val="en-US"/>
              </w:rPr>
              <w:t>2.01</w:t>
            </w:r>
          </w:p>
        </w:tc>
        <w:tc>
          <w:tcPr>
            <w:tcW w:w="444" w:type="dxa"/>
            <w:vAlign w:val="center"/>
          </w:tcPr>
          <w:p w14:paraId="1FE3D081" w14:textId="49EC5DD9"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005</w:t>
            </w:r>
          </w:p>
        </w:tc>
        <w:tc>
          <w:tcPr>
            <w:tcW w:w="1968" w:type="dxa"/>
            <w:vAlign w:val="center"/>
          </w:tcPr>
          <w:p w14:paraId="01C29E56" w14:textId="59E3CB8B"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Pengembangan Infrastruktur</w:t>
            </w:r>
          </w:p>
        </w:tc>
        <w:tc>
          <w:tcPr>
            <w:tcW w:w="2522" w:type="dxa"/>
            <w:vAlign w:val="center"/>
          </w:tcPr>
          <w:p w14:paraId="224108EF" w14:textId="4D9AAF1D"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Infrastruktur Statistik</w:t>
            </w:r>
          </w:p>
        </w:tc>
        <w:tc>
          <w:tcPr>
            <w:tcW w:w="1134" w:type="dxa"/>
            <w:vAlign w:val="center"/>
          </w:tcPr>
          <w:p w14:paraId="34007B70" w14:textId="0C25A33A"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134" w:type="dxa"/>
          </w:tcPr>
          <w:p w14:paraId="118C5487" w14:textId="43A79AE4" w:rsidR="00C67898" w:rsidRPr="00893F28" w:rsidRDefault="00C67898" w:rsidP="00C67898">
            <w:pPr>
              <w:rPr>
                <w:rFonts w:ascii="Bahnschrift SemiLight Condensed" w:hAnsi="Bahnschrift SemiLight Condensed"/>
                <w:sz w:val="18"/>
                <w:szCs w:val="18"/>
              </w:rPr>
            </w:pPr>
            <w:r w:rsidRPr="00BA3B6D">
              <w:rPr>
                <w:rFonts w:ascii="Bahnschrift SemiLight Condensed" w:hAnsi="Bahnschrift SemiLight Condensed" w:cs="Calibri"/>
                <w:sz w:val="16"/>
                <w:szCs w:val="16"/>
                <w:lang w:val="en-US"/>
              </w:rPr>
              <w:t>0</w:t>
            </w:r>
          </w:p>
        </w:tc>
        <w:tc>
          <w:tcPr>
            <w:tcW w:w="1131" w:type="dxa"/>
            <w:vAlign w:val="center"/>
          </w:tcPr>
          <w:p w14:paraId="4F93748B" w14:textId="772B5B96"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272" w:type="dxa"/>
            <w:vAlign w:val="center"/>
          </w:tcPr>
          <w:p w14:paraId="66EAC67F" w14:textId="1FE56542" w:rsidR="00C67898" w:rsidRPr="0089733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858" w:type="dxa"/>
            <w:vAlign w:val="center"/>
          </w:tcPr>
          <w:p w14:paraId="57CDD359" w14:textId="11C8B505" w:rsidR="00C67898" w:rsidRPr="0089733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w:t>
            </w:r>
          </w:p>
        </w:tc>
        <w:tc>
          <w:tcPr>
            <w:tcW w:w="1134" w:type="dxa"/>
            <w:vAlign w:val="center"/>
          </w:tcPr>
          <w:p w14:paraId="0E31D5AD" w14:textId="1CA1A82D"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411" w:type="dxa"/>
            <w:vAlign w:val="center"/>
          </w:tcPr>
          <w:p w14:paraId="28DF073F" w14:textId="7B1B934D"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40" w:type="dxa"/>
            <w:vAlign w:val="center"/>
          </w:tcPr>
          <w:p w14:paraId="0F25B49C" w14:textId="7E22256E"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r>
      <w:tr w:rsidR="00C67898" w14:paraId="17CA9FBA" w14:textId="77777777" w:rsidTr="00594227">
        <w:tc>
          <w:tcPr>
            <w:tcW w:w="467" w:type="dxa"/>
            <w:vAlign w:val="center"/>
          </w:tcPr>
          <w:p w14:paraId="5B86DA3D" w14:textId="0091A123" w:rsidR="00C67898" w:rsidRPr="00893F28" w:rsidRDefault="00C67898" w:rsidP="00C67898">
            <w:pPr>
              <w:rPr>
                <w:rFonts w:ascii="Bahnschrift SemiLight Condensed" w:hAnsi="Bahnschrift SemiLight Condensed"/>
                <w:sz w:val="18"/>
                <w:szCs w:val="18"/>
              </w:rPr>
            </w:pPr>
            <w:r w:rsidRPr="00181505">
              <w:rPr>
                <w:rFonts w:ascii="Bahnschrift SemiLight Condensed" w:hAnsi="Bahnschrift SemiLight Condensed"/>
                <w:sz w:val="18"/>
                <w:szCs w:val="18"/>
                <w:lang w:val="en-US"/>
              </w:rPr>
              <w:t>2.20</w:t>
            </w:r>
          </w:p>
        </w:tc>
        <w:tc>
          <w:tcPr>
            <w:tcW w:w="363" w:type="dxa"/>
            <w:vAlign w:val="center"/>
          </w:tcPr>
          <w:p w14:paraId="5F6F3E9C" w14:textId="0DB9849D" w:rsidR="00C67898" w:rsidRPr="00893F28" w:rsidRDefault="00C67898" w:rsidP="00C67898">
            <w:pPr>
              <w:rPr>
                <w:rFonts w:ascii="Bahnschrift SemiLight Condensed" w:hAnsi="Bahnschrift SemiLight Condensed"/>
                <w:sz w:val="18"/>
                <w:szCs w:val="18"/>
              </w:rPr>
            </w:pPr>
            <w:r w:rsidRPr="00D91F0E">
              <w:rPr>
                <w:rFonts w:ascii="Bahnschrift SemiLight Condensed" w:hAnsi="Bahnschrift SemiLight Condensed"/>
                <w:sz w:val="18"/>
                <w:szCs w:val="18"/>
                <w:lang w:val="en-US"/>
              </w:rPr>
              <w:t>02</w:t>
            </w:r>
          </w:p>
        </w:tc>
        <w:tc>
          <w:tcPr>
            <w:tcW w:w="468" w:type="dxa"/>
            <w:vAlign w:val="center"/>
          </w:tcPr>
          <w:p w14:paraId="49C1C874" w14:textId="090CA5B4" w:rsidR="00C67898" w:rsidRPr="00893F28" w:rsidRDefault="00C67898" w:rsidP="00C67898">
            <w:pPr>
              <w:rPr>
                <w:rFonts w:ascii="Bahnschrift SemiLight Condensed" w:hAnsi="Bahnschrift SemiLight Condensed"/>
                <w:sz w:val="18"/>
                <w:szCs w:val="18"/>
              </w:rPr>
            </w:pPr>
            <w:r w:rsidRPr="00EC7D17">
              <w:rPr>
                <w:rFonts w:ascii="Bahnschrift SemiLight Condensed" w:hAnsi="Bahnschrift SemiLight Condensed"/>
                <w:sz w:val="18"/>
                <w:szCs w:val="18"/>
                <w:lang w:val="en-US"/>
              </w:rPr>
              <w:t>2.01</w:t>
            </w:r>
          </w:p>
        </w:tc>
        <w:tc>
          <w:tcPr>
            <w:tcW w:w="444" w:type="dxa"/>
            <w:vAlign w:val="center"/>
          </w:tcPr>
          <w:p w14:paraId="2A33E58E" w14:textId="2DADE7E9"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006</w:t>
            </w:r>
          </w:p>
        </w:tc>
        <w:tc>
          <w:tcPr>
            <w:tcW w:w="1968" w:type="dxa"/>
            <w:vAlign w:val="center"/>
          </w:tcPr>
          <w:p w14:paraId="23FA4324" w14:textId="51C5CAEB"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Penyelenggaraan Otorisasi Statistik Sektoral di Daerah</w:t>
            </w:r>
          </w:p>
        </w:tc>
        <w:tc>
          <w:tcPr>
            <w:tcW w:w="2522" w:type="dxa"/>
            <w:vAlign w:val="center"/>
          </w:tcPr>
          <w:p w14:paraId="52EE8BA7" w14:textId="423CBDA8"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Data Statistik Sektoral yang Dihimpun</w:t>
            </w:r>
          </w:p>
        </w:tc>
        <w:tc>
          <w:tcPr>
            <w:tcW w:w="1134" w:type="dxa"/>
            <w:vAlign w:val="center"/>
          </w:tcPr>
          <w:p w14:paraId="24705BC3" w14:textId="7E998660"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tcPr>
          <w:p w14:paraId="057D165E" w14:textId="388F9F1C" w:rsidR="00C67898" w:rsidRPr="00893F28" w:rsidRDefault="00C67898" w:rsidP="00C67898">
            <w:pPr>
              <w:rPr>
                <w:rFonts w:ascii="Bahnschrift SemiLight Condensed" w:hAnsi="Bahnschrift SemiLight Condensed"/>
                <w:sz w:val="18"/>
                <w:szCs w:val="18"/>
              </w:rPr>
            </w:pPr>
            <w:r w:rsidRPr="00BA3B6D">
              <w:rPr>
                <w:rFonts w:ascii="Bahnschrift SemiLight Condensed" w:hAnsi="Bahnschrift SemiLight Condensed" w:cs="Calibri"/>
                <w:sz w:val="16"/>
                <w:szCs w:val="16"/>
                <w:lang w:val="en-US"/>
              </w:rPr>
              <w:t>0</w:t>
            </w:r>
          </w:p>
        </w:tc>
        <w:tc>
          <w:tcPr>
            <w:tcW w:w="1131" w:type="dxa"/>
            <w:vAlign w:val="center"/>
          </w:tcPr>
          <w:p w14:paraId="2ACFD56A" w14:textId="55658280"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023AFF01" w14:textId="4686438D"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2C558562" w14:textId="596FD96F" w:rsidR="00C67898" w:rsidRPr="0089733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67EAC709" w14:textId="00BD7D46"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34E28B39" w14:textId="422E3557"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7203D335" w14:textId="7F02F22E"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A015B1" w14:paraId="309994CE" w14:textId="77777777" w:rsidTr="00594227">
        <w:tc>
          <w:tcPr>
            <w:tcW w:w="467" w:type="dxa"/>
            <w:shd w:val="clear" w:color="auto" w:fill="E5B8B7" w:themeFill="accent2" w:themeFillTint="66"/>
            <w:vAlign w:val="center"/>
          </w:tcPr>
          <w:p w14:paraId="535E65A1" w14:textId="2744FA6D" w:rsidR="0077174A" w:rsidRPr="00A015B1" w:rsidRDefault="00C67898" w:rsidP="0077174A">
            <w:pPr>
              <w:rPr>
                <w:rFonts w:ascii="Bahnschrift SemiLight Condensed" w:hAnsi="Bahnschrift SemiLight Condensed"/>
                <w:b/>
                <w:bCs/>
                <w:sz w:val="18"/>
                <w:szCs w:val="18"/>
                <w:lang w:val="en-US"/>
              </w:rPr>
            </w:pPr>
            <w:r w:rsidRPr="00A015B1">
              <w:rPr>
                <w:rFonts w:ascii="Bahnschrift SemiLight Condensed" w:hAnsi="Bahnschrift SemiLight Condensed"/>
                <w:b/>
                <w:bCs/>
                <w:sz w:val="18"/>
                <w:szCs w:val="18"/>
                <w:lang w:val="en-US"/>
              </w:rPr>
              <w:t>2.21</w:t>
            </w:r>
          </w:p>
        </w:tc>
        <w:tc>
          <w:tcPr>
            <w:tcW w:w="363" w:type="dxa"/>
            <w:shd w:val="clear" w:color="auto" w:fill="E5B8B7" w:themeFill="accent2" w:themeFillTint="66"/>
            <w:vAlign w:val="center"/>
          </w:tcPr>
          <w:p w14:paraId="676DC121" w14:textId="77777777" w:rsidR="0077174A" w:rsidRPr="00A015B1" w:rsidRDefault="0077174A" w:rsidP="0077174A">
            <w:pPr>
              <w:rPr>
                <w:rFonts w:ascii="Bahnschrift SemiLight Condensed" w:hAnsi="Bahnschrift SemiLight Condensed"/>
                <w:b/>
                <w:bCs/>
                <w:sz w:val="18"/>
                <w:szCs w:val="18"/>
              </w:rPr>
            </w:pPr>
          </w:p>
        </w:tc>
        <w:tc>
          <w:tcPr>
            <w:tcW w:w="468" w:type="dxa"/>
            <w:shd w:val="clear" w:color="auto" w:fill="E5B8B7" w:themeFill="accent2" w:themeFillTint="66"/>
            <w:vAlign w:val="center"/>
          </w:tcPr>
          <w:p w14:paraId="7897018D" w14:textId="77777777" w:rsidR="0077174A" w:rsidRPr="00A015B1" w:rsidRDefault="0077174A" w:rsidP="0077174A">
            <w:pPr>
              <w:rPr>
                <w:rFonts w:ascii="Bahnschrift SemiLight Condensed" w:hAnsi="Bahnschrift SemiLight Condensed"/>
                <w:b/>
                <w:bCs/>
                <w:sz w:val="18"/>
                <w:szCs w:val="18"/>
              </w:rPr>
            </w:pPr>
          </w:p>
        </w:tc>
        <w:tc>
          <w:tcPr>
            <w:tcW w:w="444" w:type="dxa"/>
            <w:shd w:val="clear" w:color="auto" w:fill="E5B8B7" w:themeFill="accent2" w:themeFillTint="66"/>
            <w:vAlign w:val="center"/>
          </w:tcPr>
          <w:p w14:paraId="54237402" w14:textId="77777777" w:rsidR="0077174A" w:rsidRPr="00A015B1" w:rsidRDefault="0077174A" w:rsidP="0077174A">
            <w:pPr>
              <w:rPr>
                <w:rFonts w:ascii="Bahnschrift SemiLight Condensed" w:hAnsi="Bahnschrift SemiLight Condensed"/>
                <w:b/>
                <w:bCs/>
                <w:sz w:val="18"/>
                <w:szCs w:val="18"/>
              </w:rPr>
            </w:pPr>
          </w:p>
        </w:tc>
        <w:tc>
          <w:tcPr>
            <w:tcW w:w="1968" w:type="dxa"/>
            <w:shd w:val="clear" w:color="auto" w:fill="E5B8B7" w:themeFill="accent2" w:themeFillTint="66"/>
            <w:vAlign w:val="center"/>
          </w:tcPr>
          <w:p w14:paraId="6F265F3E" w14:textId="7AA5BBDF" w:rsidR="0077174A" w:rsidRPr="00A015B1" w:rsidRDefault="0077174A" w:rsidP="0077174A">
            <w:pPr>
              <w:rPr>
                <w:rFonts w:ascii="Bahnschrift SemiLight Condensed" w:hAnsi="Bahnschrift SemiLight Condensed" w:cs="Calibri"/>
                <w:b/>
                <w:bCs/>
                <w:sz w:val="16"/>
                <w:szCs w:val="16"/>
              </w:rPr>
            </w:pPr>
            <w:r w:rsidRPr="00A015B1">
              <w:rPr>
                <w:rFonts w:ascii="Bahnschrift SemiLight Condensed" w:hAnsi="Bahnschrift SemiLight Condensed" w:cs="Calibri"/>
                <w:b/>
                <w:bCs/>
                <w:sz w:val="16"/>
                <w:szCs w:val="16"/>
              </w:rPr>
              <w:t>URUSAN PEMERINTAHAN BIDANG PERSANDIAN</w:t>
            </w:r>
          </w:p>
        </w:tc>
        <w:tc>
          <w:tcPr>
            <w:tcW w:w="2522" w:type="dxa"/>
            <w:shd w:val="clear" w:color="auto" w:fill="E5B8B7" w:themeFill="accent2" w:themeFillTint="66"/>
          </w:tcPr>
          <w:p w14:paraId="2E20CAA8" w14:textId="77777777" w:rsidR="0077174A" w:rsidRPr="00A015B1" w:rsidRDefault="0077174A" w:rsidP="0077174A">
            <w:pPr>
              <w:rPr>
                <w:rFonts w:ascii="Bahnschrift SemiLight Condensed" w:hAnsi="Bahnschrift SemiLight Condensed"/>
                <w:b/>
                <w:bCs/>
                <w:sz w:val="18"/>
                <w:szCs w:val="18"/>
              </w:rPr>
            </w:pPr>
          </w:p>
        </w:tc>
        <w:tc>
          <w:tcPr>
            <w:tcW w:w="1134" w:type="dxa"/>
            <w:shd w:val="clear" w:color="auto" w:fill="E5B8B7" w:themeFill="accent2" w:themeFillTint="66"/>
            <w:vAlign w:val="center"/>
          </w:tcPr>
          <w:p w14:paraId="3B0B4FB2" w14:textId="62C50101" w:rsidR="0077174A" w:rsidRPr="00A015B1" w:rsidRDefault="0077174A" w:rsidP="0077174A">
            <w:pPr>
              <w:rPr>
                <w:rFonts w:ascii="Bahnschrift SemiLight Condensed" w:hAnsi="Bahnschrift SemiLight Condensed"/>
                <w:b/>
                <w:bCs/>
                <w:sz w:val="18"/>
                <w:szCs w:val="18"/>
              </w:rPr>
            </w:pPr>
          </w:p>
        </w:tc>
        <w:tc>
          <w:tcPr>
            <w:tcW w:w="1134" w:type="dxa"/>
            <w:shd w:val="clear" w:color="auto" w:fill="E5B8B7" w:themeFill="accent2" w:themeFillTint="66"/>
            <w:vAlign w:val="center"/>
          </w:tcPr>
          <w:p w14:paraId="3BFD3023" w14:textId="77777777" w:rsidR="0077174A" w:rsidRPr="00A015B1" w:rsidRDefault="0077174A" w:rsidP="0077174A">
            <w:pPr>
              <w:rPr>
                <w:rFonts w:ascii="Bahnschrift SemiLight Condensed" w:hAnsi="Bahnschrift SemiLight Condensed"/>
                <w:b/>
                <w:bCs/>
                <w:sz w:val="18"/>
                <w:szCs w:val="18"/>
              </w:rPr>
            </w:pPr>
          </w:p>
        </w:tc>
        <w:tc>
          <w:tcPr>
            <w:tcW w:w="1131" w:type="dxa"/>
            <w:shd w:val="clear" w:color="auto" w:fill="E5B8B7" w:themeFill="accent2" w:themeFillTint="66"/>
            <w:vAlign w:val="center"/>
          </w:tcPr>
          <w:p w14:paraId="7B2C8BB3" w14:textId="77777777" w:rsidR="0077174A" w:rsidRPr="00A015B1" w:rsidRDefault="0077174A" w:rsidP="0077174A">
            <w:pPr>
              <w:rPr>
                <w:rFonts w:ascii="Bahnschrift SemiLight Condensed" w:hAnsi="Bahnschrift SemiLight Condensed"/>
                <w:b/>
                <w:bCs/>
                <w:sz w:val="18"/>
                <w:szCs w:val="18"/>
              </w:rPr>
            </w:pPr>
          </w:p>
        </w:tc>
        <w:tc>
          <w:tcPr>
            <w:tcW w:w="1272" w:type="dxa"/>
            <w:shd w:val="clear" w:color="auto" w:fill="E5B8B7" w:themeFill="accent2" w:themeFillTint="66"/>
            <w:vAlign w:val="center"/>
          </w:tcPr>
          <w:p w14:paraId="76F83BD3" w14:textId="77777777" w:rsidR="0077174A" w:rsidRPr="00A015B1" w:rsidRDefault="0077174A" w:rsidP="0077174A">
            <w:pPr>
              <w:rPr>
                <w:rFonts w:ascii="Bahnschrift SemiLight Condensed" w:hAnsi="Bahnschrift SemiLight Condensed"/>
                <w:b/>
                <w:bCs/>
                <w:sz w:val="18"/>
                <w:szCs w:val="18"/>
              </w:rPr>
            </w:pPr>
          </w:p>
        </w:tc>
        <w:tc>
          <w:tcPr>
            <w:tcW w:w="858" w:type="dxa"/>
            <w:shd w:val="clear" w:color="auto" w:fill="E5B8B7" w:themeFill="accent2" w:themeFillTint="66"/>
            <w:vAlign w:val="center"/>
          </w:tcPr>
          <w:p w14:paraId="2C1BF9C7" w14:textId="77777777" w:rsidR="0077174A" w:rsidRPr="00A015B1" w:rsidRDefault="0077174A" w:rsidP="0077174A">
            <w:pPr>
              <w:rPr>
                <w:rFonts w:ascii="Bahnschrift SemiLight Condensed" w:hAnsi="Bahnschrift SemiLight Condensed"/>
                <w:b/>
                <w:bCs/>
                <w:sz w:val="18"/>
                <w:szCs w:val="18"/>
              </w:rPr>
            </w:pPr>
          </w:p>
        </w:tc>
        <w:tc>
          <w:tcPr>
            <w:tcW w:w="1134" w:type="dxa"/>
            <w:shd w:val="clear" w:color="auto" w:fill="E5B8B7" w:themeFill="accent2" w:themeFillTint="66"/>
            <w:vAlign w:val="center"/>
          </w:tcPr>
          <w:p w14:paraId="4849FEF7" w14:textId="77777777" w:rsidR="0077174A" w:rsidRPr="00A015B1" w:rsidRDefault="0077174A" w:rsidP="0077174A">
            <w:pPr>
              <w:rPr>
                <w:rFonts w:ascii="Bahnschrift SemiLight Condensed" w:hAnsi="Bahnschrift SemiLight Condensed"/>
                <w:b/>
                <w:bCs/>
                <w:sz w:val="18"/>
                <w:szCs w:val="18"/>
              </w:rPr>
            </w:pPr>
          </w:p>
        </w:tc>
        <w:tc>
          <w:tcPr>
            <w:tcW w:w="1411" w:type="dxa"/>
            <w:shd w:val="clear" w:color="auto" w:fill="E5B8B7" w:themeFill="accent2" w:themeFillTint="66"/>
            <w:vAlign w:val="center"/>
          </w:tcPr>
          <w:p w14:paraId="59C721FF" w14:textId="77777777" w:rsidR="0077174A" w:rsidRPr="00A015B1" w:rsidRDefault="0077174A" w:rsidP="0077174A">
            <w:pPr>
              <w:rPr>
                <w:rFonts w:ascii="Bahnschrift SemiLight Condensed" w:hAnsi="Bahnschrift SemiLight Condensed"/>
                <w:b/>
                <w:bCs/>
                <w:sz w:val="18"/>
                <w:szCs w:val="18"/>
              </w:rPr>
            </w:pPr>
          </w:p>
        </w:tc>
        <w:tc>
          <w:tcPr>
            <w:tcW w:w="1140" w:type="dxa"/>
            <w:shd w:val="clear" w:color="auto" w:fill="E5B8B7" w:themeFill="accent2" w:themeFillTint="66"/>
            <w:vAlign w:val="center"/>
          </w:tcPr>
          <w:p w14:paraId="47700C6D" w14:textId="77777777" w:rsidR="0077174A" w:rsidRPr="00A015B1" w:rsidRDefault="0077174A" w:rsidP="0077174A">
            <w:pPr>
              <w:rPr>
                <w:rFonts w:ascii="Bahnschrift SemiLight Condensed" w:hAnsi="Bahnschrift SemiLight Condensed"/>
                <w:b/>
                <w:bCs/>
                <w:sz w:val="18"/>
                <w:szCs w:val="18"/>
              </w:rPr>
            </w:pPr>
          </w:p>
        </w:tc>
      </w:tr>
      <w:tr w:rsidR="005668FC" w14:paraId="3F56F7BB" w14:textId="77777777" w:rsidTr="00594227">
        <w:tc>
          <w:tcPr>
            <w:tcW w:w="467" w:type="dxa"/>
            <w:shd w:val="clear" w:color="auto" w:fill="B7E7B5"/>
            <w:vAlign w:val="center"/>
          </w:tcPr>
          <w:p w14:paraId="0EEE6932" w14:textId="5BD0C372" w:rsidR="00C67898" w:rsidRPr="00893F28" w:rsidRDefault="00C67898" w:rsidP="00C67898">
            <w:pPr>
              <w:rPr>
                <w:rFonts w:ascii="Bahnschrift SemiLight Condensed" w:hAnsi="Bahnschrift SemiLight Condensed"/>
                <w:sz w:val="18"/>
                <w:szCs w:val="18"/>
              </w:rPr>
            </w:pPr>
            <w:r w:rsidRPr="009A157D">
              <w:rPr>
                <w:rFonts w:ascii="Bahnschrift SemiLight Condensed" w:hAnsi="Bahnschrift SemiLight Condensed"/>
                <w:sz w:val="18"/>
                <w:szCs w:val="18"/>
                <w:lang w:val="en-US"/>
              </w:rPr>
              <w:t>2.21</w:t>
            </w:r>
          </w:p>
        </w:tc>
        <w:tc>
          <w:tcPr>
            <w:tcW w:w="363" w:type="dxa"/>
            <w:shd w:val="clear" w:color="auto" w:fill="B7E7B5"/>
            <w:vAlign w:val="center"/>
          </w:tcPr>
          <w:p w14:paraId="6B466C24" w14:textId="102BFC54"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02</w:t>
            </w:r>
          </w:p>
        </w:tc>
        <w:tc>
          <w:tcPr>
            <w:tcW w:w="468" w:type="dxa"/>
            <w:shd w:val="clear" w:color="auto" w:fill="B7E7B5"/>
            <w:vAlign w:val="center"/>
          </w:tcPr>
          <w:p w14:paraId="07AF9E23" w14:textId="77777777" w:rsidR="00C67898" w:rsidRPr="00893F28" w:rsidRDefault="00C67898" w:rsidP="00C67898">
            <w:pPr>
              <w:rPr>
                <w:rFonts w:ascii="Bahnschrift SemiLight Condensed" w:hAnsi="Bahnschrift SemiLight Condensed"/>
                <w:sz w:val="18"/>
                <w:szCs w:val="18"/>
              </w:rPr>
            </w:pPr>
          </w:p>
        </w:tc>
        <w:tc>
          <w:tcPr>
            <w:tcW w:w="444" w:type="dxa"/>
            <w:shd w:val="clear" w:color="auto" w:fill="B7E7B5"/>
            <w:vAlign w:val="center"/>
          </w:tcPr>
          <w:p w14:paraId="77525E55" w14:textId="77777777" w:rsidR="00C67898" w:rsidRPr="00893F28" w:rsidRDefault="00C67898" w:rsidP="00C67898">
            <w:pPr>
              <w:rPr>
                <w:rFonts w:ascii="Bahnschrift SemiLight Condensed" w:hAnsi="Bahnschrift SemiLight Condensed"/>
                <w:sz w:val="18"/>
                <w:szCs w:val="18"/>
              </w:rPr>
            </w:pPr>
          </w:p>
        </w:tc>
        <w:tc>
          <w:tcPr>
            <w:tcW w:w="1968" w:type="dxa"/>
            <w:shd w:val="clear" w:color="auto" w:fill="B7E7B5"/>
            <w:vAlign w:val="center"/>
          </w:tcPr>
          <w:p w14:paraId="2DF9D6DF" w14:textId="454BDF4A"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PROGRAM PENYELENGGARAAN PERSANDIAN UNTUK PENGAMANAN INFORMASI</w:t>
            </w:r>
          </w:p>
        </w:tc>
        <w:tc>
          <w:tcPr>
            <w:tcW w:w="2522" w:type="dxa"/>
            <w:shd w:val="clear" w:color="auto" w:fill="B7E7B5"/>
            <w:vAlign w:val="center"/>
          </w:tcPr>
          <w:p w14:paraId="64B4E361" w14:textId="680B6183"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Persentase Keamanan Informasi Pemerintah</w:t>
            </w:r>
          </w:p>
        </w:tc>
        <w:tc>
          <w:tcPr>
            <w:tcW w:w="1134" w:type="dxa"/>
            <w:shd w:val="clear" w:color="auto" w:fill="B7E7B5"/>
            <w:vAlign w:val="center"/>
          </w:tcPr>
          <w:p w14:paraId="0A83ED30" w14:textId="1C1B4FD7" w:rsidR="00C67898" w:rsidRPr="001A4F6A" w:rsidRDefault="00C67898" w:rsidP="00C67898">
            <w:pPr>
              <w:ind w:right="104"/>
              <w:rPr>
                <w:rFonts w:ascii="Bahnschrift SemiLight Condensed" w:hAnsi="Bahnschrift SemiLight Condensed"/>
                <w:sz w:val="18"/>
                <w:szCs w:val="18"/>
                <w:lang w:val="en-US"/>
              </w:rPr>
            </w:pPr>
            <w:r>
              <w:rPr>
                <w:rFonts w:ascii="Bahnschrift SemiLight Condensed" w:hAnsi="Bahnschrift SemiLight Condensed" w:cs="Calibri"/>
                <w:b/>
                <w:bCs/>
                <w:sz w:val="16"/>
                <w:szCs w:val="16"/>
              </w:rPr>
              <w:t>100</w:t>
            </w:r>
            <w:r>
              <w:rPr>
                <w:rFonts w:ascii="Bahnschrift SemiLight Condensed" w:hAnsi="Bahnschrift SemiLight Condensed" w:cs="Calibri"/>
                <w:b/>
                <w:bCs/>
                <w:sz w:val="16"/>
                <w:szCs w:val="16"/>
                <w:lang w:val="en-US"/>
              </w:rPr>
              <w:t xml:space="preserve"> %</w:t>
            </w:r>
          </w:p>
        </w:tc>
        <w:tc>
          <w:tcPr>
            <w:tcW w:w="1134" w:type="dxa"/>
            <w:shd w:val="clear" w:color="auto" w:fill="B7E7B5"/>
            <w:vAlign w:val="center"/>
          </w:tcPr>
          <w:p w14:paraId="022F01F7" w14:textId="710D4CC2"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b/>
                <w:bCs/>
                <w:sz w:val="16"/>
                <w:szCs w:val="16"/>
                <w:lang w:val="en-US"/>
              </w:rPr>
              <w:t>99,9%</w:t>
            </w:r>
          </w:p>
        </w:tc>
        <w:tc>
          <w:tcPr>
            <w:tcW w:w="1131" w:type="dxa"/>
            <w:shd w:val="clear" w:color="auto" w:fill="B7E7B5"/>
            <w:vAlign w:val="center"/>
          </w:tcPr>
          <w:p w14:paraId="606B04B2" w14:textId="324C4FD4"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b/>
                <w:bCs/>
                <w:sz w:val="16"/>
                <w:szCs w:val="16"/>
              </w:rPr>
              <w:t>100</w:t>
            </w:r>
            <w:r>
              <w:rPr>
                <w:rFonts w:ascii="Bahnschrift SemiLight Condensed" w:hAnsi="Bahnschrift SemiLight Condensed" w:cs="Calibri"/>
                <w:b/>
                <w:bCs/>
                <w:sz w:val="16"/>
                <w:szCs w:val="16"/>
                <w:lang w:val="en-US"/>
              </w:rPr>
              <w:t xml:space="preserve"> %</w:t>
            </w:r>
          </w:p>
        </w:tc>
        <w:tc>
          <w:tcPr>
            <w:tcW w:w="1272" w:type="dxa"/>
            <w:shd w:val="clear" w:color="auto" w:fill="B7E7B5"/>
            <w:vAlign w:val="center"/>
          </w:tcPr>
          <w:p w14:paraId="04A001B4" w14:textId="59976F14"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b/>
                <w:bCs/>
                <w:sz w:val="16"/>
                <w:szCs w:val="16"/>
                <w:lang w:val="en-US"/>
              </w:rPr>
              <w:t>99,97 %</w:t>
            </w:r>
          </w:p>
        </w:tc>
        <w:tc>
          <w:tcPr>
            <w:tcW w:w="858" w:type="dxa"/>
            <w:shd w:val="clear" w:color="auto" w:fill="B7E7B5"/>
            <w:vAlign w:val="center"/>
          </w:tcPr>
          <w:p w14:paraId="096E0320" w14:textId="6306E5E7"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0,9997</w:t>
            </w:r>
          </w:p>
        </w:tc>
        <w:tc>
          <w:tcPr>
            <w:tcW w:w="1134" w:type="dxa"/>
            <w:shd w:val="clear" w:color="auto" w:fill="B7E7B5"/>
            <w:vAlign w:val="center"/>
          </w:tcPr>
          <w:p w14:paraId="5C7AA6F5" w14:textId="007B9F61" w:rsidR="00C67898" w:rsidRPr="00893F28" w:rsidRDefault="00C67898" w:rsidP="00C67898">
            <w:pPr>
              <w:ind w:right="-257"/>
              <w:rPr>
                <w:rFonts w:ascii="Bahnschrift SemiLight Condensed" w:hAnsi="Bahnschrift SemiLight Condensed"/>
                <w:sz w:val="18"/>
                <w:szCs w:val="18"/>
              </w:rPr>
            </w:pPr>
            <w:r>
              <w:rPr>
                <w:rFonts w:ascii="Bahnschrift SemiLight Condensed" w:hAnsi="Bahnschrift SemiLight Condensed" w:cs="Calibri"/>
                <w:b/>
                <w:bCs/>
                <w:sz w:val="16"/>
                <w:szCs w:val="16"/>
              </w:rPr>
              <w:t>100</w:t>
            </w:r>
            <w:r>
              <w:rPr>
                <w:rFonts w:ascii="Bahnschrift SemiLight Condensed" w:hAnsi="Bahnschrift SemiLight Condensed" w:cs="Calibri"/>
                <w:b/>
                <w:bCs/>
                <w:sz w:val="16"/>
                <w:szCs w:val="16"/>
                <w:lang w:val="en-US"/>
              </w:rPr>
              <w:t xml:space="preserve"> %</w:t>
            </w:r>
          </w:p>
        </w:tc>
        <w:tc>
          <w:tcPr>
            <w:tcW w:w="1411" w:type="dxa"/>
            <w:shd w:val="clear" w:color="auto" w:fill="B7E7B5"/>
            <w:vAlign w:val="center"/>
          </w:tcPr>
          <w:p w14:paraId="6863F804" w14:textId="09B5C57C"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299,8 %</w:t>
            </w:r>
          </w:p>
        </w:tc>
        <w:tc>
          <w:tcPr>
            <w:tcW w:w="1140" w:type="dxa"/>
            <w:shd w:val="clear" w:color="auto" w:fill="B7E7B5"/>
            <w:vAlign w:val="center"/>
          </w:tcPr>
          <w:p w14:paraId="5E2EAAB0" w14:textId="5A5B3C01"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2,99</w:t>
            </w:r>
          </w:p>
        </w:tc>
      </w:tr>
      <w:tr w:rsidR="005668FC" w14:paraId="0355F774" w14:textId="77777777" w:rsidTr="00594227">
        <w:tc>
          <w:tcPr>
            <w:tcW w:w="467" w:type="dxa"/>
            <w:shd w:val="clear" w:color="auto" w:fill="CCC0D9" w:themeFill="accent4" w:themeFillTint="66"/>
            <w:vAlign w:val="center"/>
          </w:tcPr>
          <w:p w14:paraId="066A99F4" w14:textId="72E6D4B6" w:rsidR="00C67898" w:rsidRPr="00893F28" w:rsidRDefault="00C67898" w:rsidP="00C67898">
            <w:pPr>
              <w:rPr>
                <w:rFonts w:ascii="Bahnschrift SemiLight Condensed" w:hAnsi="Bahnschrift SemiLight Condensed"/>
                <w:sz w:val="18"/>
                <w:szCs w:val="18"/>
              </w:rPr>
            </w:pPr>
            <w:r w:rsidRPr="009A157D">
              <w:rPr>
                <w:rFonts w:ascii="Bahnschrift SemiLight Condensed" w:hAnsi="Bahnschrift SemiLight Condensed"/>
                <w:sz w:val="18"/>
                <w:szCs w:val="18"/>
                <w:lang w:val="en-US"/>
              </w:rPr>
              <w:t>2.21</w:t>
            </w:r>
          </w:p>
        </w:tc>
        <w:tc>
          <w:tcPr>
            <w:tcW w:w="363" w:type="dxa"/>
            <w:shd w:val="clear" w:color="auto" w:fill="CCC0D9" w:themeFill="accent4" w:themeFillTint="66"/>
            <w:vAlign w:val="center"/>
          </w:tcPr>
          <w:p w14:paraId="42A0D106" w14:textId="66C420CD"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02</w:t>
            </w:r>
          </w:p>
        </w:tc>
        <w:tc>
          <w:tcPr>
            <w:tcW w:w="468" w:type="dxa"/>
            <w:shd w:val="clear" w:color="auto" w:fill="CCC0D9" w:themeFill="accent4" w:themeFillTint="66"/>
            <w:vAlign w:val="center"/>
          </w:tcPr>
          <w:p w14:paraId="2E7FB38A" w14:textId="73B194E2"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2.01</w:t>
            </w:r>
          </w:p>
        </w:tc>
        <w:tc>
          <w:tcPr>
            <w:tcW w:w="444" w:type="dxa"/>
            <w:shd w:val="clear" w:color="auto" w:fill="CCC0D9" w:themeFill="accent4" w:themeFillTint="66"/>
            <w:vAlign w:val="center"/>
          </w:tcPr>
          <w:p w14:paraId="74177F3C" w14:textId="77777777" w:rsidR="00C67898" w:rsidRPr="00893F28" w:rsidRDefault="00C67898" w:rsidP="00C67898">
            <w:pPr>
              <w:rPr>
                <w:rFonts w:ascii="Bahnschrift SemiLight Condensed" w:hAnsi="Bahnschrift SemiLight Condensed"/>
                <w:sz w:val="18"/>
                <w:szCs w:val="18"/>
              </w:rPr>
            </w:pPr>
          </w:p>
        </w:tc>
        <w:tc>
          <w:tcPr>
            <w:tcW w:w="1968" w:type="dxa"/>
            <w:shd w:val="clear" w:color="auto" w:fill="CCC0D9" w:themeFill="accent4" w:themeFillTint="66"/>
            <w:vAlign w:val="center"/>
          </w:tcPr>
          <w:p w14:paraId="4479134A" w14:textId="0AC1E7F6"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Penyelenggaraan Persandian untuk Pengamanan Informasi Pemerintah Daerah Kabupaten/Kota</w:t>
            </w:r>
          </w:p>
        </w:tc>
        <w:tc>
          <w:tcPr>
            <w:tcW w:w="2522" w:type="dxa"/>
            <w:shd w:val="clear" w:color="auto" w:fill="CCC0D9" w:themeFill="accent4" w:themeFillTint="66"/>
            <w:vAlign w:val="center"/>
          </w:tcPr>
          <w:p w14:paraId="73E5C656" w14:textId="17A8D85A"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Persentase Pengamanan Sistem Elektronik Pemerintah Daerah dengan Persandian</w:t>
            </w:r>
          </w:p>
        </w:tc>
        <w:tc>
          <w:tcPr>
            <w:tcW w:w="1134" w:type="dxa"/>
            <w:shd w:val="clear" w:color="auto" w:fill="CCC0D9" w:themeFill="accent4" w:themeFillTint="66"/>
            <w:vAlign w:val="center"/>
          </w:tcPr>
          <w:p w14:paraId="50F6C3E2" w14:textId="50C44FAE"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134" w:type="dxa"/>
            <w:shd w:val="clear" w:color="auto" w:fill="CCC0D9" w:themeFill="accent4" w:themeFillTint="66"/>
            <w:vAlign w:val="center"/>
          </w:tcPr>
          <w:p w14:paraId="25C58BA5" w14:textId="5C52493A"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lang w:val="en-US"/>
              </w:rPr>
              <w:t>99,9 %</w:t>
            </w:r>
          </w:p>
        </w:tc>
        <w:tc>
          <w:tcPr>
            <w:tcW w:w="1131" w:type="dxa"/>
            <w:shd w:val="clear" w:color="auto" w:fill="CCC0D9" w:themeFill="accent4" w:themeFillTint="66"/>
            <w:vAlign w:val="center"/>
          </w:tcPr>
          <w:p w14:paraId="268B0AEA" w14:textId="349F3E00"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272" w:type="dxa"/>
            <w:shd w:val="clear" w:color="auto" w:fill="CCC0D9" w:themeFill="accent4" w:themeFillTint="66"/>
            <w:vAlign w:val="center"/>
          </w:tcPr>
          <w:p w14:paraId="3F2E81E8" w14:textId="0740A49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lang w:val="en-US"/>
              </w:rPr>
              <w:t>99,97 %</w:t>
            </w:r>
          </w:p>
        </w:tc>
        <w:tc>
          <w:tcPr>
            <w:tcW w:w="858" w:type="dxa"/>
            <w:shd w:val="clear" w:color="auto" w:fill="CCC0D9" w:themeFill="accent4" w:themeFillTint="66"/>
            <w:vAlign w:val="center"/>
          </w:tcPr>
          <w:p w14:paraId="763A8562" w14:textId="461F6A2C"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0,9997</w:t>
            </w:r>
          </w:p>
        </w:tc>
        <w:tc>
          <w:tcPr>
            <w:tcW w:w="1134" w:type="dxa"/>
            <w:shd w:val="clear" w:color="auto" w:fill="CCC0D9" w:themeFill="accent4" w:themeFillTint="66"/>
            <w:vAlign w:val="center"/>
          </w:tcPr>
          <w:p w14:paraId="3E1BF437" w14:textId="219E0184"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411" w:type="dxa"/>
            <w:shd w:val="clear" w:color="auto" w:fill="CCC0D9" w:themeFill="accent4" w:themeFillTint="66"/>
            <w:vAlign w:val="center"/>
          </w:tcPr>
          <w:p w14:paraId="5174C64F" w14:textId="202DAE0E"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299,8 %</w:t>
            </w:r>
          </w:p>
        </w:tc>
        <w:tc>
          <w:tcPr>
            <w:tcW w:w="1140" w:type="dxa"/>
            <w:shd w:val="clear" w:color="auto" w:fill="CCC0D9" w:themeFill="accent4" w:themeFillTint="66"/>
            <w:vAlign w:val="center"/>
          </w:tcPr>
          <w:p w14:paraId="07E8A6DC" w14:textId="421E7A3D"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2,99</w:t>
            </w:r>
          </w:p>
        </w:tc>
      </w:tr>
      <w:tr w:rsidR="00C67898" w14:paraId="01985ECC" w14:textId="77777777" w:rsidTr="00594227">
        <w:tc>
          <w:tcPr>
            <w:tcW w:w="467" w:type="dxa"/>
            <w:vAlign w:val="center"/>
          </w:tcPr>
          <w:p w14:paraId="1402D318" w14:textId="1C7B4454" w:rsidR="00C67898" w:rsidRPr="00893F28" w:rsidRDefault="00C67898" w:rsidP="00C67898">
            <w:pPr>
              <w:rPr>
                <w:rFonts w:ascii="Bahnschrift SemiLight Condensed" w:hAnsi="Bahnschrift SemiLight Condensed"/>
                <w:sz w:val="18"/>
                <w:szCs w:val="18"/>
              </w:rPr>
            </w:pPr>
            <w:r w:rsidRPr="009A157D">
              <w:rPr>
                <w:rFonts w:ascii="Bahnschrift SemiLight Condensed" w:hAnsi="Bahnschrift SemiLight Condensed"/>
                <w:sz w:val="18"/>
                <w:szCs w:val="18"/>
                <w:lang w:val="en-US"/>
              </w:rPr>
              <w:t>2.21</w:t>
            </w:r>
          </w:p>
        </w:tc>
        <w:tc>
          <w:tcPr>
            <w:tcW w:w="363" w:type="dxa"/>
            <w:vAlign w:val="center"/>
          </w:tcPr>
          <w:p w14:paraId="4B68EACD" w14:textId="4AFF1F46"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1304A553" w14:textId="385FA9D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2.01</w:t>
            </w:r>
          </w:p>
        </w:tc>
        <w:tc>
          <w:tcPr>
            <w:tcW w:w="444" w:type="dxa"/>
            <w:vAlign w:val="center"/>
          </w:tcPr>
          <w:p w14:paraId="34471561" w14:textId="269FA026"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001</w:t>
            </w:r>
          </w:p>
        </w:tc>
        <w:tc>
          <w:tcPr>
            <w:tcW w:w="1968" w:type="dxa"/>
            <w:vAlign w:val="center"/>
          </w:tcPr>
          <w:p w14:paraId="0F04A70B" w14:textId="77777777"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Penetapan Kebijakan Tata Kelola Keamanan Informasi dan Jaring Komunikasi Sandi Pemerintah Daerah Kabupaten/Kota</w:t>
            </w:r>
          </w:p>
          <w:p w14:paraId="260BF4DE" w14:textId="46DFB3E1" w:rsidR="00FC18A3" w:rsidRDefault="00FC18A3" w:rsidP="00C67898">
            <w:pPr>
              <w:rPr>
                <w:rFonts w:ascii="Bahnschrift SemiLight Condensed" w:hAnsi="Bahnschrift SemiLight Condensed" w:cs="Calibri"/>
                <w:sz w:val="16"/>
                <w:szCs w:val="16"/>
              </w:rPr>
            </w:pPr>
          </w:p>
        </w:tc>
        <w:tc>
          <w:tcPr>
            <w:tcW w:w="2522" w:type="dxa"/>
            <w:vAlign w:val="center"/>
          </w:tcPr>
          <w:p w14:paraId="33BDBF31" w14:textId="4380AE8A"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Kebijakan Tata Kelola Keamanan Informasi dan Jaring Komunikasi Sandi Pemerintah Daerah  Kabupaten/Kota yang Ditetapkan</w:t>
            </w:r>
          </w:p>
        </w:tc>
        <w:tc>
          <w:tcPr>
            <w:tcW w:w="1134" w:type="dxa"/>
            <w:vAlign w:val="center"/>
          </w:tcPr>
          <w:p w14:paraId="115C8CC7" w14:textId="751859C0"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269156D5" w14:textId="5C1B3FFB" w:rsidR="00C67898" w:rsidRPr="0054119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30BCE71F" w14:textId="5C1A5280"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59FB5D83" w14:textId="7A31F67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1B3F4ED9" w14:textId="3E38E8A9"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66C08FA8" w14:textId="45ACE98C"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0453FC0C" w14:textId="137B258E"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24F90DEF" w14:textId="26445851"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C67898" w14:paraId="36B51C16" w14:textId="77777777" w:rsidTr="00594227">
        <w:tc>
          <w:tcPr>
            <w:tcW w:w="467" w:type="dxa"/>
            <w:vAlign w:val="center"/>
          </w:tcPr>
          <w:p w14:paraId="7B12AD86" w14:textId="3FF907E2" w:rsidR="00C67898" w:rsidRPr="00893F28" w:rsidRDefault="00C67898" w:rsidP="00C67898">
            <w:pPr>
              <w:rPr>
                <w:rFonts w:ascii="Bahnschrift SemiLight Condensed" w:hAnsi="Bahnschrift SemiLight Condensed"/>
                <w:sz w:val="18"/>
                <w:szCs w:val="18"/>
              </w:rPr>
            </w:pPr>
            <w:r w:rsidRPr="009A157D">
              <w:rPr>
                <w:rFonts w:ascii="Bahnschrift SemiLight Condensed" w:hAnsi="Bahnschrift SemiLight Condensed"/>
                <w:sz w:val="18"/>
                <w:szCs w:val="18"/>
                <w:lang w:val="en-US"/>
              </w:rPr>
              <w:t>2.21</w:t>
            </w:r>
          </w:p>
        </w:tc>
        <w:tc>
          <w:tcPr>
            <w:tcW w:w="363" w:type="dxa"/>
            <w:vAlign w:val="center"/>
          </w:tcPr>
          <w:p w14:paraId="1697E08C" w14:textId="4903FFD7"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5B8E1FDE" w14:textId="397AA74F"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2.01</w:t>
            </w:r>
          </w:p>
        </w:tc>
        <w:tc>
          <w:tcPr>
            <w:tcW w:w="444" w:type="dxa"/>
            <w:vAlign w:val="center"/>
          </w:tcPr>
          <w:p w14:paraId="76696CA6" w14:textId="728C1B81"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002</w:t>
            </w:r>
          </w:p>
        </w:tc>
        <w:tc>
          <w:tcPr>
            <w:tcW w:w="1968" w:type="dxa"/>
            <w:vAlign w:val="center"/>
          </w:tcPr>
          <w:p w14:paraId="5349877D" w14:textId="77777777"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Pelaksanaan Analisis Kebutuhan dan Pengelolaan Sumber Daya Keamanan Informasi Pemerintah Daerah Kabupaten/Kota</w:t>
            </w:r>
          </w:p>
          <w:p w14:paraId="457A16D0" w14:textId="777EB743" w:rsidR="00FC18A3" w:rsidRDefault="00FC18A3" w:rsidP="00C67898">
            <w:pPr>
              <w:rPr>
                <w:rFonts w:ascii="Bahnschrift SemiLight Condensed" w:hAnsi="Bahnschrift SemiLight Condensed" w:cs="Calibri"/>
                <w:sz w:val="16"/>
                <w:szCs w:val="16"/>
              </w:rPr>
            </w:pPr>
          </w:p>
        </w:tc>
        <w:tc>
          <w:tcPr>
            <w:tcW w:w="2522" w:type="dxa"/>
            <w:vAlign w:val="center"/>
          </w:tcPr>
          <w:p w14:paraId="77CA02CD" w14:textId="3AB4C6AA"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Laporan Analisis Kebutuhan dan Pengelolaan Sumber Daya Keamanan Informasi Pemerintah Daerah Kabupaten/Kota</w:t>
            </w:r>
          </w:p>
        </w:tc>
        <w:tc>
          <w:tcPr>
            <w:tcW w:w="1134" w:type="dxa"/>
            <w:vAlign w:val="center"/>
          </w:tcPr>
          <w:p w14:paraId="1BDA5921" w14:textId="7BD0E702"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2299F4C6" w14:textId="6DD13D5C" w:rsidR="00C67898" w:rsidRPr="0054119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075002BC" w14:textId="78DBE3C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23859F9E" w14:textId="69C9CB63"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58494883" w14:textId="28426A98"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E6FBACF" w14:textId="32834BB4"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6F5E5C48" w14:textId="765C8396"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12072222" w14:textId="26FCF352"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C67898" w14:paraId="4741BD67" w14:textId="77777777" w:rsidTr="00594227">
        <w:tc>
          <w:tcPr>
            <w:tcW w:w="467" w:type="dxa"/>
            <w:vAlign w:val="center"/>
          </w:tcPr>
          <w:p w14:paraId="5D035880" w14:textId="4FB039E0" w:rsidR="00C67898" w:rsidRPr="00893F28" w:rsidRDefault="00C67898" w:rsidP="00C67898">
            <w:pPr>
              <w:rPr>
                <w:rFonts w:ascii="Bahnschrift SemiLight Condensed" w:hAnsi="Bahnschrift SemiLight Condensed"/>
                <w:sz w:val="18"/>
                <w:szCs w:val="18"/>
              </w:rPr>
            </w:pPr>
            <w:r w:rsidRPr="009A157D">
              <w:rPr>
                <w:rFonts w:ascii="Bahnschrift SemiLight Condensed" w:hAnsi="Bahnschrift SemiLight Condensed"/>
                <w:sz w:val="18"/>
                <w:szCs w:val="18"/>
                <w:lang w:val="en-US"/>
              </w:rPr>
              <w:t>2.21</w:t>
            </w:r>
          </w:p>
        </w:tc>
        <w:tc>
          <w:tcPr>
            <w:tcW w:w="363" w:type="dxa"/>
            <w:vAlign w:val="center"/>
          </w:tcPr>
          <w:p w14:paraId="6466FE8A" w14:textId="31715120"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5E3FDE61" w14:textId="634200C7"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2.01</w:t>
            </w:r>
          </w:p>
        </w:tc>
        <w:tc>
          <w:tcPr>
            <w:tcW w:w="444" w:type="dxa"/>
            <w:vAlign w:val="center"/>
          </w:tcPr>
          <w:p w14:paraId="53431ECE" w14:textId="38954363" w:rsidR="00C67898" w:rsidRPr="00C67898"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003</w:t>
            </w:r>
          </w:p>
        </w:tc>
        <w:tc>
          <w:tcPr>
            <w:tcW w:w="1968" w:type="dxa"/>
            <w:vAlign w:val="center"/>
          </w:tcPr>
          <w:p w14:paraId="440B1057" w14:textId="77777777"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Pelaksanaan Keamanan Informasi Pemerintahan Daerah Kabupaten/Kota Berbasis Elektronik dan Non Elektronik</w:t>
            </w:r>
          </w:p>
          <w:p w14:paraId="5101B06F" w14:textId="110D3DDD" w:rsidR="00FC18A3" w:rsidRDefault="00FC18A3" w:rsidP="00C67898">
            <w:pPr>
              <w:rPr>
                <w:rFonts w:ascii="Bahnschrift SemiLight Condensed" w:hAnsi="Bahnschrift SemiLight Condensed" w:cs="Calibri"/>
                <w:sz w:val="16"/>
                <w:szCs w:val="16"/>
              </w:rPr>
            </w:pPr>
          </w:p>
        </w:tc>
        <w:tc>
          <w:tcPr>
            <w:tcW w:w="2522" w:type="dxa"/>
            <w:vAlign w:val="center"/>
          </w:tcPr>
          <w:p w14:paraId="48DA65DE" w14:textId="44363C21"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Laporan Pelaksanaan Keamanan Informasi Pemerintahan Daerah Kabupaten/Kota Berbasis Elektronik dan Non Elektronik</w:t>
            </w:r>
          </w:p>
        </w:tc>
        <w:tc>
          <w:tcPr>
            <w:tcW w:w="1134" w:type="dxa"/>
            <w:vAlign w:val="center"/>
          </w:tcPr>
          <w:p w14:paraId="7D82E3CA" w14:textId="30C9AF36"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Dokumen</w:t>
            </w:r>
            <w:proofErr w:type="spellEnd"/>
          </w:p>
        </w:tc>
        <w:tc>
          <w:tcPr>
            <w:tcW w:w="1134" w:type="dxa"/>
            <w:vAlign w:val="center"/>
          </w:tcPr>
          <w:p w14:paraId="2169BD09" w14:textId="7FFF2017"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Dokumen</w:t>
            </w:r>
            <w:proofErr w:type="spellEnd"/>
          </w:p>
        </w:tc>
        <w:tc>
          <w:tcPr>
            <w:tcW w:w="1131" w:type="dxa"/>
            <w:vAlign w:val="center"/>
          </w:tcPr>
          <w:p w14:paraId="7085D776" w14:textId="26BEE725"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Dokumen</w:t>
            </w:r>
            <w:proofErr w:type="spellEnd"/>
          </w:p>
        </w:tc>
        <w:tc>
          <w:tcPr>
            <w:tcW w:w="1272" w:type="dxa"/>
            <w:vAlign w:val="center"/>
          </w:tcPr>
          <w:p w14:paraId="59A7B7DC" w14:textId="7464F12A"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 xml:space="preserve">1 </w:t>
            </w:r>
            <w:proofErr w:type="spellStart"/>
            <w:r>
              <w:rPr>
                <w:rFonts w:ascii="Bahnschrift SemiLight Condensed" w:hAnsi="Bahnschrift SemiLight Condensed"/>
                <w:sz w:val="18"/>
                <w:szCs w:val="18"/>
                <w:lang w:val="en-US"/>
              </w:rPr>
              <w:t>Dokumen</w:t>
            </w:r>
            <w:proofErr w:type="spellEnd"/>
          </w:p>
        </w:tc>
        <w:tc>
          <w:tcPr>
            <w:tcW w:w="858" w:type="dxa"/>
            <w:vAlign w:val="center"/>
          </w:tcPr>
          <w:p w14:paraId="124565A4" w14:textId="170022D6"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0B58FB94" w14:textId="71FBF4B5"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Dokumen</w:t>
            </w:r>
            <w:proofErr w:type="spellEnd"/>
          </w:p>
        </w:tc>
        <w:tc>
          <w:tcPr>
            <w:tcW w:w="1411" w:type="dxa"/>
            <w:vAlign w:val="center"/>
          </w:tcPr>
          <w:p w14:paraId="6FB81CAD" w14:textId="56310AE0"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053116BB" w14:textId="510F46BD"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tr w:rsidR="00C67898" w14:paraId="18637FF9" w14:textId="77777777" w:rsidTr="00594227">
        <w:tc>
          <w:tcPr>
            <w:tcW w:w="467" w:type="dxa"/>
            <w:vAlign w:val="center"/>
          </w:tcPr>
          <w:p w14:paraId="400BFE78" w14:textId="62892544" w:rsidR="00C67898" w:rsidRPr="00893F28" w:rsidRDefault="00C67898" w:rsidP="00C67898">
            <w:pPr>
              <w:rPr>
                <w:rFonts w:ascii="Bahnschrift SemiLight Condensed" w:hAnsi="Bahnschrift SemiLight Condensed"/>
                <w:sz w:val="18"/>
                <w:szCs w:val="18"/>
              </w:rPr>
            </w:pPr>
            <w:r w:rsidRPr="009A157D">
              <w:rPr>
                <w:rFonts w:ascii="Bahnschrift SemiLight Condensed" w:hAnsi="Bahnschrift SemiLight Condensed"/>
                <w:sz w:val="18"/>
                <w:szCs w:val="18"/>
                <w:lang w:val="en-US"/>
              </w:rPr>
              <w:t>2.21</w:t>
            </w:r>
          </w:p>
        </w:tc>
        <w:tc>
          <w:tcPr>
            <w:tcW w:w="363" w:type="dxa"/>
            <w:vAlign w:val="center"/>
          </w:tcPr>
          <w:p w14:paraId="272E2A92" w14:textId="42678BF4"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3123E8E0" w14:textId="1970D8D9"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2.01</w:t>
            </w:r>
          </w:p>
        </w:tc>
        <w:tc>
          <w:tcPr>
            <w:tcW w:w="444" w:type="dxa"/>
            <w:vAlign w:val="center"/>
          </w:tcPr>
          <w:p w14:paraId="49A997F1" w14:textId="63FD55FD"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004</w:t>
            </w:r>
          </w:p>
        </w:tc>
        <w:tc>
          <w:tcPr>
            <w:tcW w:w="1968" w:type="dxa"/>
            <w:vAlign w:val="center"/>
          </w:tcPr>
          <w:p w14:paraId="5427AC63" w14:textId="77777777"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Penyediaan Layanan Keamanan Informasi Pemerintah Daerah Kabupaten/Kota</w:t>
            </w:r>
          </w:p>
          <w:p w14:paraId="0A36C5BB" w14:textId="52D1C2B6" w:rsidR="00FC18A3" w:rsidRDefault="00FC18A3" w:rsidP="00C67898">
            <w:pPr>
              <w:rPr>
                <w:rFonts w:ascii="Bahnschrift SemiLight Condensed" w:hAnsi="Bahnschrift SemiLight Condensed" w:cs="Calibri"/>
                <w:sz w:val="16"/>
                <w:szCs w:val="16"/>
              </w:rPr>
            </w:pPr>
          </w:p>
        </w:tc>
        <w:tc>
          <w:tcPr>
            <w:tcW w:w="2522" w:type="dxa"/>
            <w:vAlign w:val="center"/>
          </w:tcPr>
          <w:p w14:paraId="724C4DDA" w14:textId="6FAD85B1"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Perangkat Daerah yang Telah Menggunakan Layanan Keamanan Informasi</w:t>
            </w:r>
          </w:p>
        </w:tc>
        <w:tc>
          <w:tcPr>
            <w:tcW w:w="1134" w:type="dxa"/>
            <w:vAlign w:val="center"/>
          </w:tcPr>
          <w:p w14:paraId="7453A9DD" w14:textId="69E26CB4"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134" w:type="dxa"/>
            <w:vAlign w:val="center"/>
          </w:tcPr>
          <w:p w14:paraId="48A88549" w14:textId="797F1B52"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131" w:type="dxa"/>
            <w:vAlign w:val="center"/>
          </w:tcPr>
          <w:p w14:paraId="040E210F" w14:textId="31068192"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272" w:type="dxa"/>
            <w:vAlign w:val="center"/>
          </w:tcPr>
          <w:p w14:paraId="2D16E044" w14:textId="2375DAFD"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858" w:type="dxa"/>
            <w:vAlign w:val="center"/>
          </w:tcPr>
          <w:p w14:paraId="61A663CC" w14:textId="11F1A295"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474F73CF" w14:textId="3B014E45"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411" w:type="dxa"/>
            <w:vAlign w:val="center"/>
          </w:tcPr>
          <w:p w14:paraId="4E1A98DA" w14:textId="327B171B"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c>
          <w:tcPr>
            <w:tcW w:w="1140" w:type="dxa"/>
            <w:vAlign w:val="center"/>
          </w:tcPr>
          <w:p w14:paraId="6D66B610" w14:textId="5219921B"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w:t>
            </w:r>
          </w:p>
        </w:tc>
      </w:tr>
      <w:tr w:rsidR="005668FC" w14:paraId="2060655C" w14:textId="77777777" w:rsidTr="00594227">
        <w:tc>
          <w:tcPr>
            <w:tcW w:w="467" w:type="dxa"/>
            <w:shd w:val="clear" w:color="auto" w:fill="CCC0D9" w:themeFill="accent4" w:themeFillTint="66"/>
            <w:vAlign w:val="center"/>
          </w:tcPr>
          <w:p w14:paraId="5135C033" w14:textId="240FEC82" w:rsidR="00C67898" w:rsidRPr="00893F28" w:rsidRDefault="00C67898" w:rsidP="00C67898">
            <w:pPr>
              <w:rPr>
                <w:rFonts w:ascii="Bahnschrift SemiLight Condensed" w:hAnsi="Bahnschrift SemiLight Condensed"/>
                <w:sz w:val="18"/>
                <w:szCs w:val="18"/>
              </w:rPr>
            </w:pPr>
            <w:r w:rsidRPr="009A157D">
              <w:rPr>
                <w:rFonts w:ascii="Bahnschrift SemiLight Condensed" w:hAnsi="Bahnschrift SemiLight Condensed"/>
                <w:sz w:val="18"/>
                <w:szCs w:val="18"/>
                <w:lang w:val="en-US"/>
              </w:rPr>
              <w:lastRenderedPageBreak/>
              <w:t>2.21</w:t>
            </w:r>
          </w:p>
        </w:tc>
        <w:tc>
          <w:tcPr>
            <w:tcW w:w="363" w:type="dxa"/>
            <w:shd w:val="clear" w:color="auto" w:fill="CCC0D9" w:themeFill="accent4" w:themeFillTint="66"/>
            <w:vAlign w:val="center"/>
          </w:tcPr>
          <w:p w14:paraId="161B4A0F" w14:textId="11F10707"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shd w:val="clear" w:color="auto" w:fill="CCC0D9" w:themeFill="accent4" w:themeFillTint="66"/>
            <w:vAlign w:val="center"/>
          </w:tcPr>
          <w:p w14:paraId="2FF4D9A6" w14:textId="4733EE35"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shd w:val="clear" w:color="auto" w:fill="CCC0D9" w:themeFill="accent4" w:themeFillTint="66"/>
          </w:tcPr>
          <w:p w14:paraId="5F4E719F" w14:textId="77777777" w:rsidR="00C67898" w:rsidRPr="00893F28" w:rsidRDefault="00C67898" w:rsidP="00C67898">
            <w:pPr>
              <w:rPr>
                <w:rFonts w:ascii="Bahnschrift SemiLight Condensed" w:hAnsi="Bahnschrift SemiLight Condensed"/>
                <w:sz w:val="18"/>
                <w:szCs w:val="18"/>
              </w:rPr>
            </w:pPr>
          </w:p>
        </w:tc>
        <w:tc>
          <w:tcPr>
            <w:tcW w:w="1968" w:type="dxa"/>
            <w:shd w:val="clear" w:color="auto" w:fill="CCC0D9" w:themeFill="accent4" w:themeFillTint="66"/>
            <w:vAlign w:val="center"/>
          </w:tcPr>
          <w:p w14:paraId="5F69C311" w14:textId="7BED6AF6"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b/>
                <w:bCs/>
                <w:sz w:val="16"/>
                <w:szCs w:val="16"/>
              </w:rPr>
              <w:t>Penetapan Pola Hubungan Komunikasi Sandi Antar Perangkat Daerah Kabupaten/Kota</w:t>
            </w:r>
          </w:p>
        </w:tc>
        <w:tc>
          <w:tcPr>
            <w:tcW w:w="2522" w:type="dxa"/>
            <w:shd w:val="clear" w:color="auto" w:fill="CCC0D9" w:themeFill="accent4" w:themeFillTint="66"/>
            <w:vAlign w:val="center"/>
          </w:tcPr>
          <w:p w14:paraId="776D4900" w14:textId="6EEED0FB"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Persentase Pengamanan Sistem Elektronik Pemerintah Daerah dengan Persandian</w:t>
            </w:r>
          </w:p>
        </w:tc>
        <w:tc>
          <w:tcPr>
            <w:tcW w:w="1134" w:type="dxa"/>
            <w:shd w:val="clear" w:color="auto" w:fill="CCC0D9" w:themeFill="accent4" w:themeFillTint="66"/>
            <w:vAlign w:val="center"/>
          </w:tcPr>
          <w:p w14:paraId="36967F6F" w14:textId="6F83FF6B"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00 %</w:t>
            </w:r>
          </w:p>
        </w:tc>
        <w:tc>
          <w:tcPr>
            <w:tcW w:w="1134" w:type="dxa"/>
            <w:shd w:val="clear" w:color="auto" w:fill="CCC0D9" w:themeFill="accent4" w:themeFillTint="66"/>
            <w:vAlign w:val="center"/>
          </w:tcPr>
          <w:p w14:paraId="46A397AC" w14:textId="68C7791A"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100 %</w:t>
            </w:r>
          </w:p>
        </w:tc>
        <w:tc>
          <w:tcPr>
            <w:tcW w:w="1131" w:type="dxa"/>
            <w:shd w:val="clear" w:color="auto" w:fill="CCC0D9" w:themeFill="accent4" w:themeFillTint="66"/>
            <w:vAlign w:val="center"/>
          </w:tcPr>
          <w:p w14:paraId="0CFE6CDE" w14:textId="61A59122"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00 %</w:t>
            </w:r>
          </w:p>
        </w:tc>
        <w:tc>
          <w:tcPr>
            <w:tcW w:w="1272" w:type="dxa"/>
            <w:shd w:val="clear" w:color="auto" w:fill="CCC0D9" w:themeFill="accent4" w:themeFillTint="66"/>
            <w:vAlign w:val="center"/>
          </w:tcPr>
          <w:p w14:paraId="17A329C9" w14:textId="799B6FD7"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lang w:val="en-US"/>
              </w:rPr>
              <w:t>99,96 %</w:t>
            </w:r>
          </w:p>
        </w:tc>
        <w:tc>
          <w:tcPr>
            <w:tcW w:w="858" w:type="dxa"/>
            <w:shd w:val="clear" w:color="auto" w:fill="CCC0D9" w:themeFill="accent4" w:themeFillTint="66"/>
            <w:vAlign w:val="center"/>
          </w:tcPr>
          <w:p w14:paraId="6986D324" w14:textId="440F16FC"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0,9996</w:t>
            </w:r>
          </w:p>
        </w:tc>
        <w:tc>
          <w:tcPr>
            <w:tcW w:w="1134" w:type="dxa"/>
            <w:shd w:val="clear" w:color="auto" w:fill="CCC0D9" w:themeFill="accent4" w:themeFillTint="66"/>
            <w:vAlign w:val="center"/>
          </w:tcPr>
          <w:p w14:paraId="745F0516" w14:textId="3C24900C"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00 %</w:t>
            </w:r>
          </w:p>
        </w:tc>
        <w:tc>
          <w:tcPr>
            <w:tcW w:w="1411" w:type="dxa"/>
            <w:shd w:val="clear" w:color="auto" w:fill="CCC0D9" w:themeFill="accent4" w:themeFillTint="66"/>
            <w:vAlign w:val="center"/>
          </w:tcPr>
          <w:p w14:paraId="7C53043D" w14:textId="5199F954"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299,96 %</w:t>
            </w:r>
          </w:p>
        </w:tc>
        <w:tc>
          <w:tcPr>
            <w:tcW w:w="1140" w:type="dxa"/>
            <w:shd w:val="clear" w:color="auto" w:fill="CCC0D9" w:themeFill="accent4" w:themeFillTint="66"/>
            <w:vAlign w:val="center"/>
          </w:tcPr>
          <w:p w14:paraId="17D6A40E" w14:textId="1E06B7DF"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2,99</w:t>
            </w:r>
          </w:p>
        </w:tc>
      </w:tr>
      <w:tr w:rsidR="00C67898" w14:paraId="3C2B096F" w14:textId="77777777" w:rsidTr="00594227">
        <w:tc>
          <w:tcPr>
            <w:tcW w:w="467" w:type="dxa"/>
            <w:vAlign w:val="center"/>
          </w:tcPr>
          <w:p w14:paraId="2D1D3DB5" w14:textId="3D8812E0" w:rsidR="00C67898" w:rsidRPr="00893F28" w:rsidRDefault="00C67898" w:rsidP="00C67898">
            <w:pPr>
              <w:rPr>
                <w:rFonts w:ascii="Bahnschrift SemiLight Condensed" w:hAnsi="Bahnschrift SemiLight Condensed"/>
                <w:sz w:val="18"/>
                <w:szCs w:val="18"/>
              </w:rPr>
            </w:pPr>
            <w:r w:rsidRPr="009A157D">
              <w:rPr>
                <w:rFonts w:ascii="Bahnschrift SemiLight Condensed" w:hAnsi="Bahnschrift SemiLight Condensed"/>
                <w:sz w:val="18"/>
                <w:szCs w:val="18"/>
                <w:lang w:val="en-US"/>
              </w:rPr>
              <w:t>2.21</w:t>
            </w:r>
          </w:p>
        </w:tc>
        <w:tc>
          <w:tcPr>
            <w:tcW w:w="363" w:type="dxa"/>
            <w:vAlign w:val="center"/>
          </w:tcPr>
          <w:p w14:paraId="55D526F0" w14:textId="2848DDC3"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02</w:t>
            </w:r>
          </w:p>
        </w:tc>
        <w:tc>
          <w:tcPr>
            <w:tcW w:w="468" w:type="dxa"/>
            <w:vAlign w:val="center"/>
          </w:tcPr>
          <w:p w14:paraId="6D43AB63" w14:textId="5A558F35"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2.02</w:t>
            </w:r>
          </w:p>
        </w:tc>
        <w:tc>
          <w:tcPr>
            <w:tcW w:w="444" w:type="dxa"/>
            <w:vAlign w:val="center"/>
          </w:tcPr>
          <w:p w14:paraId="5812EBE0" w14:textId="4FEDD6FC"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sz w:val="18"/>
                <w:szCs w:val="18"/>
                <w:lang w:val="en-US"/>
              </w:rPr>
              <w:t>001</w:t>
            </w:r>
          </w:p>
        </w:tc>
        <w:tc>
          <w:tcPr>
            <w:tcW w:w="1968" w:type="dxa"/>
            <w:vAlign w:val="center"/>
          </w:tcPr>
          <w:p w14:paraId="68EFD467" w14:textId="5E2D4D10" w:rsidR="00C67898" w:rsidRDefault="00C67898" w:rsidP="00C67898">
            <w:pPr>
              <w:rPr>
                <w:rFonts w:ascii="Bahnschrift SemiLight Condensed" w:hAnsi="Bahnschrift SemiLight Condensed" w:cs="Calibri"/>
                <w:sz w:val="16"/>
                <w:szCs w:val="16"/>
              </w:rPr>
            </w:pPr>
            <w:r>
              <w:rPr>
                <w:rFonts w:ascii="Bahnschrift SemiLight Condensed" w:hAnsi="Bahnschrift SemiLight Condensed" w:cs="Calibri"/>
                <w:sz w:val="16"/>
                <w:szCs w:val="16"/>
              </w:rPr>
              <w:t>Operasionalisasi Jaring Komunikasi Sandi Pemerintah Daerah Kabupaten/Kota</w:t>
            </w:r>
          </w:p>
        </w:tc>
        <w:tc>
          <w:tcPr>
            <w:tcW w:w="2522" w:type="dxa"/>
            <w:vAlign w:val="center"/>
          </w:tcPr>
          <w:p w14:paraId="53B46010" w14:textId="5AD42CC9"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Jumlah Perangkat Daerah yang Terhubung dalam Jaring Komunikasi Sandi</w:t>
            </w:r>
          </w:p>
        </w:tc>
        <w:tc>
          <w:tcPr>
            <w:tcW w:w="1134" w:type="dxa"/>
            <w:vAlign w:val="center"/>
          </w:tcPr>
          <w:p w14:paraId="49D62E30" w14:textId="56530B0F" w:rsidR="00C67898" w:rsidRPr="001A4F6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134" w:type="dxa"/>
            <w:vAlign w:val="center"/>
          </w:tcPr>
          <w:p w14:paraId="38B6C240" w14:textId="17CC7E67" w:rsidR="00C67898" w:rsidRPr="0054119A" w:rsidRDefault="00C67898" w:rsidP="00C67898">
            <w:pPr>
              <w:rPr>
                <w:rFonts w:ascii="Bahnschrift SemiLight Condensed" w:hAnsi="Bahnschrift SemiLight Condensed"/>
                <w:sz w:val="18"/>
                <w:szCs w:val="18"/>
                <w:lang w:val="en-US"/>
              </w:rPr>
            </w:pPr>
            <w:r>
              <w:rPr>
                <w:rFonts w:ascii="Bahnschrift SemiLight Condensed" w:hAnsi="Bahnschrift SemiLight Condensed" w:cs="Calibri"/>
                <w:sz w:val="16"/>
                <w:szCs w:val="16"/>
                <w:lang w:val="en-US"/>
              </w:rPr>
              <w:t>0</w:t>
            </w:r>
          </w:p>
        </w:tc>
        <w:tc>
          <w:tcPr>
            <w:tcW w:w="1131" w:type="dxa"/>
            <w:vAlign w:val="center"/>
          </w:tcPr>
          <w:p w14:paraId="5646F0C8" w14:textId="27BDB00D"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272" w:type="dxa"/>
            <w:vAlign w:val="center"/>
          </w:tcPr>
          <w:p w14:paraId="7A901932" w14:textId="0226B989"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858" w:type="dxa"/>
            <w:vAlign w:val="center"/>
          </w:tcPr>
          <w:p w14:paraId="05238CA0" w14:textId="7DF6EA38" w:rsidR="00C67898" w:rsidRPr="00944095"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w:t>
            </w:r>
          </w:p>
        </w:tc>
        <w:tc>
          <w:tcPr>
            <w:tcW w:w="1134" w:type="dxa"/>
            <w:vAlign w:val="center"/>
          </w:tcPr>
          <w:p w14:paraId="3FD69A89" w14:textId="61B6F42C" w:rsidR="00C67898" w:rsidRPr="00893F28" w:rsidRDefault="00C67898" w:rsidP="00C67898">
            <w:pPr>
              <w:rPr>
                <w:rFonts w:ascii="Bahnschrift SemiLight Condensed" w:hAnsi="Bahnschrift SemiLight Condensed"/>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Perangkat</w:t>
            </w:r>
            <w:proofErr w:type="spellEnd"/>
            <w:r>
              <w:rPr>
                <w:rFonts w:ascii="Bahnschrift SemiLight Condensed" w:hAnsi="Bahnschrift SemiLight Condensed" w:cs="Calibri"/>
                <w:sz w:val="16"/>
                <w:szCs w:val="16"/>
                <w:lang w:val="en-US"/>
              </w:rPr>
              <w:t xml:space="preserve"> Daerah</w:t>
            </w:r>
          </w:p>
        </w:tc>
        <w:tc>
          <w:tcPr>
            <w:tcW w:w="1411" w:type="dxa"/>
            <w:vAlign w:val="center"/>
          </w:tcPr>
          <w:p w14:paraId="26F34D64" w14:textId="1AFEDF4A" w:rsidR="00C67898" w:rsidRPr="00D64587"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c>
          <w:tcPr>
            <w:tcW w:w="1140" w:type="dxa"/>
            <w:vAlign w:val="center"/>
          </w:tcPr>
          <w:p w14:paraId="5EECC414" w14:textId="02C8B7FD" w:rsidR="00C67898" w:rsidRPr="00380C23" w:rsidRDefault="00C67898" w:rsidP="00C67898">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w:t>
            </w:r>
          </w:p>
        </w:tc>
      </w:tr>
      <w:bookmarkEnd w:id="0"/>
    </w:tbl>
    <w:p w14:paraId="18AA64F4" w14:textId="77777777" w:rsidR="00D84564" w:rsidRDefault="00D84564" w:rsidP="009A7670">
      <w:pPr>
        <w:rPr>
          <w:sz w:val="12"/>
        </w:rPr>
      </w:pPr>
    </w:p>
    <w:p w14:paraId="4EC48F4D" w14:textId="77777777" w:rsidR="00D84564" w:rsidRDefault="00D84564" w:rsidP="009A7670">
      <w:pPr>
        <w:rPr>
          <w:sz w:val="12"/>
        </w:rPr>
      </w:pPr>
    </w:p>
    <w:p w14:paraId="38539EBA" w14:textId="77777777" w:rsidR="00D84564" w:rsidRDefault="00D84564" w:rsidP="009A7670">
      <w:pPr>
        <w:rPr>
          <w:sz w:val="12"/>
        </w:rPr>
      </w:pPr>
    </w:p>
    <w:p w14:paraId="5B06F830" w14:textId="77777777" w:rsidR="00D84564" w:rsidRDefault="00D84564" w:rsidP="009A7670">
      <w:pPr>
        <w:rPr>
          <w:sz w:val="12"/>
        </w:rPr>
      </w:pPr>
    </w:p>
    <w:p w14:paraId="1138E4F8" w14:textId="77777777" w:rsidR="00D84564" w:rsidRDefault="00D84564" w:rsidP="009A7670">
      <w:pPr>
        <w:rPr>
          <w:sz w:val="12"/>
        </w:rPr>
      </w:pPr>
    </w:p>
    <w:p w14:paraId="03A88FC0" w14:textId="77777777" w:rsidR="00D84564" w:rsidRDefault="00D84564" w:rsidP="009A7670">
      <w:pPr>
        <w:rPr>
          <w:sz w:val="12"/>
        </w:rPr>
      </w:pPr>
    </w:p>
    <w:p w14:paraId="24CDEA50" w14:textId="77777777" w:rsidR="00D84564" w:rsidRDefault="00D84564" w:rsidP="009A7670">
      <w:pPr>
        <w:rPr>
          <w:sz w:val="12"/>
        </w:rPr>
      </w:pPr>
    </w:p>
    <w:p w14:paraId="1EBF28C6" w14:textId="77777777" w:rsidR="00D84564" w:rsidRDefault="00D84564" w:rsidP="009A7670">
      <w:pPr>
        <w:rPr>
          <w:sz w:val="12"/>
        </w:rPr>
      </w:pPr>
    </w:p>
    <w:p w14:paraId="60F709EA" w14:textId="77777777" w:rsidR="00D84564" w:rsidRDefault="00D84564" w:rsidP="009A7670">
      <w:pPr>
        <w:rPr>
          <w:sz w:val="12"/>
        </w:rPr>
      </w:pPr>
    </w:p>
    <w:p w14:paraId="5816AE03" w14:textId="77777777" w:rsidR="00D84564" w:rsidRDefault="00D84564" w:rsidP="009A7670">
      <w:pPr>
        <w:rPr>
          <w:sz w:val="12"/>
        </w:rPr>
      </w:pPr>
    </w:p>
    <w:p w14:paraId="25DEDE80" w14:textId="77777777" w:rsidR="00D84564" w:rsidRDefault="00D84564" w:rsidP="009A7670">
      <w:pPr>
        <w:rPr>
          <w:sz w:val="12"/>
        </w:rPr>
      </w:pPr>
    </w:p>
    <w:p w14:paraId="1AAD40DF" w14:textId="77777777" w:rsidR="00D84564" w:rsidRDefault="00D84564" w:rsidP="009A7670">
      <w:pPr>
        <w:rPr>
          <w:sz w:val="12"/>
        </w:rPr>
      </w:pPr>
    </w:p>
    <w:p w14:paraId="709E106C" w14:textId="77777777" w:rsidR="00D84564" w:rsidRDefault="00D84564" w:rsidP="009A7670">
      <w:pPr>
        <w:rPr>
          <w:sz w:val="12"/>
        </w:rPr>
      </w:pPr>
    </w:p>
    <w:p w14:paraId="5301B275" w14:textId="77777777" w:rsidR="00D84564" w:rsidRDefault="00D84564" w:rsidP="009A7670">
      <w:pPr>
        <w:rPr>
          <w:sz w:val="12"/>
        </w:rPr>
      </w:pPr>
    </w:p>
    <w:p w14:paraId="33AA8F6A" w14:textId="77777777" w:rsidR="00D84564" w:rsidRDefault="00D84564" w:rsidP="009A7670">
      <w:pPr>
        <w:rPr>
          <w:sz w:val="12"/>
        </w:rPr>
      </w:pPr>
    </w:p>
    <w:p w14:paraId="66ECC6A0" w14:textId="77777777" w:rsidR="00D84564" w:rsidRDefault="00D84564" w:rsidP="009A7670">
      <w:pPr>
        <w:rPr>
          <w:sz w:val="12"/>
        </w:rPr>
      </w:pPr>
    </w:p>
    <w:p w14:paraId="48B1BE9E" w14:textId="77777777" w:rsidR="00D84564" w:rsidRDefault="00D84564" w:rsidP="009A7670">
      <w:pPr>
        <w:rPr>
          <w:sz w:val="12"/>
        </w:rPr>
      </w:pPr>
    </w:p>
    <w:p w14:paraId="1D5EB8BD" w14:textId="77777777" w:rsidR="0010529A" w:rsidRDefault="0010529A" w:rsidP="009A7670">
      <w:pPr>
        <w:rPr>
          <w:sz w:val="12"/>
        </w:rPr>
        <w:sectPr w:rsidR="0010529A" w:rsidSect="00E8013F">
          <w:type w:val="continuous"/>
          <w:pgSz w:w="18720" w:h="11910" w:orient="landscape"/>
          <w:pgMar w:top="1639" w:right="1134" w:bottom="1457" w:left="1480" w:header="720" w:footer="720" w:gutter="0"/>
          <w:cols w:space="720"/>
        </w:sectPr>
      </w:pPr>
    </w:p>
    <w:p w14:paraId="3D050C93" w14:textId="1C177ACF" w:rsidR="00D84564" w:rsidRPr="00D84564" w:rsidRDefault="0010529A" w:rsidP="0010529A">
      <w:pPr>
        <w:tabs>
          <w:tab w:val="left" w:pos="3225"/>
        </w:tabs>
        <w:rPr>
          <w:sz w:val="12"/>
        </w:rPr>
      </w:pPr>
      <w:r>
        <w:rPr>
          <w:sz w:val="12"/>
        </w:rPr>
        <w:lastRenderedPageBreak/>
        <w:tab/>
      </w:r>
    </w:p>
    <w:p w14:paraId="3842A47E" w14:textId="37F1FD75" w:rsidR="00D84564" w:rsidRDefault="00037EAF" w:rsidP="00037EAF">
      <w:pPr>
        <w:pStyle w:val="ListParagraph"/>
        <w:numPr>
          <w:ilvl w:val="1"/>
          <w:numId w:val="6"/>
        </w:numPr>
        <w:jc w:val="left"/>
        <w:rPr>
          <w:lang w:val="en-US"/>
        </w:rPr>
      </w:pPr>
      <w:proofErr w:type="spellStart"/>
      <w:r>
        <w:rPr>
          <w:lang w:val="en-US"/>
        </w:rPr>
        <w:t>Analisis</w:t>
      </w:r>
      <w:proofErr w:type="spellEnd"/>
      <w:r>
        <w:rPr>
          <w:lang w:val="en-US"/>
        </w:rPr>
        <w:t xml:space="preserve"> Kinerja </w:t>
      </w:r>
      <w:proofErr w:type="spellStart"/>
      <w:r>
        <w:rPr>
          <w:lang w:val="en-US"/>
        </w:rPr>
        <w:t>Pelayanan</w:t>
      </w:r>
      <w:proofErr w:type="spellEnd"/>
      <w:r>
        <w:rPr>
          <w:lang w:val="en-US"/>
        </w:rPr>
        <w:t xml:space="preserve"> </w:t>
      </w:r>
      <w:proofErr w:type="spellStart"/>
      <w:r>
        <w:rPr>
          <w:lang w:val="en-US"/>
        </w:rPr>
        <w:t>Perangkat</w:t>
      </w:r>
      <w:proofErr w:type="spellEnd"/>
      <w:r>
        <w:rPr>
          <w:lang w:val="en-US"/>
        </w:rPr>
        <w:t xml:space="preserve"> Daerah</w:t>
      </w:r>
    </w:p>
    <w:p w14:paraId="59953A1C" w14:textId="3FE11041" w:rsidR="00037EAF" w:rsidRDefault="00037EAF" w:rsidP="00037EAF">
      <w:pPr>
        <w:pStyle w:val="ListParagraph"/>
        <w:ind w:left="1181" w:firstLine="0"/>
        <w:jc w:val="left"/>
        <w:rPr>
          <w:lang w:val="en-US"/>
        </w:rPr>
      </w:pPr>
    </w:p>
    <w:p w14:paraId="38396E6C" w14:textId="0E4DF2CA" w:rsidR="00037EAF" w:rsidRDefault="00037EAF" w:rsidP="00037EAF">
      <w:pPr>
        <w:pStyle w:val="ListParagraph"/>
        <w:ind w:left="1181" w:firstLine="0"/>
        <w:jc w:val="left"/>
        <w:rPr>
          <w:lang w:val="en-US"/>
        </w:rPr>
      </w:pPr>
    </w:p>
    <w:p w14:paraId="7D589D7E" w14:textId="04F5D75B" w:rsidR="00D3356C" w:rsidRPr="0076519A" w:rsidRDefault="00D3356C" w:rsidP="00D3356C">
      <w:pPr>
        <w:pStyle w:val="BodyText"/>
        <w:spacing w:before="132" w:line="360" w:lineRule="auto"/>
        <w:ind w:left="528" w:right="412" w:firstLine="564"/>
        <w:jc w:val="both"/>
        <w:rPr>
          <w:lang w:val="en-US"/>
        </w:rPr>
      </w:pPr>
      <w:r>
        <w:t xml:space="preserve">Analisis kinerja pelayanan </w:t>
      </w:r>
      <w:proofErr w:type="spellStart"/>
      <w:r>
        <w:rPr>
          <w:lang w:val="en-US"/>
        </w:rPr>
        <w:t>Perangkat</w:t>
      </w:r>
      <w:proofErr w:type="spellEnd"/>
      <w:r>
        <w:rPr>
          <w:lang w:val="en-US"/>
        </w:rPr>
        <w:t xml:space="preserve"> Daerah</w:t>
      </w:r>
      <w:r>
        <w:t xml:space="preserve"> berupa pengkajian terhadap capaian kinerja pelayanan </w:t>
      </w:r>
      <w:proofErr w:type="spellStart"/>
      <w:r w:rsidR="00A338AA">
        <w:rPr>
          <w:lang w:val="en-US"/>
        </w:rPr>
        <w:t>Perangkat</w:t>
      </w:r>
      <w:proofErr w:type="spellEnd"/>
      <w:r w:rsidR="00A338AA">
        <w:rPr>
          <w:lang w:val="en-US"/>
        </w:rPr>
        <w:t xml:space="preserve"> Daerah</w:t>
      </w:r>
      <w:r>
        <w:t xml:space="preserve"> dengan kinerja yang dibutuhkan sesuai dampak yang ditimbulkan atas kinerja pelayanan tersebut serta mengidentifikasi permasalahan yang dihadapi untuk penyusunan program dan kegiatan yang akan direncanakan dalam rangka peningkatan pelayanan </w:t>
      </w:r>
      <w:proofErr w:type="spellStart"/>
      <w:r w:rsidR="0076519A">
        <w:rPr>
          <w:lang w:val="en-US"/>
        </w:rPr>
        <w:t>Perangkat</w:t>
      </w:r>
      <w:proofErr w:type="spellEnd"/>
      <w:r w:rsidR="0076519A">
        <w:rPr>
          <w:lang w:val="en-US"/>
        </w:rPr>
        <w:t xml:space="preserve"> Daerah</w:t>
      </w:r>
      <w:r>
        <w:t xml:space="preserve"> sesuai dengan tugas dan fungsi. Untuk menganalisis standar kebutuhan pelayanan sendiri dirumuskan indikator untuk mengukur kinerja pelayanan </w:t>
      </w:r>
      <w:r w:rsidR="0076519A">
        <w:rPr>
          <w:lang w:val="en-US"/>
        </w:rPr>
        <w:t xml:space="preserve">Dinas </w:t>
      </w:r>
      <w:proofErr w:type="spellStart"/>
      <w:r w:rsidR="0076519A">
        <w:rPr>
          <w:lang w:val="en-US"/>
        </w:rPr>
        <w:t>Komunikasi</w:t>
      </w:r>
      <w:proofErr w:type="spellEnd"/>
      <w:r w:rsidR="0076519A">
        <w:rPr>
          <w:lang w:val="en-US"/>
        </w:rPr>
        <w:t xml:space="preserve">, </w:t>
      </w:r>
      <w:proofErr w:type="spellStart"/>
      <w:r w:rsidR="0076519A">
        <w:rPr>
          <w:lang w:val="en-US"/>
        </w:rPr>
        <w:t>Informatika</w:t>
      </w:r>
      <w:proofErr w:type="spellEnd"/>
      <w:r w:rsidR="0076519A">
        <w:rPr>
          <w:lang w:val="en-US"/>
        </w:rPr>
        <w:t xml:space="preserve">, </w:t>
      </w:r>
      <w:proofErr w:type="spellStart"/>
      <w:r w:rsidR="0076519A">
        <w:rPr>
          <w:lang w:val="en-US"/>
        </w:rPr>
        <w:t>Statistik</w:t>
      </w:r>
      <w:proofErr w:type="spellEnd"/>
      <w:r w:rsidR="0076519A">
        <w:rPr>
          <w:lang w:val="en-US"/>
        </w:rPr>
        <w:t xml:space="preserve"> dan </w:t>
      </w:r>
      <w:proofErr w:type="spellStart"/>
      <w:r w:rsidR="0076519A">
        <w:rPr>
          <w:lang w:val="en-US"/>
        </w:rPr>
        <w:t>Persandian</w:t>
      </w:r>
      <w:proofErr w:type="spellEnd"/>
      <w:r w:rsidR="0076519A">
        <w:rPr>
          <w:lang w:val="en-US"/>
        </w:rPr>
        <w:t>.</w:t>
      </w:r>
    </w:p>
    <w:p w14:paraId="4B9EF6E4" w14:textId="40D34B20" w:rsidR="00D3356C" w:rsidRDefault="00D3356C" w:rsidP="00D3356C">
      <w:pPr>
        <w:pStyle w:val="BodyText"/>
        <w:spacing w:before="4" w:line="360" w:lineRule="auto"/>
        <w:ind w:left="528" w:right="412" w:firstLine="564"/>
        <w:jc w:val="both"/>
      </w:pPr>
      <w:r>
        <w:t xml:space="preserve">Pelaksanaan program kegiatan pada </w:t>
      </w:r>
      <w:r w:rsidR="0076519A">
        <w:rPr>
          <w:lang w:val="en-US"/>
        </w:rPr>
        <w:t xml:space="preserve">Dinas </w:t>
      </w:r>
      <w:proofErr w:type="spellStart"/>
      <w:r w:rsidR="0076519A">
        <w:rPr>
          <w:lang w:val="en-US"/>
        </w:rPr>
        <w:t>Komunikasi</w:t>
      </w:r>
      <w:proofErr w:type="spellEnd"/>
      <w:r w:rsidR="0076519A">
        <w:rPr>
          <w:lang w:val="en-US"/>
        </w:rPr>
        <w:t xml:space="preserve">, </w:t>
      </w:r>
      <w:proofErr w:type="spellStart"/>
      <w:r w:rsidR="0076519A">
        <w:rPr>
          <w:lang w:val="en-US"/>
        </w:rPr>
        <w:t>Informatika</w:t>
      </w:r>
      <w:proofErr w:type="spellEnd"/>
      <w:r w:rsidR="0076519A">
        <w:rPr>
          <w:lang w:val="en-US"/>
        </w:rPr>
        <w:t xml:space="preserve">, </w:t>
      </w:r>
      <w:proofErr w:type="spellStart"/>
      <w:r w:rsidR="0076519A">
        <w:rPr>
          <w:lang w:val="en-US"/>
        </w:rPr>
        <w:t>Statistik</w:t>
      </w:r>
      <w:proofErr w:type="spellEnd"/>
      <w:r w:rsidR="0076519A">
        <w:rPr>
          <w:lang w:val="en-US"/>
        </w:rPr>
        <w:t xml:space="preserve"> dan </w:t>
      </w:r>
      <w:proofErr w:type="spellStart"/>
      <w:r w:rsidR="0076519A">
        <w:rPr>
          <w:lang w:val="en-US"/>
        </w:rPr>
        <w:t>Persandian</w:t>
      </w:r>
      <w:proofErr w:type="spellEnd"/>
      <w:r w:rsidR="0076519A">
        <w:t xml:space="preserve"> </w:t>
      </w:r>
      <w:r>
        <w:t>pada tahun 20</w:t>
      </w:r>
      <w:r w:rsidR="0076519A">
        <w:rPr>
          <w:lang w:val="en-US"/>
        </w:rPr>
        <w:t>22</w:t>
      </w:r>
      <w:r>
        <w:t xml:space="preserve"> sebagian besar dapat memenuhi target output pada tahun berkenaan, namun menurut ketentuan bahwa data pencapaian kinerja pelayanan </w:t>
      </w:r>
      <w:proofErr w:type="spellStart"/>
      <w:r w:rsidR="0076519A">
        <w:rPr>
          <w:lang w:val="en-US"/>
        </w:rPr>
        <w:t>Perangkat</w:t>
      </w:r>
      <w:proofErr w:type="spellEnd"/>
      <w:r w:rsidR="0076519A">
        <w:rPr>
          <w:lang w:val="en-US"/>
        </w:rPr>
        <w:t xml:space="preserve"> </w:t>
      </w:r>
      <w:proofErr w:type="spellStart"/>
      <w:r w:rsidR="0076519A">
        <w:rPr>
          <w:lang w:val="en-US"/>
        </w:rPr>
        <w:t>daerah</w:t>
      </w:r>
      <w:proofErr w:type="spellEnd"/>
      <w:r>
        <w:t xml:space="preserve"> tiga tahun dari tahun perencanaan sehingga data n-2</w:t>
      </w:r>
      <w:r w:rsidR="0076519A">
        <w:rPr>
          <w:lang w:val="en-US"/>
        </w:rPr>
        <w:t>.</w:t>
      </w:r>
    </w:p>
    <w:p w14:paraId="5F67E2C8" w14:textId="2F7403B9" w:rsidR="00037EAF" w:rsidRDefault="00037EAF" w:rsidP="00037EAF">
      <w:pPr>
        <w:pStyle w:val="ListParagraph"/>
        <w:ind w:left="1181" w:firstLine="0"/>
        <w:jc w:val="left"/>
        <w:rPr>
          <w:lang w:val="en-US"/>
        </w:rPr>
      </w:pPr>
    </w:p>
    <w:p w14:paraId="10BFADB9" w14:textId="247839B2" w:rsidR="00037EAF" w:rsidRDefault="00037EAF" w:rsidP="00037EAF">
      <w:pPr>
        <w:pStyle w:val="ListParagraph"/>
        <w:ind w:left="1181" w:firstLine="0"/>
        <w:jc w:val="left"/>
        <w:rPr>
          <w:lang w:val="en-US"/>
        </w:rPr>
      </w:pPr>
    </w:p>
    <w:p w14:paraId="334A30F0" w14:textId="404447C5" w:rsidR="00037EAF" w:rsidRDefault="00037EAF" w:rsidP="00037EAF">
      <w:pPr>
        <w:pStyle w:val="ListParagraph"/>
        <w:ind w:left="1181" w:firstLine="0"/>
        <w:jc w:val="left"/>
        <w:rPr>
          <w:lang w:val="en-US"/>
        </w:rPr>
      </w:pPr>
    </w:p>
    <w:p w14:paraId="16822F94" w14:textId="1B680088" w:rsidR="00037EAF" w:rsidRDefault="00037EAF" w:rsidP="00037EAF">
      <w:pPr>
        <w:pStyle w:val="ListParagraph"/>
        <w:ind w:left="1181" w:firstLine="0"/>
        <w:jc w:val="left"/>
        <w:rPr>
          <w:lang w:val="en-US"/>
        </w:rPr>
      </w:pPr>
    </w:p>
    <w:p w14:paraId="7FE92AFB" w14:textId="2F22EDA0" w:rsidR="00037EAF" w:rsidRDefault="00037EAF" w:rsidP="00037EAF">
      <w:pPr>
        <w:pStyle w:val="ListParagraph"/>
        <w:ind w:left="1181" w:firstLine="0"/>
        <w:jc w:val="left"/>
        <w:rPr>
          <w:lang w:val="en-US"/>
        </w:rPr>
      </w:pPr>
    </w:p>
    <w:p w14:paraId="6A02D223" w14:textId="09447FB4" w:rsidR="00037EAF" w:rsidRDefault="00037EAF" w:rsidP="00037EAF">
      <w:pPr>
        <w:pStyle w:val="ListParagraph"/>
        <w:ind w:left="1181" w:firstLine="0"/>
        <w:jc w:val="left"/>
        <w:rPr>
          <w:lang w:val="en-US"/>
        </w:rPr>
      </w:pPr>
    </w:p>
    <w:p w14:paraId="23E3E0F4" w14:textId="7839ABD5" w:rsidR="00037EAF" w:rsidRDefault="00037EAF" w:rsidP="00037EAF">
      <w:pPr>
        <w:pStyle w:val="ListParagraph"/>
        <w:ind w:left="1181" w:firstLine="0"/>
        <w:jc w:val="left"/>
        <w:rPr>
          <w:lang w:val="en-US"/>
        </w:rPr>
      </w:pPr>
    </w:p>
    <w:p w14:paraId="5781F740" w14:textId="2FF7293E" w:rsidR="00037EAF" w:rsidRDefault="00037EAF" w:rsidP="00037EAF">
      <w:pPr>
        <w:pStyle w:val="ListParagraph"/>
        <w:ind w:left="1181" w:firstLine="0"/>
        <w:jc w:val="left"/>
        <w:rPr>
          <w:lang w:val="en-US"/>
        </w:rPr>
      </w:pPr>
    </w:p>
    <w:p w14:paraId="37F604F1" w14:textId="74286E16" w:rsidR="00037EAF" w:rsidRDefault="00037EAF" w:rsidP="00037EAF">
      <w:pPr>
        <w:pStyle w:val="ListParagraph"/>
        <w:ind w:left="1181" w:firstLine="0"/>
        <w:jc w:val="left"/>
        <w:rPr>
          <w:lang w:val="en-US"/>
        </w:rPr>
      </w:pPr>
    </w:p>
    <w:p w14:paraId="4E142858" w14:textId="765C969A" w:rsidR="00037EAF" w:rsidRDefault="00037EAF" w:rsidP="00037EAF">
      <w:pPr>
        <w:pStyle w:val="ListParagraph"/>
        <w:ind w:left="1181" w:firstLine="0"/>
        <w:jc w:val="left"/>
        <w:rPr>
          <w:lang w:val="en-US"/>
        </w:rPr>
      </w:pPr>
    </w:p>
    <w:p w14:paraId="590A7B98" w14:textId="0234548F" w:rsidR="00037EAF" w:rsidRDefault="00037EAF" w:rsidP="00037EAF">
      <w:pPr>
        <w:pStyle w:val="ListParagraph"/>
        <w:ind w:left="1181" w:firstLine="0"/>
        <w:jc w:val="left"/>
        <w:rPr>
          <w:lang w:val="en-US"/>
        </w:rPr>
      </w:pPr>
    </w:p>
    <w:p w14:paraId="2C9C995D" w14:textId="0EB44D19" w:rsidR="00037EAF" w:rsidRDefault="00037EAF" w:rsidP="00037EAF">
      <w:pPr>
        <w:pStyle w:val="ListParagraph"/>
        <w:ind w:left="1181" w:firstLine="0"/>
        <w:jc w:val="left"/>
        <w:rPr>
          <w:lang w:val="en-US"/>
        </w:rPr>
      </w:pPr>
    </w:p>
    <w:p w14:paraId="35FE6710" w14:textId="7BC4A661" w:rsidR="00037EAF" w:rsidRDefault="00037EAF" w:rsidP="00037EAF">
      <w:pPr>
        <w:pStyle w:val="ListParagraph"/>
        <w:ind w:left="1181" w:firstLine="0"/>
        <w:jc w:val="left"/>
        <w:rPr>
          <w:lang w:val="en-US"/>
        </w:rPr>
      </w:pPr>
    </w:p>
    <w:p w14:paraId="422FC1B6" w14:textId="3D27414D" w:rsidR="00037EAF" w:rsidRDefault="00037EAF" w:rsidP="00037EAF">
      <w:pPr>
        <w:pStyle w:val="ListParagraph"/>
        <w:ind w:left="1181" w:firstLine="0"/>
        <w:jc w:val="left"/>
        <w:rPr>
          <w:lang w:val="en-US"/>
        </w:rPr>
      </w:pPr>
    </w:p>
    <w:p w14:paraId="26010D2D" w14:textId="116347E6" w:rsidR="00037EAF" w:rsidRDefault="00037EAF" w:rsidP="00037EAF">
      <w:pPr>
        <w:pStyle w:val="ListParagraph"/>
        <w:ind w:left="1181" w:firstLine="0"/>
        <w:jc w:val="left"/>
        <w:rPr>
          <w:lang w:val="en-US"/>
        </w:rPr>
      </w:pPr>
    </w:p>
    <w:p w14:paraId="28CA0026" w14:textId="6874711E" w:rsidR="00037EAF" w:rsidRDefault="00037EAF" w:rsidP="00037EAF">
      <w:pPr>
        <w:pStyle w:val="ListParagraph"/>
        <w:ind w:left="1181" w:firstLine="0"/>
        <w:jc w:val="left"/>
        <w:rPr>
          <w:lang w:val="en-US"/>
        </w:rPr>
      </w:pPr>
    </w:p>
    <w:p w14:paraId="56247865" w14:textId="502B9521" w:rsidR="00037EAF" w:rsidRDefault="00037EAF" w:rsidP="00037EAF">
      <w:pPr>
        <w:pStyle w:val="ListParagraph"/>
        <w:ind w:left="1181" w:firstLine="0"/>
        <w:jc w:val="left"/>
        <w:rPr>
          <w:lang w:val="en-US"/>
        </w:rPr>
      </w:pPr>
    </w:p>
    <w:p w14:paraId="3304F60B" w14:textId="605FE2C7" w:rsidR="00037EAF" w:rsidRDefault="00037EAF" w:rsidP="00037EAF">
      <w:pPr>
        <w:pStyle w:val="ListParagraph"/>
        <w:ind w:left="1181" w:firstLine="0"/>
        <w:jc w:val="left"/>
        <w:rPr>
          <w:lang w:val="en-US"/>
        </w:rPr>
      </w:pPr>
    </w:p>
    <w:p w14:paraId="598BE3E1" w14:textId="66B204AE" w:rsidR="00037EAF" w:rsidRDefault="00037EAF" w:rsidP="00037EAF">
      <w:pPr>
        <w:pStyle w:val="ListParagraph"/>
        <w:ind w:left="1181" w:firstLine="0"/>
        <w:jc w:val="left"/>
        <w:rPr>
          <w:lang w:val="en-US"/>
        </w:rPr>
      </w:pPr>
    </w:p>
    <w:p w14:paraId="566A6E29" w14:textId="4C110AC3" w:rsidR="00037EAF" w:rsidRDefault="00037EAF" w:rsidP="00037EAF">
      <w:pPr>
        <w:pStyle w:val="ListParagraph"/>
        <w:ind w:left="1181" w:firstLine="0"/>
        <w:jc w:val="left"/>
        <w:rPr>
          <w:lang w:val="en-US"/>
        </w:rPr>
      </w:pPr>
    </w:p>
    <w:p w14:paraId="44D6BBF2" w14:textId="7CF51C56" w:rsidR="00037EAF" w:rsidRDefault="00037EAF" w:rsidP="00037EAF">
      <w:pPr>
        <w:pStyle w:val="ListParagraph"/>
        <w:ind w:left="1181" w:firstLine="0"/>
        <w:jc w:val="left"/>
        <w:rPr>
          <w:lang w:val="en-US"/>
        </w:rPr>
      </w:pPr>
    </w:p>
    <w:p w14:paraId="624CFEE2" w14:textId="3EDB16D1" w:rsidR="00037EAF" w:rsidRDefault="00037EAF" w:rsidP="00037EAF">
      <w:pPr>
        <w:pStyle w:val="ListParagraph"/>
        <w:ind w:left="1181" w:firstLine="0"/>
        <w:jc w:val="left"/>
        <w:rPr>
          <w:lang w:val="en-US"/>
        </w:rPr>
      </w:pPr>
    </w:p>
    <w:p w14:paraId="76072D49" w14:textId="0C612FCD" w:rsidR="00037EAF" w:rsidRDefault="00037EAF" w:rsidP="00037EAF">
      <w:pPr>
        <w:pStyle w:val="ListParagraph"/>
        <w:ind w:left="1181" w:firstLine="0"/>
        <w:jc w:val="left"/>
        <w:rPr>
          <w:lang w:val="en-US"/>
        </w:rPr>
      </w:pPr>
    </w:p>
    <w:p w14:paraId="07737CB4" w14:textId="7483C5D3" w:rsidR="00037EAF" w:rsidRDefault="00037EAF" w:rsidP="00037EAF">
      <w:pPr>
        <w:pStyle w:val="ListParagraph"/>
        <w:ind w:left="1181" w:firstLine="0"/>
        <w:jc w:val="left"/>
        <w:rPr>
          <w:lang w:val="en-US"/>
        </w:rPr>
      </w:pPr>
    </w:p>
    <w:p w14:paraId="7E04A8BE" w14:textId="13CA6E32" w:rsidR="00037EAF" w:rsidRDefault="00037EAF" w:rsidP="00037EAF">
      <w:pPr>
        <w:pStyle w:val="ListParagraph"/>
        <w:ind w:left="1181" w:firstLine="0"/>
        <w:jc w:val="left"/>
        <w:rPr>
          <w:lang w:val="en-US"/>
        </w:rPr>
      </w:pPr>
    </w:p>
    <w:p w14:paraId="57F240AA" w14:textId="03A7A50F" w:rsidR="00037EAF" w:rsidRDefault="00037EAF" w:rsidP="00037EAF">
      <w:pPr>
        <w:pStyle w:val="ListParagraph"/>
        <w:ind w:left="1181" w:firstLine="0"/>
        <w:jc w:val="left"/>
        <w:rPr>
          <w:lang w:val="en-US"/>
        </w:rPr>
      </w:pPr>
    </w:p>
    <w:p w14:paraId="5173E81F" w14:textId="669CC586" w:rsidR="00037EAF" w:rsidRDefault="00037EAF" w:rsidP="00037EAF">
      <w:pPr>
        <w:pStyle w:val="ListParagraph"/>
        <w:ind w:left="1181" w:firstLine="0"/>
        <w:jc w:val="left"/>
        <w:rPr>
          <w:lang w:val="en-US"/>
        </w:rPr>
      </w:pPr>
    </w:p>
    <w:p w14:paraId="1AD30DE1" w14:textId="77777777" w:rsidR="00037EAF" w:rsidRDefault="00037EAF" w:rsidP="00037EAF">
      <w:pPr>
        <w:pStyle w:val="ListParagraph"/>
        <w:ind w:left="1181" w:firstLine="0"/>
        <w:jc w:val="left"/>
        <w:rPr>
          <w:lang w:val="en-US"/>
        </w:rPr>
        <w:sectPr w:rsidR="00037EAF" w:rsidSect="00383921">
          <w:pgSz w:w="11907" w:h="16840" w:code="9"/>
          <w:pgMar w:top="1599" w:right="1457" w:bottom="1480" w:left="1639" w:header="720" w:footer="720" w:gutter="0"/>
          <w:cols w:space="720"/>
          <w:docGrid w:linePitch="299"/>
        </w:sectPr>
      </w:pPr>
    </w:p>
    <w:p w14:paraId="3705BAAC" w14:textId="698E26F5" w:rsidR="00037EAF" w:rsidRDefault="00037EAF" w:rsidP="00037EAF">
      <w:pPr>
        <w:pStyle w:val="ListParagraph"/>
        <w:ind w:left="1181" w:firstLine="0"/>
        <w:jc w:val="center"/>
        <w:rPr>
          <w:b/>
          <w:bCs/>
          <w:lang w:val="en-US"/>
        </w:rPr>
      </w:pPr>
      <w:r w:rsidRPr="005E3023">
        <w:rPr>
          <w:b/>
          <w:bCs/>
          <w:lang w:val="en-US"/>
        </w:rPr>
        <w:lastRenderedPageBreak/>
        <w:t>TABEL TC-</w:t>
      </w:r>
      <w:r w:rsidR="005E3023" w:rsidRPr="005E3023">
        <w:rPr>
          <w:b/>
          <w:bCs/>
          <w:lang w:val="en-US"/>
        </w:rPr>
        <w:t>.</w:t>
      </w:r>
      <w:r w:rsidRPr="005E3023">
        <w:rPr>
          <w:b/>
          <w:bCs/>
          <w:lang w:val="en-US"/>
        </w:rPr>
        <w:t>30.</w:t>
      </w:r>
    </w:p>
    <w:p w14:paraId="0D797147" w14:textId="0590D21F" w:rsidR="005E3023" w:rsidRDefault="005E3023" w:rsidP="00037EAF">
      <w:pPr>
        <w:pStyle w:val="ListParagraph"/>
        <w:ind w:left="1181" w:firstLine="0"/>
        <w:jc w:val="center"/>
        <w:rPr>
          <w:b/>
          <w:bCs/>
          <w:lang w:val="en-US"/>
        </w:rPr>
      </w:pPr>
      <w:proofErr w:type="spellStart"/>
      <w:r>
        <w:rPr>
          <w:b/>
          <w:bCs/>
          <w:lang w:val="en-US"/>
        </w:rPr>
        <w:t>Pencapaian</w:t>
      </w:r>
      <w:proofErr w:type="spellEnd"/>
      <w:r>
        <w:rPr>
          <w:b/>
          <w:bCs/>
          <w:lang w:val="en-US"/>
        </w:rPr>
        <w:t xml:space="preserve"> Kinerja </w:t>
      </w:r>
      <w:proofErr w:type="spellStart"/>
      <w:r>
        <w:rPr>
          <w:b/>
          <w:bCs/>
          <w:lang w:val="en-US"/>
        </w:rPr>
        <w:t>Pelayanan</w:t>
      </w:r>
      <w:proofErr w:type="spellEnd"/>
      <w:r>
        <w:rPr>
          <w:b/>
          <w:bCs/>
          <w:lang w:val="en-US"/>
        </w:rPr>
        <w:t xml:space="preserve"> Dinas </w:t>
      </w:r>
      <w:proofErr w:type="spellStart"/>
      <w:r>
        <w:rPr>
          <w:b/>
          <w:bCs/>
          <w:lang w:val="en-US"/>
        </w:rPr>
        <w:t>Komunikasi</w:t>
      </w:r>
      <w:proofErr w:type="spellEnd"/>
      <w:r>
        <w:rPr>
          <w:b/>
          <w:bCs/>
          <w:lang w:val="en-US"/>
        </w:rPr>
        <w:t xml:space="preserve">, </w:t>
      </w:r>
      <w:proofErr w:type="spellStart"/>
      <w:r>
        <w:rPr>
          <w:b/>
          <w:bCs/>
          <w:lang w:val="en-US"/>
        </w:rPr>
        <w:t>Informatika</w:t>
      </w:r>
      <w:proofErr w:type="spellEnd"/>
      <w:r>
        <w:rPr>
          <w:b/>
          <w:bCs/>
          <w:lang w:val="en-US"/>
        </w:rPr>
        <w:t xml:space="preserve">, </w:t>
      </w:r>
      <w:proofErr w:type="spellStart"/>
      <w:r>
        <w:rPr>
          <w:b/>
          <w:bCs/>
          <w:lang w:val="en-US"/>
        </w:rPr>
        <w:t>Sttaistik</w:t>
      </w:r>
      <w:proofErr w:type="spellEnd"/>
      <w:r>
        <w:rPr>
          <w:b/>
          <w:bCs/>
          <w:lang w:val="en-US"/>
        </w:rPr>
        <w:t xml:space="preserve"> dan </w:t>
      </w:r>
      <w:proofErr w:type="spellStart"/>
      <w:r>
        <w:rPr>
          <w:b/>
          <w:bCs/>
          <w:lang w:val="en-US"/>
        </w:rPr>
        <w:t>Persandian</w:t>
      </w:r>
      <w:proofErr w:type="spellEnd"/>
      <w:r w:rsidR="008450B1">
        <w:rPr>
          <w:b/>
          <w:bCs/>
          <w:lang w:val="en-US"/>
        </w:rPr>
        <w:t xml:space="preserve"> </w:t>
      </w:r>
      <w:proofErr w:type="spellStart"/>
      <w:r w:rsidR="008450B1">
        <w:rPr>
          <w:b/>
          <w:bCs/>
          <w:lang w:val="en-US"/>
        </w:rPr>
        <w:t>Tahun</w:t>
      </w:r>
      <w:proofErr w:type="spellEnd"/>
      <w:r w:rsidR="008450B1">
        <w:rPr>
          <w:b/>
          <w:bCs/>
          <w:lang w:val="en-US"/>
        </w:rPr>
        <w:t xml:space="preserve"> 2022</w:t>
      </w:r>
    </w:p>
    <w:p w14:paraId="4E330DC7" w14:textId="5FC7798B" w:rsidR="005E3023" w:rsidRPr="005E3023" w:rsidRDefault="005E3023" w:rsidP="00037EAF">
      <w:pPr>
        <w:pStyle w:val="ListParagraph"/>
        <w:ind w:left="1181" w:firstLine="0"/>
        <w:jc w:val="center"/>
        <w:rPr>
          <w:b/>
          <w:bCs/>
          <w:lang w:val="en-US"/>
        </w:rPr>
      </w:pPr>
      <w:proofErr w:type="spellStart"/>
      <w:r>
        <w:rPr>
          <w:b/>
          <w:bCs/>
          <w:lang w:val="en-US"/>
        </w:rPr>
        <w:t>Kabupaten</w:t>
      </w:r>
      <w:proofErr w:type="spellEnd"/>
      <w:r>
        <w:rPr>
          <w:b/>
          <w:bCs/>
          <w:lang w:val="en-US"/>
        </w:rPr>
        <w:t xml:space="preserve"> </w:t>
      </w:r>
      <w:proofErr w:type="spellStart"/>
      <w:r>
        <w:rPr>
          <w:b/>
          <w:bCs/>
          <w:lang w:val="en-US"/>
        </w:rPr>
        <w:t>Kepulauan</w:t>
      </w:r>
      <w:proofErr w:type="spellEnd"/>
      <w:r>
        <w:rPr>
          <w:b/>
          <w:bCs/>
          <w:lang w:val="en-US"/>
        </w:rPr>
        <w:t xml:space="preserve"> </w:t>
      </w:r>
      <w:proofErr w:type="spellStart"/>
      <w:r>
        <w:rPr>
          <w:b/>
          <w:bCs/>
          <w:lang w:val="en-US"/>
        </w:rPr>
        <w:t>Selayar</w:t>
      </w:r>
      <w:proofErr w:type="spellEnd"/>
    </w:p>
    <w:p w14:paraId="27E244D5" w14:textId="2E775C72" w:rsidR="00037EAF" w:rsidRDefault="00037EAF" w:rsidP="00037EAF">
      <w:pPr>
        <w:pStyle w:val="ListParagraph"/>
        <w:ind w:left="1181" w:firstLine="0"/>
        <w:jc w:val="center"/>
        <w:rPr>
          <w:lang w:val="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630"/>
        <w:gridCol w:w="567"/>
        <w:gridCol w:w="2268"/>
        <w:gridCol w:w="709"/>
        <w:gridCol w:w="798"/>
        <w:gridCol w:w="799"/>
        <w:gridCol w:w="803"/>
        <w:gridCol w:w="800"/>
        <w:gridCol w:w="627"/>
        <w:gridCol w:w="679"/>
        <w:gridCol w:w="735"/>
        <w:gridCol w:w="799"/>
        <w:gridCol w:w="799"/>
        <w:gridCol w:w="1240"/>
      </w:tblGrid>
      <w:tr w:rsidR="009E60CE" w14:paraId="6C5D50A0" w14:textId="77777777" w:rsidTr="00FE1D6E">
        <w:trPr>
          <w:trHeight w:val="215"/>
        </w:trPr>
        <w:tc>
          <w:tcPr>
            <w:tcW w:w="504" w:type="dxa"/>
            <w:vMerge w:val="restart"/>
            <w:shd w:val="clear" w:color="auto" w:fill="91CF50"/>
          </w:tcPr>
          <w:p w14:paraId="3CAF641E" w14:textId="77777777" w:rsidR="009E60CE" w:rsidRPr="00482999" w:rsidRDefault="009E60CE" w:rsidP="00DC7384">
            <w:pPr>
              <w:pStyle w:val="TableParagraph"/>
              <w:spacing w:before="1"/>
              <w:rPr>
                <w:rFonts w:ascii="Bahnschrift Light Condensed" w:hAnsi="Bahnschrift Light Condensed"/>
                <w:sz w:val="19"/>
              </w:rPr>
            </w:pPr>
          </w:p>
          <w:p w14:paraId="2FA09849" w14:textId="77777777" w:rsidR="009E60CE" w:rsidRPr="00482999" w:rsidRDefault="009E60CE" w:rsidP="00DC7384">
            <w:pPr>
              <w:pStyle w:val="TableParagraph"/>
              <w:ind w:left="129"/>
              <w:rPr>
                <w:rFonts w:ascii="Bahnschrift Light Condensed" w:hAnsi="Bahnschrift Light Condensed"/>
                <w:sz w:val="18"/>
              </w:rPr>
            </w:pPr>
            <w:r w:rsidRPr="00482999">
              <w:rPr>
                <w:rFonts w:ascii="Bahnschrift Light Condensed" w:hAnsi="Bahnschrift Light Condensed"/>
                <w:w w:val="105"/>
                <w:sz w:val="18"/>
              </w:rPr>
              <w:t>No</w:t>
            </w:r>
          </w:p>
        </w:tc>
        <w:tc>
          <w:tcPr>
            <w:tcW w:w="2630" w:type="dxa"/>
            <w:vMerge w:val="restart"/>
            <w:shd w:val="clear" w:color="auto" w:fill="91CF50"/>
          </w:tcPr>
          <w:p w14:paraId="3EFEE3A3" w14:textId="77777777" w:rsidR="009E60CE" w:rsidRPr="00482999" w:rsidRDefault="009E60CE" w:rsidP="00DC7384">
            <w:pPr>
              <w:pStyle w:val="TableParagraph"/>
              <w:spacing w:before="1"/>
              <w:rPr>
                <w:rFonts w:ascii="Bahnschrift Light Condensed" w:hAnsi="Bahnschrift Light Condensed"/>
                <w:sz w:val="19"/>
              </w:rPr>
            </w:pPr>
          </w:p>
          <w:p w14:paraId="536FCA1E" w14:textId="77777777" w:rsidR="009E60CE" w:rsidRPr="00482999" w:rsidRDefault="009E60CE" w:rsidP="00DC7384">
            <w:pPr>
              <w:pStyle w:val="TableParagraph"/>
              <w:ind w:left="700"/>
              <w:rPr>
                <w:rFonts w:ascii="Bahnschrift Light Condensed" w:hAnsi="Bahnschrift Light Condensed"/>
                <w:sz w:val="18"/>
              </w:rPr>
            </w:pPr>
            <w:r w:rsidRPr="00482999">
              <w:rPr>
                <w:rFonts w:ascii="Bahnschrift Light Condensed" w:hAnsi="Bahnschrift Light Condensed"/>
                <w:w w:val="105"/>
                <w:sz w:val="18"/>
              </w:rPr>
              <w:t>Indikator</w:t>
            </w:r>
          </w:p>
        </w:tc>
        <w:tc>
          <w:tcPr>
            <w:tcW w:w="567" w:type="dxa"/>
            <w:vMerge w:val="restart"/>
            <w:shd w:val="clear" w:color="auto" w:fill="91CF50"/>
          </w:tcPr>
          <w:p w14:paraId="02A9BBF1" w14:textId="77777777" w:rsidR="009E60CE" w:rsidRPr="00482999" w:rsidRDefault="009E60CE" w:rsidP="00DC7384">
            <w:pPr>
              <w:pStyle w:val="TableParagraph"/>
              <w:spacing w:before="7"/>
              <w:rPr>
                <w:rFonts w:ascii="Bahnschrift Light Condensed" w:hAnsi="Bahnschrift Light Condensed"/>
                <w:sz w:val="18"/>
              </w:rPr>
            </w:pPr>
          </w:p>
          <w:p w14:paraId="449BB443" w14:textId="4C38F58F" w:rsidR="009E60CE" w:rsidRPr="00482999" w:rsidRDefault="009E60CE" w:rsidP="00DC7384">
            <w:pPr>
              <w:pStyle w:val="TableParagraph"/>
              <w:ind w:left="168" w:right="90" w:hanging="56"/>
              <w:rPr>
                <w:rFonts w:ascii="Bahnschrift Light Condensed" w:hAnsi="Bahnschrift Light Condensed"/>
                <w:sz w:val="15"/>
              </w:rPr>
            </w:pPr>
            <w:r w:rsidRPr="00482999">
              <w:rPr>
                <w:rFonts w:ascii="Bahnschrift Light Condensed" w:hAnsi="Bahnschrift Light Condensed"/>
                <w:sz w:val="15"/>
              </w:rPr>
              <w:t>SPM</w:t>
            </w:r>
          </w:p>
        </w:tc>
        <w:tc>
          <w:tcPr>
            <w:tcW w:w="2268" w:type="dxa"/>
            <w:vMerge w:val="restart"/>
            <w:shd w:val="clear" w:color="auto" w:fill="91CF50"/>
          </w:tcPr>
          <w:p w14:paraId="245F5286" w14:textId="77777777" w:rsidR="009E60CE" w:rsidRPr="00482999" w:rsidRDefault="009E60CE" w:rsidP="00DC7384">
            <w:pPr>
              <w:pStyle w:val="TableParagraph"/>
              <w:spacing w:before="7"/>
              <w:rPr>
                <w:rFonts w:ascii="Bahnschrift Light Condensed" w:hAnsi="Bahnschrift Light Condensed"/>
                <w:sz w:val="18"/>
              </w:rPr>
            </w:pPr>
          </w:p>
          <w:p w14:paraId="77EDA389" w14:textId="209B419C" w:rsidR="009E60CE" w:rsidRPr="00482999" w:rsidRDefault="009E60CE" w:rsidP="00482999">
            <w:pPr>
              <w:pStyle w:val="TableParagraph"/>
              <w:ind w:left="210" w:right="91" w:hanging="99"/>
              <w:jc w:val="center"/>
              <w:rPr>
                <w:rFonts w:ascii="Bahnschrift Light Condensed" w:hAnsi="Bahnschrift Light Condensed"/>
                <w:sz w:val="15"/>
              </w:rPr>
            </w:pPr>
            <w:r w:rsidRPr="00482999">
              <w:rPr>
                <w:rFonts w:ascii="Bahnschrift Light Condensed" w:hAnsi="Bahnschrift Light Condensed"/>
                <w:sz w:val="15"/>
              </w:rPr>
              <w:t>IKK</w:t>
            </w:r>
          </w:p>
        </w:tc>
        <w:tc>
          <w:tcPr>
            <w:tcW w:w="3109" w:type="dxa"/>
            <w:gridSpan w:val="4"/>
            <w:shd w:val="clear" w:color="auto" w:fill="91CF50"/>
          </w:tcPr>
          <w:p w14:paraId="72A7BC32" w14:textId="77777777" w:rsidR="009E60CE" w:rsidRPr="00482999" w:rsidRDefault="009E60CE" w:rsidP="00DC7384">
            <w:pPr>
              <w:pStyle w:val="TableParagraph"/>
              <w:spacing w:before="3" w:line="192" w:lineRule="exact"/>
              <w:ind w:left="972"/>
              <w:rPr>
                <w:rFonts w:ascii="Bahnschrift Light Condensed" w:hAnsi="Bahnschrift Light Condensed"/>
                <w:sz w:val="18"/>
              </w:rPr>
            </w:pPr>
            <w:r w:rsidRPr="00482999">
              <w:rPr>
                <w:rFonts w:ascii="Bahnschrift Light Condensed" w:hAnsi="Bahnschrift Light Condensed"/>
                <w:w w:val="105"/>
                <w:sz w:val="18"/>
              </w:rPr>
              <w:t>Target Renstra</w:t>
            </w:r>
          </w:p>
        </w:tc>
        <w:tc>
          <w:tcPr>
            <w:tcW w:w="2841" w:type="dxa"/>
            <w:gridSpan w:val="4"/>
            <w:shd w:val="clear" w:color="auto" w:fill="91CF50"/>
          </w:tcPr>
          <w:p w14:paraId="27EBCD11" w14:textId="77777777" w:rsidR="009E60CE" w:rsidRPr="00482999" w:rsidRDefault="009E60CE" w:rsidP="00DC7384">
            <w:pPr>
              <w:pStyle w:val="TableParagraph"/>
              <w:spacing w:before="3" w:line="192" w:lineRule="exact"/>
              <w:ind w:left="1241"/>
              <w:rPr>
                <w:rFonts w:ascii="Bahnschrift Light Condensed" w:hAnsi="Bahnschrift Light Condensed"/>
                <w:sz w:val="18"/>
              </w:rPr>
            </w:pPr>
            <w:r w:rsidRPr="00482999">
              <w:rPr>
                <w:rFonts w:ascii="Bahnschrift Light Condensed" w:hAnsi="Bahnschrift Light Condensed"/>
                <w:w w:val="105"/>
                <w:sz w:val="18"/>
              </w:rPr>
              <w:t>Realisasi Capaian</w:t>
            </w:r>
          </w:p>
        </w:tc>
        <w:tc>
          <w:tcPr>
            <w:tcW w:w="1598" w:type="dxa"/>
            <w:gridSpan w:val="2"/>
            <w:shd w:val="clear" w:color="auto" w:fill="91CF50"/>
          </w:tcPr>
          <w:p w14:paraId="4996771A" w14:textId="77313CFA" w:rsidR="009E60CE" w:rsidRPr="00482999" w:rsidRDefault="009E60CE" w:rsidP="009E60CE">
            <w:pPr>
              <w:pStyle w:val="TableParagraph"/>
              <w:ind w:left="138" w:right="108" w:hanging="3"/>
              <w:jc w:val="center"/>
              <w:rPr>
                <w:rFonts w:ascii="Bahnschrift Light Condensed" w:hAnsi="Bahnschrift Light Condensed"/>
                <w:sz w:val="18"/>
                <w:szCs w:val="18"/>
              </w:rPr>
            </w:pPr>
            <w:r w:rsidRPr="00482999">
              <w:rPr>
                <w:rFonts w:ascii="Bahnschrift Light Condensed" w:hAnsi="Bahnschrift Light Condensed"/>
                <w:sz w:val="18"/>
                <w:szCs w:val="18"/>
              </w:rPr>
              <w:t>Proyeksi</w:t>
            </w:r>
          </w:p>
        </w:tc>
        <w:tc>
          <w:tcPr>
            <w:tcW w:w="1240" w:type="dxa"/>
            <w:shd w:val="clear" w:color="auto" w:fill="91CF50"/>
          </w:tcPr>
          <w:p w14:paraId="16699A9E" w14:textId="2F4D7536" w:rsidR="009E60CE" w:rsidRPr="00482999" w:rsidRDefault="009E60CE" w:rsidP="00DC7384">
            <w:pPr>
              <w:pStyle w:val="TableParagraph"/>
              <w:ind w:left="138" w:right="108" w:hanging="3"/>
              <w:rPr>
                <w:rFonts w:ascii="Bahnschrift Light Condensed" w:hAnsi="Bahnschrift Light Condensed"/>
                <w:sz w:val="20"/>
                <w:szCs w:val="20"/>
              </w:rPr>
            </w:pPr>
            <w:r w:rsidRPr="00482999">
              <w:rPr>
                <w:rFonts w:ascii="Bahnschrift Light Condensed" w:hAnsi="Bahnschrift Light Condensed"/>
                <w:sz w:val="20"/>
                <w:szCs w:val="20"/>
              </w:rPr>
              <w:t>Catatan Analisis</w:t>
            </w:r>
          </w:p>
        </w:tc>
      </w:tr>
      <w:tr w:rsidR="00482999" w14:paraId="1BF6D3F4" w14:textId="77777777" w:rsidTr="00FE1D6E">
        <w:trPr>
          <w:trHeight w:val="432"/>
        </w:trPr>
        <w:tc>
          <w:tcPr>
            <w:tcW w:w="504" w:type="dxa"/>
            <w:vMerge/>
            <w:tcBorders>
              <w:top w:val="nil"/>
            </w:tcBorders>
            <w:shd w:val="clear" w:color="auto" w:fill="91CF50"/>
          </w:tcPr>
          <w:p w14:paraId="52EAF0ED" w14:textId="77777777" w:rsidR="00482999" w:rsidRPr="00482999" w:rsidRDefault="00482999" w:rsidP="00482999">
            <w:pPr>
              <w:rPr>
                <w:rFonts w:ascii="Bahnschrift Light Condensed" w:hAnsi="Bahnschrift Light Condensed"/>
                <w:sz w:val="2"/>
                <w:szCs w:val="2"/>
              </w:rPr>
            </w:pPr>
          </w:p>
        </w:tc>
        <w:tc>
          <w:tcPr>
            <w:tcW w:w="2630" w:type="dxa"/>
            <w:vMerge/>
            <w:tcBorders>
              <w:top w:val="nil"/>
            </w:tcBorders>
            <w:shd w:val="clear" w:color="auto" w:fill="91CF50"/>
          </w:tcPr>
          <w:p w14:paraId="1A299608" w14:textId="77777777" w:rsidR="00482999" w:rsidRPr="00482999" w:rsidRDefault="00482999" w:rsidP="00482999">
            <w:pPr>
              <w:rPr>
                <w:rFonts w:ascii="Bahnschrift Light Condensed" w:hAnsi="Bahnschrift Light Condensed"/>
                <w:sz w:val="2"/>
                <w:szCs w:val="2"/>
              </w:rPr>
            </w:pPr>
          </w:p>
        </w:tc>
        <w:tc>
          <w:tcPr>
            <w:tcW w:w="567" w:type="dxa"/>
            <w:vMerge/>
            <w:tcBorders>
              <w:top w:val="nil"/>
            </w:tcBorders>
            <w:shd w:val="clear" w:color="auto" w:fill="91CF50"/>
          </w:tcPr>
          <w:p w14:paraId="486D73E4" w14:textId="77777777" w:rsidR="00482999" w:rsidRPr="00482999" w:rsidRDefault="00482999" w:rsidP="00482999">
            <w:pPr>
              <w:rPr>
                <w:rFonts w:ascii="Bahnschrift Light Condensed" w:hAnsi="Bahnschrift Light Condensed"/>
                <w:sz w:val="2"/>
                <w:szCs w:val="2"/>
              </w:rPr>
            </w:pPr>
          </w:p>
        </w:tc>
        <w:tc>
          <w:tcPr>
            <w:tcW w:w="2268" w:type="dxa"/>
            <w:vMerge/>
            <w:tcBorders>
              <w:top w:val="nil"/>
            </w:tcBorders>
            <w:shd w:val="clear" w:color="auto" w:fill="91CF50"/>
          </w:tcPr>
          <w:p w14:paraId="2A03DA81" w14:textId="77777777" w:rsidR="00482999" w:rsidRPr="00482999" w:rsidRDefault="00482999" w:rsidP="00482999">
            <w:pPr>
              <w:rPr>
                <w:rFonts w:ascii="Bahnschrift Light Condensed" w:hAnsi="Bahnschrift Light Condensed"/>
                <w:sz w:val="2"/>
                <w:szCs w:val="2"/>
              </w:rPr>
            </w:pPr>
          </w:p>
        </w:tc>
        <w:tc>
          <w:tcPr>
            <w:tcW w:w="709" w:type="dxa"/>
            <w:shd w:val="clear" w:color="auto" w:fill="91CF50"/>
          </w:tcPr>
          <w:p w14:paraId="326EAF0B" w14:textId="77777777" w:rsidR="00482999" w:rsidRPr="00482999" w:rsidRDefault="00482999" w:rsidP="00482999">
            <w:pPr>
              <w:pStyle w:val="TableParagraph"/>
              <w:spacing w:before="3"/>
              <w:ind w:left="131"/>
              <w:rPr>
                <w:rFonts w:ascii="Bahnschrift Light Condensed" w:hAnsi="Bahnschrift Light Condensed"/>
                <w:sz w:val="18"/>
              </w:rPr>
            </w:pPr>
            <w:r w:rsidRPr="00482999">
              <w:rPr>
                <w:rFonts w:ascii="Bahnschrift Light Condensed" w:hAnsi="Bahnschrift Light Condensed"/>
                <w:w w:val="105"/>
                <w:sz w:val="18"/>
              </w:rPr>
              <w:t>Tahun</w:t>
            </w:r>
          </w:p>
          <w:p w14:paraId="36379B7D" w14:textId="5B3E15AE" w:rsidR="00482999" w:rsidRPr="00482999" w:rsidRDefault="00482999" w:rsidP="00482999">
            <w:pPr>
              <w:pStyle w:val="TableParagraph"/>
              <w:spacing w:before="9" w:line="193" w:lineRule="exact"/>
              <w:ind w:left="192"/>
              <w:rPr>
                <w:rFonts w:ascii="Bahnschrift Light Condensed" w:hAnsi="Bahnschrift Light Condensed"/>
                <w:sz w:val="18"/>
                <w:lang w:val="en-US"/>
              </w:rPr>
            </w:pPr>
            <w:r w:rsidRPr="00482999">
              <w:rPr>
                <w:rFonts w:ascii="Bahnschrift Light Condensed" w:hAnsi="Bahnschrift Light Condensed"/>
                <w:w w:val="105"/>
                <w:sz w:val="18"/>
              </w:rPr>
              <w:t>20</w:t>
            </w:r>
            <w:r w:rsidRPr="00482999">
              <w:rPr>
                <w:rFonts w:ascii="Bahnschrift Light Condensed" w:hAnsi="Bahnschrift Light Condensed"/>
                <w:w w:val="105"/>
                <w:sz w:val="18"/>
                <w:lang w:val="en-US"/>
              </w:rPr>
              <w:t>22</w:t>
            </w:r>
          </w:p>
        </w:tc>
        <w:tc>
          <w:tcPr>
            <w:tcW w:w="798" w:type="dxa"/>
            <w:shd w:val="clear" w:color="auto" w:fill="91CF50"/>
          </w:tcPr>
          <w:p w14:paraId="67970CBE" w14:textId="77777777" w:rsidR="00482999" w:rsidRPr="00482999" w:rsidRDefault="00482999" w:rsidP="00482999">
            <w:pPr>
              <w:pStyle w:val="TableParagraph"/>
              <w:spacing w:before="3"/>
              <w:ind w:left="134"/>
              <w:rPr>
                <w:rFonts w:ascii="Bahnschrift Light Condensed" w:hAnsi="Bahnschrift Light Condensed"/>
                <w:sz w:val="18"/>
              </w:rPr>
            </w:pPr>
            <w:r w:rsidRPr="00482999">
              <w:rPr>
                <w:rFonts w:ascii="Bahnschrift Light Condensed" w:hAnsi="Bahnschrift Light Condensed"/>
                <w:w w:val="105"/>
                <w:sz w:val="18"/>
              </w:rPr>
              <w:t>Tahun</w:t>
            </w:r>
          </w:p>
          <w:p w14:paraId="67A8D53C" w14:textId="28D0B190" w:rsidR="00482999" w:rsidRPr="00482999" w:rsidRDefault="00482999" w:rsidP="00482999">
            <w:pPr>
              <w:pStyle w:val="TableParagraph"/>
              <w:spacing w:before="9" w:line="193" w:lineRule="exact"/>
              <w:ind w:left="186"/>
              <w:rPr>
                <w:rFonts w:ascii="Bahnschrift Light Condensed" w:hAnsi="Bahnschrift Light Condensed"/>
                <w:sz w:val="18"/>
                <w:lang w:val="en-US"/>
              </w:rPr>
            </w:pPr>
            <w:r w:rsidRPr="00482999">
              <w:rPr>
                <w:rFonts w:ascii="Bahnschrift Light Condensed" w:hAnsi="Bahnschrift Light Condensed"/>
                <w:w w:val="105"/>
                <w:sz w:val="18"/>
              </w:rPr>
              <w:t>202</w:t>
            </w:r>
            <w:r w:rsidRPr="00482999">
              <w:rPr>
                <w:rFonts w:ascii="Bahnschrift Light Condensed" w:hAnsi="Bahnschrift Light Condensed"/>
                <w:w w:val="105"/>
                <w:sz w:val="18"/>
                <w:lang w:val="en-US"/>
              </w:rPr>
              <w:t>3</w:t>
            </w:r>
          </w:p>
        </w:tc>
        <w:tc>
          <w:tcPr>
            <w:tcW w:w="799" w:type="dxa"/>
            <w:shd w:val="clear" w:color="auto" w:fill="91CF50"/>
          </w:tcPr>
          <w:p w14:paraId="3C90E575" w14:textId="77777777" w:rsidR="00482999" w:rsidRPr="00482999" w:rsidRDefault="00482999" w:rsidP="00482999">
            <w:pPr>
              <w:pStyle w:val="TableParagraph"/>
              <w:spacing w:before="3"/>
              <w:ind w:left="132"/>
              <w:rPr>
                <w:rFonts w:ascii="Bahnschrift Light Condensed" w:hAnsi="Bahnschrift Light Condensed"/>
                <w:sz w:val="18"/>
              </w:rPr>
            </w:pPr>
            <w:r w:rsidRPr="00482999">
              <w:rPr>
                <w:rFonts w:ascii="Bahnschrift Light Condensed" w:hAnsi="Bahnschrift Light Condensed"/>
                <w:w w:val="105"/>
                <w:sz w:val="18"/>
              </w:rPr>
              <w:t>Tahun</w:t>
            </w:r>
          </w:p>
          <w:p w14:paraId="24DCCABB" w14:textId="1DBF9538" w:rsidR="00482999" w:rsidRPr="00482999" w:rsidRDefault="00482999" w:rsidP="00482999">
            <w:pPr>
              <w:pStyle w:val="TableParagraph"/>
              <w:spacing w:before="9" w:line="193" w:lineRule="exact"/>
              <w:ind w:left="190"/>
              <w:rPr>
                <w:rFonts w:ascii="Bahnschrift Light Condensed" w:hAnsi="Bahnschrift Light Condensed"/>
                <w:sz w:val="18"/>
                <w:lang w:val="en-US"/>
              </w:rPr>
            </w:pPr>
            <w:r w:rsidRPr="00482999">
              <w:rPr>
                <w:rFonts w:ascii="Bahnschrift Light Condensed" w:hAnsi="Bahnschrift Light Condensed"/>
                <w:w w:val="105"/>
                <w:sz w:val="18"/>
              </w:rPr>
              <w:t>202</w:t>
            </w:r>
            <w:r w:rsidRPr="00482999">
              <w:rPr>
                <w:rFonts w:ascii="Bahnschrift Light Condensed" w:hAnsi="Bahnschrift Light Condensed"/>
                <w:w w:val="105"/>
                <w:sz w:val="18"/>
                <w:lang w:val="en-US"/>
              </w:rPr>
              <w:t>4</w:t>
            </w:r>
          </w:p>
        </w:tc>
        <w:tc>
          <w:tcPr>
            <w:tcW w:w="803" w:type="dxa"/>
            <w:shd w:val="clear" w:color="auto" w:fill="91CF50"/>
          </w:tcPr>
          <w:p w14:paraId="455A3D94" w14:textId="77777777" w:rsidR="00482999" w:rsidRPr="00482999" w:rsidRDefault="00482999" w:rsidP="00482999">
            <w:pPr>
              <w:pStyle w:val="TableParagraph"/>
              <w:spacing w:before="3"/>
              <w:ind w:left="132"/>
              <w:rPr>
                <w:rFonts w:ascii="Bahnschrift Light Condensed" w:hAnsi="Bahnschrift Light Condensed"/>
                <w:sz w:val="18"/>
              </w:rPr>
            </w:pPr>
            <w:r w:rsidRPr="00482999">
              <w:rPr>
                <w:rFonts w:ascii="Bahnschrift Light Condensed" w:hAnsi="Bahnschrift Light Condensed"/>
                <w:w w:val="105"/>
                <w:sz w:val="18"/>
              </w:rPr>
              <w:t>Tahun</w:t>
            </w:r>
          </w:p>
          <w:p w14:paraId="31F921D8" w14:textId="1B23F75A" w:rsidR="00482999" w:rsidRPr="00482999" w:rsidRDefault="00482999" w:rsidP="00482999">
            <w:pPr>
              <w:pStyle w:val="TableParagraph"/>
              <w:spacing w:before="9" w:line="193" w:lineRule="exact"/>
              <w:ind w:left="190"/>
              <w:rPr>
                <w:rFonts w:ascii="Bahnschrift Light Condensed" w:hAnsi="Bahnschrift Light Condensed"/>
                <w:sz w:val="18"/>
                <w:lang w:val="en-US"/>
              </w:rPr>
            </w:pPr>
            <w:r w:rsidRPr="00482999">
              <w:rPr>
                <w:rFonts w:ascii="Bahnschrift Light Condensed" w:hAnsi="Bahnschrift Light Condensed"/>
                <w:w w:val="105"/>
                <w:sz w:val="18"/>
              </w:rPr>
              <w:t>202</w:t>
            </w:r>
            <w:r>
              <w:rPr>
                <w:rFonts w:ascii="Bahnschrift Light Condensed" w:hAnsi="Bahnschrift Light Condensed"/>
                <w:w w:val="105"/>
                <w:sz w:val="18"/>
                <w:lang w:val="en-US"/>
              </w:rPr>
              <w:t>5</w:t>
            </w:r>
          </w:p>
        </w:tc>
        <w:tc>
          <w:tcPr>
            <w:tcW w:w="800" w:type="dxa"/>
            <w:shd w:val="clear" w:color="auto" w:fill="91CF50"/>
          </w:tcPr>
          <w:p w14:paraId="7D5F8E9E" w14:textId="77777777" w:rsidR="00482999" w:rsidRPr="00482999" w:rsidRDefault="00482999" w:rsidP="00482999">
            <w:pPr>
              <w:pStyle w:val="TableParagraph"/>
              <w:spacing w:before="3"/>
              <w:ind w:left="134"/>
              <w:rPr>
                <w:rFonts w:ascii="Bahnschrift Light Condensed" w:hAnsi="Bahnschrift Light Condensed"/>
                <w:sz w:val="18"/>
              </w:rPr>
            </w:pPr>
            <w:r w:rsidRPr="00482999">
              <w:rPr>
                <w:rFonts w:ascii="Bahnschrift Light Condensed" w:hAnsi="Bahnschrift Light Condensed"/>
                <w:w w:val="105"/>
                <w:sz w:val="18"/>
              </w:rPr>
              <w:t>Tahun</w:t>
            </w:r>
          </w:p>
          <w:p w14:paraId="79D3A91C" w14:textId="55EF3224" w:rsidR="00482999" w:rsidRPr="00482999" w:rsidRDefault="00482999" w:rsidP="00482999">
            <w:pPr>
              <w:pStyle w:val="TableParagraph"/>
              <w:spacing w:before="9" w:line="193" w:lineRule="exact"/>
              <w:ind w:left="192"/>
              <w:rPr>
                <w:rFonts w:ascii="Bahnschrift Light Condensed" w:hAnsi="Bahnschrift Light Condensed"/>
                <w:sz w:val="18"/>
                <w:lang w:val="en-US"/>
              </w:rPr>
            </w:pPr>
            <w:r w:rsidRPr="00482999">
              <w:rPr>
                <w:rFonts w:ascii="Bahnschrift Light Condensed" w:hAnsi="Bahnschrift Light Condensed"/>
                <w:w w:val="105"/>
                <w:sz w:val="18"/>
              </w:rPr>
              <w:t>20</w:t>
            </w:r>
            <w:r w:rsidRPr="00482999">
              <w:rPr>
                <w:rFonts w:ascii="Bahnschrift Light Condensed" w:hAnsi="Bahnschrift Light Condensed"/>
                <w:w w:val="105"/>
                <w:sz w:val="18"/>
                <w:lang w:val="en-US"/>
              </w:rPr>
              <w:t>22</w:t>
            </w:r>
          </w:p>
        </w:tc>
        <w:tc>
          <w:tcPr>
            <w:tcW w:w="627" w:type="dxa"/>
            <w:shd w:val="clear" w:color="auto" w:fill="91CF50"/>
          </w:tcPr>
          <w:p w14:paraId="076EB202" w14:textId="77777777" w:rsidR="00482999" w:rsidRPr="00482999" w:rsidRDefault="00482999" w:rsidP="00482999">
            <w:pPr>
              <w:pStyle w:val="TableParagraph"/>
              <w:spacing w:before="3"/>
              <w:ind w:left="138"/>
              <w:rPr>
                <w:rFonts w:ascii="Bahnschrift Light Condensed" w:hAnsi="Bahnschrift Light Condensed"/>
                <w:sz w:val="18"/>
              </w:rPr>
            </w:pPr>
            <w:r w:rsidRPr="00482999">
              <w:rPr>
                <w:rFonts w:ascii="Bahnschrift Light Condensed" w:hAnsi="Bahnschrift Light Condensed"/>
                <w:w w:val="105"/>
                <w:sz w:val="18"/>
              </w:rPr>
              <w:t>Tahun</w:t>
            </w:r>
          </w:p>
          <w:p w14:paraId="7E6D9E9F" w14:textId="3CAFB225" w:rsidR="00482999" w:rsidRPr="00482999" w:rsidRDefault="00482999" w:rsidP="00482999">
            <w:pPr>
              <w:pStyle w:val="TableParagraph"/>
              <w:spacing w:before="9" w:line="193" w:lineRule="exact"/>
              <w:ind w:left="189"/>
              <w:rPr>
                <w:rFonts w:ascii="Bahnschrift Light Condensed" w:hAnsi="Bahnschrift Light Condensed"/>
                <w:sz w:val="18"/>
                <w:lang w:val="en-US"/>
              </w:rPr>
            </w:pPr>
            <w:r w:rsidRPr="00482999">
              <w:rPr>
                <w:rFonts w:ascii="Bahnschrift Light Condensed" w:hAnsi="Bahnschrift Light Condensed"/>
                <w:w w:val="105"/>
                <w:sz w:val="18"/>
              </w:rPr>
              <w:t>20</w:t>
            </w:r>
            <w:r w:rsidRPr="00482999">
              <w:rPr>
                <w:rFonts w:ascii="Bahnschrift Light Condensed" w:hAnsi="Bahnschrift Light Condensed"/>
                <w:w w:val="105"/>
                <w:sz w:val="18"/>
                <w:lang w:val="en-US"/>
              </w:rPr>
              <w:t>23</w:t>
            </w:r>
          </w:p>
        </w:tc>
        <w:tc>
          <w:tcPr>
            <w:tcW w:w="679" w:type="dxa"/>
            <w:shd w:val="clear" w:color="auto" w:fill="91CF50"/>
          </w:tcPr>
          <w:p w14:paraId="565D6C1C" w14:textId="77777777" w:rsidR="00482999" w:rsidRPr="00482999" w:rsidRDefault="00482999" w:rsidP="00482999">
            <w:pPr>
              <w:pStyle w:val="TableParagraph"/>
              <w:spacing w:before="3"/>
              <w:ind w:left="130"/>
              <w:rPr>
                <w:rFonts w:ascii="Bahnschrift Light Condensed" w:hAnsi="Bahnschrift Light Condensed"/>
                <w:sz w:val="18"/>
              </w:rPr>
            </w:pPr>
            <w:r w:rsidRPr="00482999">
              <w:rPr>
                <w:rFonts w:ascii="Bahnschrift Light Condensed" w:hAnsi="Bahnschrift Light Condensed"/>
                <w:w w:val="105"/>
                <w:sz w:val="18"/>
              </w:rPr>
              <w:t>Tahun</w:t>
            </w:r>
          </w:p>
          <w:p w14:paraId="007C4300" w14:textId="5909641C" w:rsidR="00482999" w:rsidRPr="00482999" w:rsidRDefault="00482999" w:rsidP="00482999">
            <w:pPr>
              <w:pStyle w:val="TableParagraph"/>
              <w:spacing w:before="9" w:line="193" w:lineRule="exact"/>
              <w:ind w:left="193"/>
              <w:rPr>
                <w:rFonts w:ascii="Bahnschrift Light Condensed" w:hAnsi="Bahnschrift Light Condensed"/>
                <w:sz w:val="18"/>
                <w:lang w:val="en-US"/>
              </w:rPr>
            </w:pPr>
            <w:r w:rsidRPr="00482999">
              <w:rPr>
                <w:rFonts w:ascii="Bahnschrift Light Condensed" w:hAnsi="Bahnschrift Light Condensed"/>
                <w:w w:val="105"/>
                <w:sz w:val="18"/>
              </w:rPr>
              <w:t>20</w:t>
            </w:r>
            <w:r w:rsidRPr="00482999">
              <w:rPr>
                <w:rFonts w:ascii="Bahnschrift Light Condensed" w:hAnsi="Bahnschrift Light Condensed"/>
                <w:w w:val="105"/>
                <w:sz w:val="18"/>
                <w:lang w:val="en-US"/>
              </w:rPr>
              <w:t>24</w:t>
            </w:r>
          </w:p>
        </w:tc>
        <w:tc>
          <w:tcPr>
            <w:tcW w:w="735" w:type="dxa"/>
            <w:shd w:val="clear" w:color="auto" w:fill="91CF50"/>
          </w:tcPr>
          <w:p w14:paraId="3A4CBE81" w14:textId="77777777" w:rsidR="00482999" w:rsidRPr="00482999" w:rsidRDefault="00482999" w:rsidP="00482999">
            <w:pPr>
              <w:pStyle w:val="TableParagraph"/>
              <w:spacing w:before="3"/>
              <w:ind w:left="130"/>
              <w:rPr>
                <w:rFonts w:ascii="Bahnschrift Light Condensed" w:hAnsi="Bahnschrift Light Condensed"/>
                <w:sz w:val="18"/>
              </w:rPr>
            </w:pPr>
            <w:r w:rsidRPr="00482999">
              <w:rPr>
                <w:rFonts w:ascii="Bahnschrift Light Condensed" w:hAnsi="Bahnschrift Light Condensed"/>
                <w:w w:val="105"/>
                <w:sz w:val="18"/>
              </w:rPr>
              <w:t>Tahun</w:t>
            </w:r>
          </w:p>
          <w:p w14:paraId="6D8E1861" w14:textId="7D79BB34" w:rsidR="00482999" w:rsidRPr="00482999" w:rsidRDefault="00482999" w:rsidP="00482999">
            <w:pPr>
              <w:pStyle w:val="TableParagraph"/>
              <w:spacing w:before="9" w:line="193" w:lineRule="exact"/>
              <w:ind w:left="194"/>
              <w:rPr>
                <w:rFonts w:ascii="Bahnschrift Light Condensed" w:hAnsi="Bahnschrift Light Condensed"/>
                <w:sz w:val="18"/>
              </w:rPr>
            </w:pPr>
            <w:r w:rsidRPr="00482999">
              <w:rPr>
                <w:rFonts w:ascii="Bahnschrift Light Condensed" w:hAnsi="Bahnschrift Light Condensed"/>
                <w:w w:val="105"/>
                <w:sz w:val="18"/>
              </w:rPr>
              <w:t>20</w:t>
            </w:r>
            <w:r w:rsidRPr="00482999">
              <w:rPr>
                <w:rFonts w:ascii="Bahnschrift Light Condensed" w:hAnsi="Bahnschrift Light Condensed"/>
                <w:w w:val="105"/>
                <w:sz w:val="18"/>
                <w:lang w:val="en-US"/>
              </w:rPr>
              <w:t>2</w:t>
            </w:r>
            <w:r>
              <w:rPr>
                <w:rFonts w:ascii="Bahnschrift Light Condensed" w:hAnsi="Bahnschrift Light Condensed"/>
                <w:w w:val="105"/>
                <w:sz w:val="18"/>
                <w:lang w:val="en-US"/>
              </w:rPr>
              <w:t>5</w:t>
            </w:r>
          </w:p>
        </w:tc>
        <w:tc>
          <w:tcPr>
            <w:tcW w:w="799" w:type="dxa"/>
            <w:shd w:val="clear" w:color="auto" w:fill="91CF50"/>
          </w:tcPr>
          <w:p w14:paraId="7F4A3320" w14:textId="77777777" w:rsidR="00482999" w:rsidRPr="00482999" w:rsidRDefault="00482999" w:rsidP="00482999">
            <w:pPr>
              <w:pStyle w:val="TableParagraph"/>
              <w:spacing w:before="3"/>
              <w:ind w:left="133"/>
              <w:rPr>
                <w:rFonts w:ascii="Bahnschrift Light Condensed" w:hAnsi="Bahnschrift Light Condensed"/>
                <w:sz w:val="18"/>
              </w:rPr>
            </w:pPr>
            <w:r w:rsidRPr="00482999">
              <w:rPr>
                <w:rFonts w:ascii="Bahnschrift Light Condensed" w:hAnsi="Bahnschrift Light Condensed"/>
                <w:w w:val="105"/>
                <w:sz w:val="18"/>
              </w:rPr>
              <w:t>Tahun</w:t>
            </w:r>
          </w:p>
          <w:p w14:paraId="5C98566C" w14:textId="0117208A" w:rsidR="00482999" w:rsidRPr="00482999" w:rsidRDefault="00482999" w:rsidP="00482999">
            <w:pPr>
              <w:pStyle w:val="TableParagraph"/>
              <w:spacing w:before="9" w:line="193" w:lineRule="exact"/>
              <w:ind w:left="188"/>
              <w:rPr>
                <w:rFonts w:ascii="Bahnschrift Light Condensed" w:hAnsi="Bahnschrift Light Condensed"/>
                <w:sz w:val="18"/>
                <w:lang w:val="en-US"/>
              </w:rPr>
            </w:pPr>
            <w:r w:rsidRPr="00482999">
              <w:rPr>
                <w:rFonts w:ascii="Bahnschrift Light Condensed" w:hAnsi="Bahnschrift Light Condensed"/>
                <w:w w:val="105"/>
                <w:sz w:val="18"/>
              </w:rPr>
              <w:t>202</w:t>
            </w:r>
            <w:r w:rsidRPr="00482999">
              <w:rPr>
                <w:rFonts w:ascii="Bahnschrift Light Condensed" w:hAnsi="Bahnschrift Light Condensed"/>
                <w:w w:val="105"/>
                <w:sz w:val="18"/>
                <w:lang w:val="en-US"/>
              </w:rPr>
              <w:t>3</w:t>
            </w:r>
          </w:p>
        </w:tc>
        <w:tc>
          <w:tcPr>
            <w:tcW w:w="799" w:type="dxa"/>
            <w:shd w:val="clear" w:color="auto" w:fill="91CF50"/>
          </w:tcPr>
          <w:p w14:paraId="6286F1FD" w14:textId="77777777" w:rsidR="00482999" w:rsidRPr="00482999" w:rsidRDefault="00482999" w:rsidP="00482999">
            <w:pPr>
              <w:pStyle w:val="TableParagraph"/>
              <w:spacing w:before="3"/>
              <w:ind w:left="133"/>
              <w:rPr>
                <w:rFonts w:ascii="Bahnschrift Light Condensed" w:hAnsi="Bahnschrift Light Condensed"/>
                <w:sz w:val="18"/>
              </w:rPr>
            </w:pPr>
            <w:r w:rsidRPr="00482999">
              <w:rPr>
                <w:rFonts w:ascii="Bahnschrift Light Condensed" w:hAnsi="Bahnschrift Light Condensed"/>
                <w:w w:val="105"/>
                <w:sz w:val="18"/>
              </w:rPr>
              <w:t>Tahun</w:t>
            </w:r>
          </w:p>
          <w:p w14:paraId="1486AD12" w14:textId="25CBC64B" w:rsidR="00482999" w:rsidRPr="00482999" w:rsidRDefault="00482999" w:rsidP="00482999">
            <w:pPr>
              <w:jc w:val="center"/>
              <w:rPr>
                <w:rFonts w:ascii="Bahnschrift Light Condensed" w:hAnsi="Bahnschrift Light Condensed"/>
                <w:sz w:val="2"/>
                <w:szCs w:val="2"/>
              </w:rPr>
            </w:pPr>
            <w:r w:rsidRPr="00482999">
              <w:rPr>
                <w:rFonts w:ascii="Bahnschrift Light Condensed" w:hAnsi="Bahnschrift Light Condensed"/>
                <w:w w:val="105"/>
                <w:sz w:val="18"/>
              </w:rPr>
              <w:t>202</w:t>
            </w:r>
            <w:r w:rsidRPr="00482999">
              <w:rPr>
                <w:rFonts w:ascii="Bahnschrift Light Condensed" w:hAnsi="Bahnschrift Light Condensed"/>
                <w:w w:val="105"/>
                <w:sz w:val="18"/>
                <w:lang w:val="en-US"/>
              </w:rPr>
              <w:t>4</w:t>
            </w:r>
          </w:p>
        </w:tc>
        <w:tc>
          <w:tcPr>
            <w:tcW w:w="1240" w:type="dxa"/>
            <w:tcBorders>
              <w:top w:val="nil"/>
            </w:tcBorders>
            <w:shd w:val="clear" w:color="auto" w:fill="91CF50"/>
          </w:tcPr>
          <w:p w14:paraId="5B385A8E" w14:textId="2C6407A9" w:rsidR="00482999" w:rsidRPr="00482999" w:rsidRDefault="00482999" w:rsidP="00482999">
            <w:pPr>
              <w:rPr>
                <w:rFonts w:ascii="Bahnschrift Light Condensed" w:hAnsi="Bahnschrift Light Condensed"/>
                <w:sz w:val="2"/>
                <w:szCs w:val="2"/>
              </w:rPr>
            </w:pPr>
          </w:p>
        </w:tc>
      </w:tr>
      <w:tr w:rsidR="009E60CE" w14:paraId="18680437" w14:textId="77777777" w:rsidTr="00FE1D6E">
        <w:trPr>
          <w:trHeight w:val="215"/>
        </w:trPr>
        <w:tc>
          <w:tcPr>
            <w:tcW w:w="504" w:type="dxa"/>
            <w:shd w:val="clear" w:color="auto" w:fill="91CF50"/>
          </w:tcPr>
          <w:p w14:paraId="672DED5D" w14:textId="77777777" w:rsidR="009E60CE" w:rsidRPr="00482999" w:rsidRDefault="009E60CE" w:rsidP="00DC7384">
            <w:pPr>
              <w:pStyle w:val="TableParagraph"/>
              <w:spacing w:before="2" w:line="193" w:lineRule="exact"/>
              <w:ind w:left="8"/>
              <w:jc w:val="center"/>
              <w:rPr>
                <w:rFonts w:ascii="Bahnschrift Light Condensed" w:hAnsi="Bahnschrift Light Condensed"/>
                <w:sz w:val="18"/>
              </w:rPr>
            </w:pPr>
            <w:r w:rsidRPr="00482999">
              <w:rPr>
                <w:rFonts w:ascii="Bahnschrift Light Condensed" w:hAnsi="Bahnschrift Light Condensed"/>
                <w:w w:val="104"/>
                <w:sz w:val="18"/>
              </w:rPr>
              <w:t>1</w:t>
            </w:r>
          </w:p>
        </w:tc>
        <w:tc>
          <w:tcPr>
            <w:tcW w:w="2630" w:type="dxa"/>
            <w:shd w:val="clear" w:color="auto" w:fill="91CF50"/>
          </w:tcPr>
          <w:p w14:paraId="67F7EBB0" w14:textId="77777777" w:rsidR="009E60CE" w:rsidRPr="00482999" w:rsidRDefault="009E60CE" w:rsidP="00DC7384">
            <w:pPr>
              <w:pStyle w:val="TableParagraph"/>
              <w:spacing w:before="2" w:line="193" w:lineRule="exact"/>
              <w:ind w:left="3"/>
              <w:jc w:val="center"/>
              <w:rPr>
                <w:rFonts w:ascii="Bahnschrift Light Condensed" w:hAnsi="Bahnschrift Light Condensed"/>
                <w:sz w:val="18"/>
              </w:rPr>
            </w:pPr>
            <w:r w:rsidRPr="00482999">
              <w:rPr>
                <w:rFonts w:ascii="Bahnschrift Light Condensed" w:hAnsi="Bahnschrift Light Condensed"/>
                <w:w w:val="104"/>
                <w:sz w:val="18"/>
              </w:rPr>
              <w:t>2</w:t>
            </w:r>
          </w:p>
        </w:tc>
        <w:tc>
          <w:tcPr>
            <w:tcW w:w="567" w:type="dxa"/>
            <w:shd w:val="clear" w:color="auto" w:fill="91CF50"/>
          </w:tcPr>
          <w:p w14:paraId="2D19B626" w14:textId="77777777" w:rsidR="009E60CE" w:rsidRPr="00482999" w:rsidRDefault="009E60CE" w:rsidP="00DC7384">
            <w:pPr>
              <w:pStyle w:val="TableParagraph"/>
              <w:spacing w:before="2" w:line="193" w:lineRule="exact"/>
              <w:ind w:left="278"/>
              <w:rPr>
                <w:rFonts w:ascii="Bahnschrift Light Condensed" w:hAnsi="Bahnschrift Light Condensed"/>
                <w:sz w:val="18"/>
              </w:rPr>
            </w:pPr>
            <w:r w:rsidRPr="00482999">
              <w:rPr>
                <w:rFonts w:ascii="Bahnschrift Light Condensed" w:hAnsi="Bahnschrift Light Condensed"/>
                <w:w w:val="104"/>
                <w:sz w:val="18"/>
              </w:rPr>
              <w:t>3</w:t>
            </w:r>
          </w:p>
        </w:tc>
        <w:tc>
          <w:tcPr>
            <w:tcW w:w="2268" w:type="dxa"/>
            <w:shd w:val="clear" w:color="auto" w:fill="91CF50"/>
          </w:tcPr>
          <w:p w14:paraId="4E6DA945" w14:textId="77777777" w:rsidR="009E60CE" w:rsidRPr="00482999" w:rsidRDefault="009E60CE" w:rsidP="00DC7384">
            <w:pPr>
              <w:pStyle w:val="TableParagraph"/>
              <w:spacing w:before="2" w:line="193" w:lineRule="exact"/>
              <w:ind w:left="2"/>
              <w:jc w:val="center"/>
              <w:rPr>
                <w:rFonts w:ascii="Bahnschrift Light Condensed" w:hAnsi="Bahnschrift Light Condensed"/>
                <w:sz w:val="18"/>
              </w:rPr>
            </w:pPr>
            <w:r w:rsidRPr="00482999">
              <w:rPr>
                <w:rFonts w:ascii="Bahnschrift Light Condensed" w:hAnsi="Bahnschrift Light Condensed"/>
                <w:w w:val="104"/>
                <w:sz w:val="18"/>
              </w:rPr>
              <w:t>4</w:t>
            </w:r>
          </w:p>
        </w:tc>
        <w:tc>
          <w:tcPr>
            <w:tcW w:w="709" w:type="dxa"/>
            <w:shd w:val="clear" w:color="auto" w:fill="91CF50"/>
          </w:tcPr>
          <w:p w14:paraId="60039142" w14:textId="77777777" w:rsidR="009E60CE" w:rsidRPr="00482999" w:rsidRDefault="009E60CE" w:rsidP="00DC7384">
            <w:pPr>
              <w:pStyle w:val="TableParagraph"/>
              <w:spacing w:before="2" w:line="193" w:lineRule="exact"/>
              <w:ind w:left="5"/>
              <w:jc w:val="center"/>
              <w:rPr>
                <w:rFonts w:ascii="Bahnschrift Light Condensed" w:hAnsi="Bahnschrift Light Condensed"/>
                <w:sz w:val="18"/>
              </w:rPr>
            </w:pPr>
            <w:r w:rsidRPr="00482999">
              <w:rPr>
                <w:rFonts w:ascii="Bahnschrift Light Condensed" w:hAnsi="Bahnschrift Light Condensed"/>
                <w:w w:val="104"/>
                <w:sz w:val="18"/>
              </w:rPr>
              <w:t>5</w:t>
            </w:r>
          </w:p>
        </w:tc>
        <w:tc>
          <w:tcPr>
            <w:tcW w:w="798" w:type="dxa"/>
            <w:shd w:val="clear" w:color="auto" w:fill="91CF50"/>
          </w:tcPr>
          <w:p w14:paraId="03E87EFA" w14:textId="77777777" w:rsidR="009E60CE" w:rsidRPr="00482999" w:rsidRDefault="009E60CE" w:rsidP="00DC7384">
            <w:pPr>
              <w:pStyle w:val="TableParagraph"/>
              <w:spacing w:before="2" w:line="193" w:lineRule="exact"/>
              <w:ind w:left="5"/>
              <w:jc w:val="center"/>
              <w:rPr>
                <w:rFonts w:ascii="Bahnschrift Light Condensed" w:hAnsi="Bahnschrift Light Condensed"/>
                <w:sz w:val="18"/>
              </w:rPr>
            </w:pPr>
            <w:r w:rsidRPr="00482999">
              <w:rPr>
                <w:rFonts w:ascii="Bahnschrift Light Condensed" w:hAnsi="Bahnschrift Light Condensed"/>
                <w:w w:val="104"/>
                <w:sz w:val="18"/>
              </w:rPr>
              <w:t>6</w:t>
            </w:r>
          </w:p>
        </w:tc>
        <w:tc>
          <w:tcPr>
            <w:tcW w:w="799" w:type="dxa"/>
            <w:shd w:val="clear" w:color="auto" w:fill="91CF50"/>
          </w:tcPr>
          <w:p w14:paraId="095BE2D0" w14:textId="77777777" w:rsidR="009E60CE" w:rsidRPr="00482999" w:rsidRDefault="009E60CE" w:rsidP="00DC7384">
            <w:pPr>
              <w:pStyle w:val="TableParagraph"/>
              <w:spacing w:before="2" w:line="193" w:lineRule="exact"/>
              <w:ind w:left="7"/>
              <w:jc w:val="center"/>
              <w:rPr>
                <w:rFonts w:ascii="Bahnschrift Light Condensed" w:hAnsi="Bahnschrift Light Condensed"/>
                <w:sz w:val="18"/>
              </w:rPr>
            </w:pPr>
            <w:r w:rsidRPr="00482999">
              <w:rPr>
                <w:rFonts w:ascii="Bahnschrift Light Condensed" w:hAnsi="Bahnschrift Light Condensed"/>
                <w:w w:val="104"/>
                <w:sz w:val="18"/>
              </w:rPr>
              <w:t>7</w:t>
            </w:r>
          </w:p>
        </w:tc>
        <w:tc>
          <w:tcPr>
            <w:tcW w:w="803" w:type="dxa"/>
            <w:shd w:val="clear" w:color="auto" w:fill="91CF50"/>
          </w:tcPr>
          <w:p w14:paraId="2518FC90" w14:textId="77777777" w:rsidR="009E60CE" w:rsidRPr="00482999" w:rsidRDefault="009E60CE" w:rsidP="00DC7384">
            <w:pPr>
              <w:pStyle w:val="TableParagraph"/>
              <w:spacing w:before="2" w:line="193" w:lineRule="exact"/>
              <w:ind w:left="12"/>
              <w:jc w:val="center"/>
              <w:rPr>
                <w:rFonts w:ascii="Bahnschrift Light Condensed" w:hAnsi="Bahnschrift Light Condensed"/>
                <w:sz w:val="18"/>
              </w:rPr>
            </w:pPr>
            <w:r w:rsidRPr="00482999">
              <w:rPr>
                <w:rFonts w:ascii="Bahnschrift Light Condensed" w:hAnsi="Bahnschrift Light Condensed"/>
                <w:w w:val="104"/>
                <w:sz w:val="18"/>
              </w:rPr>
              <w:t>8</w:t>
            </w:r>
          </w:p>
        </w:tc>
        <w:tc>
          <w:tcPr>
            <w:tcW w:w="800" w:type="dxa"/>
            <w:shd w:val="clear" w:color="auto" w:fill="91CF50"/>
          </w:tcPr>
          <w:p w14:paraId="4A9DE03A" w14:textId="77777777" w:rsidR="009E60CE" w:rsidRPr="00482999" w:rsidRDefault="009E60CE" w:rsidP="00DC7384">
            <w:pPr>
              <w:pStyle w:val="TableParagraph"/>
              <w:spacing w:before="2" w:line="193" w:lineRule="exact"/>
              <w:ind w:left="7"/>
              <w:jc w:val="center"/>
              <w:rPr>
                <w:rFonts w:ascii="Bahnschrift Light Condensed" w:hAnsi="Bahnschrift Light Condensed"/>
                <w:sz w:val="18"/>
              </w:rPr>
            </w:pPr>
            <w:r w:rsidRPr="00482999">
              <w:rPr>
                <w:rFonts w:ascii="Bahnschrift Light Condensed" w:hAnsi="Bahnschrift Light Condensed"/>
                <w:w w:val="104"/>
                <w:sz w:val="18"/>
              </w:rPr>
              <w:t>9</w:t>
            </w:r>
          </w:p>
        </w:tc>
        <w:tc>
          <w:tcPr>
            <w:tcW w:w="627" w:type="dxa"/>
            <w:shd w:val="clear" w:color="auto" w:fill="91CF50"/>
          </w:tcPr>
          <w:p w14:paraId="25AFE897" w14:textId="77777777" w:rsidR="009E60CE" w:rsidRPr="00482999" w:rsidRDefault="009E60CE" w:rsidP="00DC7384">
            <w:pPr>
              <w:pStyle w:val="TableParagraph"/>
              <w:spacing w:before="2" w:line="193" w:lineRule="exact"/>
              <w:ind w:left="137" w:right="128"/>
              <w:jc w:val="center"/>
              <w:rPr>
                <w:rFonts w:ascii="Bahnschrift Light Condensed" w:hAnsi="Bahnschrift Light Condensed"/>
                <w:sz w:val="18"/>
              </w:rPr>
            </w:pPr>
            <w:r w:rsidRPr="00482999">
              <w:rPr>
                <w:rFonts w:ascii="Bahnschrift Light Condensed" w:hAnsi="Bahnschrift Light Condensed"/>
                <w:w w:val="105"/>
                <w:sz w:val="18"/>
              </w:rPr>
              <w:t>10</w:t>
            </w:r>
          </w:p>
        </w:tc>
        <w:tc>
          <w:tcPr>
            <w:tcW w:w="679" w:type="dxa"/>
            <w:shd w:val="clear" w:color="auto" w:fill="91CF50"/>
          </w:tcPr>
          <w:p w14:paraId="687AA253" w14:textId="77777777" w:rsidR="009E60CE" w:rsidRPr="00482999" w:rsidRDefault="009E60CE" w:rsidP="00DC7384">
            <w:pPr>
              <w:pStyle w:val="TableParagraph"/>
              <w:spacing w:before="2" w:line="193" w:lineRule="exact"/>
              <w:ind w:left="275" w:right="266"/>
              <w:jc w:val="center"/>
              <w:rPr>
                <w:rFonts w:ascii="Bahnschrift Light Condensed" w:hAnsi="Bahnschrift Light Condensed"/>
                <w:sz w:val="18"/>
              </w:rPr>
            </w:pPr>
            <w:r w:rsidRPr="00482999">
              <w:rPr>
                <w:rFonts w:ascii="Bahnschrift Light Condensed" w:hAnsi="Bahnschrift Light Condensed"/>
                <w:w w:val="105"/>
                <w:sz w:val="18"/>
              </w:rPr>
              <w:t>11</w:t>
            </w:r>
          </w:p>
        </w:tc>
        <w:tc>
          <w:tcPr>
            <w:tcW w:w="735" w:type="dxa"/>
            <w:shd w:val="clear" w:color="auto" w:fill="91CF50"/>
          </w:tcPr>
          <w:p w14:paraId="25F023DE" w14:textId="340F1231" w:rsidR="009E60CE" w:rsidRPr="00482999" w:rsidRDefault="009E60CE" w:rsidP="00DC7384">
            <w:pPr>
              <w:pStyle w:val="TableParagraph"/>
              <w:spacing w:before="2" w:line="193" w:lineRule="exact"/>
              <w:ind w:left="90" w:right="79"/>
              <w:jc w:val="center"/>
              <w:rPr>
                <w:rFonts w:ascii="Bahnschrift Light Condensed" w:hAnsi="Bahnschrift Light Condensed"/>
                <w:sz w:val="18"/>
              </w:rPr>
            </w:pPr>
            <w:r w:rsidRPr="00482999">
              <w:rPr>
                <w:rFonts w:ascii="Bahnschrift Light Condensed" w:hAnsi="Bahnschrift Light Condensed"/>
                <w:w w:val="105"/>
                <w:sz w:val="18"/>
              </w:rPr>
              <w:t>12</w:t>
            </w:r>
          </w:p>
        </w:tc>
        <w:tc>
          <w:tcPr>
            <w:tcW w:w="799" w:type="dxa"/>
            <w:shd w:val="clear" w:color="auto" w:fill="91CF50"/>
          </w:tcPr>
          <w:p w14:paraId="089CC17C" w14:textId="2957F917" w:rsidR="009E60CE" w:rsidRPr="00482999" w:rsidRDefault="009E60CE" w:rsidP="00DC7384">
            <w:pPr>
              <w:pStyle w:val="TableParagraph"/>
              <w:spacing w:before="2" w:line="193" w:lineRule="exact"/>
              <w:ind w:left="88" w:right="82"/>
              <w:jc w:val="center"/>
              <w:rPr>
                <w:rFonts w:ascii="Bahnschrift Light Condensed" w:hAnsi="Bahnschrift Light Condensed"/>
                <w:sz w:val="18"/>
                <w:lang w:val="en-US"/>
              </w:rPr>
            </w:pPr>
            <w:r w:rsidRPr="00482999">
              <w:rPr>
                <w:rFonts w:ascii="Bahnschrift Light Condensed" w:hAnsi="Bahnschrift Light Condensed"/>
                <w:w w:val="105"/>
                <w:sz w:val="18"/>
              </w:rPr>
              <w:t>1</w:t>
            </w:r>
            <w:r w:rsidRPr="00482999">
              <w:rPr>
                <w:rFonts w:ascii="Bahnschrift Light Condensed" w:hAnsi="Bahnschrift Light Condensed"/>
                <w:w w:val="105"/>
                <w:sz w:val="18"/>
                <w:lang w:val="en-US"/>
              </w:rPr>
              <w:t>3</w:t>
            </w:r>
          </w:p>
        </w:tc>
        <w:tc>
          <w:tcPr>
            <w:tcW w:w="799" w:type="dxa"/>
            <w:shd w:val="clear" w:color="auto" w:fill="91CF50"/>
          </w:tcPr>
          <w:p w14:paraId="5B67DE46" w14:textId="06868283" w:rsidR="009E60CE" w:rsidRPr="00482999" w:rsidRDefault="009E60CE" w:rsidP="00DC7384">
            <w:pPr>
              <w:pStyle w:val="TableParagraph"/>
              <w:spacing w:before="2" w:line="193" w:lineRule="exact"/>
              <w:ind w:left="88" w:right="80"/>
              <w:jc w:val="center"/>
              <w:rPr>
                <w:rFonts w:ascii="Bahnschrift Light Condensed" w:hAnsi="Bahnschrift Light Condensed"/>
                <w:w w:val="105"/>
                <w:sz w:val="18"/>
                <w:lang w:val="en-US"/>
              </w:rPr>
            </w:pPr>
            <w:r w:rsidRPr="00482999">
              <w:rPr>
                <w:rFonts w:ascii="Bahnschrift Light Condensed" w:hAnsi="Bahnschrift Light Condensed"/>
                <w:w w:val="105"/>
                <w:sz w:val="18"/>
                <w:lang w:val="en-US"/>
              </w:rPr>
              <w:t>14</w:t>
            </w:r>
          </w:p>
        </w:tc>
        <w:tc>
          <w:tcPr>
            <w:tcW w:w="1240" w:type="dxa"/>
            <w:shd w:val="clear" w:color="auto" w:fill="91CF50"/>
          </w:tcPr>
          <w:p w14:paraId="00B7709E" w14:textId="0DAA5ABE" w:rsidR="009E60CE" w:rsidRPr="00482999" w:rsidRDefault="009E60CE" w:rsidP="00DC7384">
            <w:pPr>
              <w:pStyle w:val="TableParagraph"/>
              <w:spacing w:before="2" w:line="193" w:lineRule="exact"/>
              <w:ind w:left="88" w:right="80"/>
              <w:jc w:val="center"/>
              <w:rPr>
                <w:rFonts w:ascii="Bahnschrift Light Condensed" w:hAnsi="Bahnschrift Light Condensed"/>
                <w:sz w:val="18"/>
              </w:rPr>
            </w:pPr>
            <w:r w:rsidRPr="00482999">
              <w:rPr>
                <w:rFonts w:ascii="Bahnschrift Light Condensed" w:hAnsi="Bahnschrift Light Condensed"/>
                <w:w w:val="105"/>
                <w:sz w:val="18"/>
              </w:rPr>
              <w:t>15</w:t>
            </w:r>
          </w:p>
        </w:tc>
      </w:tr>
      <w:tr w:rsidR="009E60CE" w14:paraId="61180A4F" w14:textId="77777777" w:rsidTr="00FE1D6E">
        <w:trPr>
          <w:trHeight w:val="215"/>
        </w:trPr>
        <w:tc>
          <w:tcPr>
            <w:tcW w:w="504" w:type="dxa"/>
            <w:shd w:val="clear" w:color="auto" w:fill="91CF50"/>
          </w:tcPr>
          <w:p w14:paraId="697668E7" w14:textId="77777777" w:rsidR="009E60CE" w:rsidRPr="00482999" w:rsidRDefault="009E60CE" w:rsidP="00DC7384">
            <w:pPr>
              <w:pStyle w:val="TableParagraph"/>
              <w:rPr>
                <w:rFonts w:ascii="Bahnschrift Light Condensed" w:hAnsi="Bahnschrift Light Condensed"/>
                <w:sz w:val="14"/>
              </w:rPr>
            </w:pPr>
          </w:p>
        </w:tc>
        <w:tc>
          <w:tcPr>
            <w:tcW w:w="2630" w:type="dxa"/>
            <w:shd w:val="clear" w:color="auto" w:fill="91CF50"/>
          </w:tcPr>
          <w:p w14:paraId="7EA350BA" w14:textId="77777777" w:rsidR="009E60CE" w:rsidRPr="00482999" w:rsidRDefault="009E60CE" w:rsidP="00DC7384">
            <w:pPr>
              <w:pStyle w:val="TableParagraph"/>
              <w:rPr>
                <w:rFonts w:ascii="Bahnschrift Light Condensed" w:hAnsi="Bahnschrift Light Condensed"/>
                <w:sz w:val="14"/>
              </w:rPr>
            </w:pPr>
          </w:p>
        </w:tc>
        <w:tc>
          <w:tcPr>
            <w:tcW w:w="567" w:type="dxa"/>
            <w:shd w:val="clear" w:color="auto" w:fill="91CF50"/>
          </w:tcPr>
          <w:p w14:paraId="5A5CD9D1" w14:textId="77777777" w:rsidR="009E60CE" w:rsidRPr="00482999" w:rsidRDefault="009E60CE" w:rsidP="00DC7384">
            <w:pPr>
              <w:pStyle w:val="TableParagraph"/>
              <w:rPr>
                <w:rFonts w:ascii="Bahnschrift Light Condensed" w:hAnsi="Bahnschrift Light Condensed"/>
                <w:sz w:val="14"/>
              </w:rPr>
            </w:pPr>
          </w:p>
        </w:tc>
        <w:tc>
          <w:tcPr>
            <w:tcW w:w="2268" w:type="dxa"/>
            <w:shd w:val="clear" w:color="auto" w:fill="91CF50"/>
          </w:tcPr>
          <w:p w14:paraId="371D16A5" w14:textId="77777777" w:rsidR="009E60CE" w:rsidRPr="00482999" w:rsidRDefault="009E60CE" w:rsidP="00DC7384">
            <w:pPr>
              <w:pStyle w:val="TableParagraph"/>
              <w:rPr>
                <w:rFonts w:ascii="Bahnschrift Light Condensed" w:hAnsi="Bahnschrift Light Condensed"/>
                <w:sz w:val="14"/>
              </w:rPr>
            </w:pPr>
          </w:p>
        </w:tc>
        <w:tc>
          <w:tcPr>
            <w:tcW w:w="709" w:type="dxa"/>
            <w:shd w:val="clear" w:color="auto" w:fill="91CF50"/>
          </w:tcPr>
          <w:p w14:paraId="71FA8B1C" w14:textId="77777777" w:rsidR="009E60CE" w:rsidRPr="00482999" w:rsidRDefault="009E60CE" w:rsidP="00DC7384">
            <w:pPr>
              <w:pStyle w:val="TableParagraph"/>
              <w:rPr>
                <w:rFonts w:ascii="Bahnschrift Light Condensed" w:hAnsi="Bahnschrift Light Condensed"/>
                <w:sz w:val="14"/>
              </w:rPr>
            </w:pPr>
          </w:p>
        </w:tc>
        <w:tc>
          <w:tcPr>
            <w:tcW w:w="798" w:type="dxa"/>
            <w:shd w:val="clear" w:color="auto" w:fill="91CF50"/>
          </w:tcPr>
          <w:p w14:paraId="33B7A2D7" w14:textId="77777777" w:rsidR="009E60CE" w:rsidRPr="00482999" w:rsidRDefault="009E60CE" w:rsidP="00DC7384">
            <w:pPr>
              <w:pStyle w:val="TableParagraph"/>
              <w:rPr>
                <w:rFonts w:ascii="Bahnschrift Light Condensed" w:hAnsi="Bahnschrift Light Condensed"/>
                <w:sz w:val="14"/>
              </w:rPr>
            </w:pPr>
          </w:p>
        </w:tc>
        <w:tc>
          <w:tcPr>
            <w:tcW w:w="799" w:type="dxa"/>
            <w:shd w:val="clear" w:color="auto" w:fill="91CF50"/>
          </w:tcPr>
          <w:p w14:paraId="26EEDAB6" w14:textId="77777777" w:rsidR="009E60CE" w:rsidRPr="00482999" w:rsidRDefault="009E60CE" w:rsidP="00DC7384">
            <w:pPr>
              <w:pStyle w:val="TableParagraph"/>
              <w:rPr>
                <w:rFonts w:ascii="Bahnschrift Light Condensed" w:hAnsi="Bahnschrift Light Condensed"/>
                <w:sz w:val="14"/>
              </w:rPr>
            </w:pPr>
          </w:p>
        </w:tc>
        <w:tc>
          <w:tcPr>
            <w:tcW w:w="803" w:type="dxa"/>
            <w:shd w:val="clear" w:color="auto" w:fill="91CF50"/>
          </w:tcPr>
          <w:p w14:paraId="34495255" w14:textId="77777777" w:rsidR="009E60CE" w:rsidRPr="00482999" w:rsidRDefault="009E60CE" w:rsidP="00DC7384">
            <w:pPr>
              <w:pStyle w:val="TableParagraph"/>
              <w:rPr>
                <w:rFonts w:ascii="Bahnschrift Light Condensed" w:hAnsi="Bahnschrift Light Condensed"/>
                <w:sz w:val="14"/>
              </w:rPr>
            </w:pPr>
          </w:p>
        </w:tc>
        <w:tc>
          <w:tcPr>
            <w:tcW w:w="800" w:type="dxa"/>
            <w:shd w:val="clear" w:color="auto" w:fill="91CF50"/>
          </w:tcPr>
          <w:p w14:paraId="7BE85507" w14:textId="77777777" w:rsidR="009E60CE" w:rsidRPr="00482999" w:rsidRDefault="009E60CE" w:rsidP="00DC7384">
            <w:pPr>
              <w:pStyle w:val="TableParagraph"/>
              <w:rPr>
                <w:rFonts w:ascii="Bahnschrift Light Condensed" w:hAnsi="Bahnschrift Light Condensed"/>
                <w:sz w:val="14"/>
              </w:rPr>
            </w:pPr>
          </w:p>
        </w:tc>
        <w:tc>
          <w:tcPr>
            <w:tcW w:w="627" w:type="dxa"/>
            <w:shd w:val="clear" w:color="auto" w:fill="91CF50"/>
          </w:tcPr>
          <w:p w14:paraId="1B12D8B1" w14:textId="77777777" w:rsidR="009E60CE" w:rsidRPr="00482999" w:rsidRDefault="009E60CE" w:rsidP="00DC7384">
            <w:pPr>
              <w:pStyle w:val="TableParagraph"/>
              <w:rPr>
                <w:rFonts w:ascii="Bahnschrift Light Condensed" w:hAnsi="Bahnschrift Light Condensed"/>
                <w:sz w:val="14"/>
              </w:rPr>
            </w:pPr>
          </w:p>
        </w:tc>
        <w:tc>
          <w:tcPr>
            <w:tcW w:w="679" w:type="dxa"/>
            <w:shd w:val="clear" w:color="auto" w:fill="91CF50"/>
          </w:tcPr>
          <w:p w14:paraId="3D0FCE8D" w14:textId="77777777" w:rsidR="009E60CE" w:rsidRPr="00482999" w:rsidRDefault="009E60CE" w:rsidP="00DC7384">
            <w:pPr>
              <w:pStyle w:val="TableParagraph"/>
              <w:rPr>
                <w:rFonts w:ascii="Bahnschrift Light Condensed" w:hAnsi="Bahnschrift Light Condensed"/>
                <w:sz w:val="14"/>
              </w:rPr>
            </w:pPr>
          </w:p>
        </w:tc>
        <w:tc>
          <w:tcPr>
            <w:tcW w:w="735" w:type="dxa"/>
            <w:shd w:val="clear" w:color="auto" w:fill="91CF50"/>
          </w:tcPr>
          <w:p w14:paraId="4D7EE322" w14:textId="77777777" w:rsidR="009E60CE" w:rsidRPr="00482999" w:rsidRDefault="009E60CE" w:rsidP="00DC7384">
            <w:pPr>
              <w:pStyle w:val="TableParagraph"/>
              <w:rPr>
                <w:rFonts w:ascii="Bahnschrift Light Condensed" w:hAnsi="Bahnschrift Light Condensed"/>
                <w:sz w:val="14"/>
              </w:rPr>
            </w:pPr>
          </w:p>
        </w:tc>
        <w:tc>
          <w:tcPr>
            <w:tcW w:w="799" w:type="dxa"/>
            <w:shd w:val="clear" w:color="auto" w:fill="91CF50"/>
          </w:tcPr>
          <w:p w14:paraId="17DC7A5A" w14:textId="77777777" w:rsidR="009E60CE" w:rsidRPr="00482999" w:rsidRDefault="009E60CE" w:rsidP="00DC7384">
            <w:pPr>
              <w:pStyle w:val="TableParagraph"/>
              <w:rPr>
                <w:rFonts w:ascii="Bahnschrift Light Condensed" w:hAnsi="Bahnschrift Light Condensed"/>
                <w:sz w:val="14"/>
              </w:rPr>
            </w:pPr>
          </w:p>
        </w:tc>
        <w:tc>
          <w:tcPr>
            <w:tcW w:w="799" w:type="dxa"/>
            <w:shd w:val="clear" w:color="auto" w:fill="91CF50"/>
          </w:tcPr>
          <w:p w14:paraId="005381B5" w14:textId="77777777" w:rsidR="009E60CE" w:rsidRPr="00482999" w:rsidRDefault="009E60CE" w:rsidP="00DC7384">
            <w:pPr>
              <w:pStyle w:val="TableParagraph"/>
              <w:rPr>
                <w:rFonts w:ascii="Bahnschrift Light Condensed" w:hAnsi="Bahnschrift Light Condensed"/>
                <w:sz w:val="14"/>
              </w:rPr>
            </w:pPr>
          </w:p>
        </w:tc>
        <w:tc>
          <w:tcPr>
            <w:tcW w:w="1240" w:type="dxa"/>
            <w:shd w:val="clear" w:color="auto" w:fill="91CF50"/>
          </w:tcPr>
          <w:p w14:paraId="004E90DC" w14:textId="3AC7068F" w:rsidR="009E60CE" w:rsidRPr="00482999" w:rsidRDefault="009E60CE" w:rsidP="00DC7384">
            <w:pPr>
              <w:pStyle w:val="TableParagraph"/>
              <w:rPr>
                <w:rFonts w:ascii="Bahnschrift Light Condensed" w:hAnsi="Bahnschrift Light Condensed"/>
                <w:sz w:val="14"/>
              </w:rPr>
            </w:pPr>
          </w:p>
        </w:tc>
      </w:tr>
      <w:tr w:rsidR="0033470A" w14:paraId="12335E13" w14:textId="77777777" w:rsidTr="00FE1D6E">
        <w:trPr>
          <w:trHeight w:val="432"/>
        </w:trPr>
        <w:tc>
          <w:tcPr>
            <w:tcW w:w="504" w:type="dxa"/>
            <w:vMerge w:val="restart"/>
          </w:tcPr>
          <w:p w14:paraId="67DD8C4B" w14:textId="77777777" w:rsidR="0033470A" w:rsidRPr="00482999" w:rsidRDefault="0033470A" w:rsidP="0033470A">
            <w:pPr>
              <w:pStyle w:val="TableParagraph"/>
              <w:spacing w:before="2"/>
              <w:ind w:left="100"/>
              <w:jc w:val="center"/>
              <w:rPr>
                <w:rFonts w:ascii="Bahnschrift Light Condensed" w:hAnsi="Bahnschrift Light Condensed"/>
                <w:w w:val="104"/>
                <w:sz w:val="18"/>
              </w:rPr>
            </w:pPr>
            <w:r w:rsidRPr="00482999">
              <w:rPr>
                <w:rFonts w:ascii="Bahnschrift Light Condensed" w:hAnsi="Bahnschrift Light Condensed"/>
                <w:w w:val="104"/>
                <w:sz w:val="18"/>
              </w:rPr>
              <w:t>1</w:t>
            </w:r>
            <w:r w:rsidRPr="00482999">
              <w:rPr>
                <w:rFonts w:ascii="Bahnschrift Light Condensed" w:hAnsi="Bahnschrift Light Condensed"/>
                <w:w w:val="104"/>
                <w:sz w:val="18"/>
                <w:lang w:val="en-US"/>
              </w:rPr>
              <w:t>.</w:t>
            </w:r>
          </w:p>
          <w:p w14:paraId="142D303E" w14:textId="673AAE6D" w:rsidR="0033470A" w:rsidRPr="00482999" w:rsidRDefault="0033470A" w:rsidP="0033470A">
            <w:pPr>
              <w:pStyle w:val="TableParagraph"/>
              <w:spacing w:before="2"/>
              <w:ind w:left="100"/>
              <w:jc w:val="center"/>
              <w:rPr>
                <w:rFonts w:ascii="Bahnschrift Light Condensed" w:hAnsi="Bahnschrift Light Condensed"/>
                <w:w w:val="104"/>
                <w:sz w:val="18"/>
              </w:rPr>
            </w:pPr>
          </w:p>
        </w:tc>
        <w:tc>
          <w:tcPr>
            <w:tcW w:w="2630" w:type="dxa"/>
            <w:vMerge w:val="restart"/>
          </w:tcPr>
          <w:p w14:paraId="24A066CF" w14:textId="3081EE0E" w:rsidR="0033470A" w:rsidRPr="00482999" w:rsidRDefault="0033470A" w:rsidP="0033470A">
            <w:pPr>
              <w:pStyle w:val="TableParagraph"/>
              <w:spacing w:before="1" w:line="216" w:lineRule="exact"/>
              <w:ind w:left="98" w:right="130"/>
              <w:rPr>
                <w:rFonts w:ascii="Bahnschrift Light Condensed" w:hAnsi="Bahnschrift Light Condensed"/>
                <w:sz w:val="18"/>
                <w:lang w:val="en-US"/>
              </w:rPr>
            </w:pPr>
            <w:proofErr w:type="spellStart"/>
            <w:r>
              <w:rPr>
                <w:rFonts w:ascii="Bahnschrift Light Condensed" w:hAnsi="Bahnschrift Light Condensed"/>
                <w:sz w:val="18"/>
                <w:lang w:val="en-US"/>
              </w:rPr>
              <w:t>Meningkatnya</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Akuntabilitas</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Perangkat</w:t>
            </w:r>
            <w:proofErr w:type="spellEnd"/>
            <w:r>
              <w:rPr>
                <w:rFonts w:ascii="Bahnschrift Light Condensed" w:hAnsi="Bahnschrift Light Condensed"/>
                <w:sz w:val="18"/>
                <w:lang w:val="en-US"/>
              </w:rPr>
              <w:t xml:space="preserve"> Daerah</w:t>
            </w:r>
          </w:p>
        </w:tc>
        <w:tc>
          <w:tcPr>
            <w:tcW w:w="567" w:type="dxa"/>
            <w:vMerge w:val="restart"/>
          </w:tcPr>
          <w:p w14:paraId="3894D417" w14:textId="23AEE54F" w:rsidR="0033470A" w:rsidRPr="0033470A" w:rsidRDefault="0033470A" w:rsidP="0033470A">
            <w:pPr>
              <w:pStyle w:val="TableParagraph"/>
              <w:spacing w:before="2"/>
              <w:ind w:left="297"/>
              <w:rPr>
                <w:rFonts w:ascii="Bahnschrift Light Condensed" w:hAnsi="Bahnschrift Light Condensed"/>
                <w:w w:val="104"/>
                <w:sz w:val="18"/>
                <w:lang w:val="en-US"/>
              </w:rPr>
            </w:pPr>
            <w:r>
              <w:rPr>
                <w:rFonts w:ascii="Bahnschrift Light Condensed" w:hAnsi="Bahnschrift Light Condensed"/>
                <w:w w:val="104"/>
                <w:sz w:val="18"/>
                <w:lang w:val="en-US"/>
              </w:rPr>
              <w:t>-</w:t>
            </w:r>
          </w:p>
        </w:tc>
        <w:tc>
          <w:tcPr>
            <w:tcW w:w="2268" w:type="dxa"/>
          </w:tcPr>
          <w:p w14:paraId="4099355F" w14:textId="2BC9091E" w:rsidR="0033470A" w:rsidRPr="00482999" w:rsidRDefault="0033470A" w:rsidP="0033470A">
            <w:pPr>
              <w:pStyle w:val="TableParagraph"/>
              <w:spacing w:before="2"/>
              <w:rPr>
                <w:rFonts w:ascii="Bahnschrift Light Condensed" w:hAnsi="Bahnschrift Light Condensed"/>
                <w:w w:val="104"/>
                <w:sz w:val="18"/>
                <w:lang w:val="en-US"/>
              </w:rPr>
            </w:pPr>
            <w:r w:rsidRPr="00482999">
              <w:rPr>
                <w:rFonts w:ascii="Bahnschrift Light Condensed" w:hAnsi="Bahnschrift Light Condensed"/>
                <w:w w:val="104"/>
                <w:sz w:val="18"/>
                <w:lang w:val="en-US"/>
              </w:rPr>
              <w:t>Nilai SAKIP</w:t>
            </w:r>
          </w:p>
        </w:tc>
        <w:tc>
          <w:tcPr>
            <w:tcW w:w="709" w:type="dxa"/>
          </w:tcPr>
          <w:p w14:paraId="50A14E22" w14:textId="02EE4C59" w:rsidR="0033470A" w:rsidRPr="00482999" w:rsidRDefault="0033470A" w:rsidP="0033470A">
            <w:pPr>
              <w:pStyle w:val="TableParagraph"/>
              <w:spacing w:before="5"/>
              <w:ind w:left="64" w:right="82"/>
              <w:jc w:val="center"/>
              <w:rPr>
                <w:rFonts w:ascii="Bahnschrift Light Condensed" w:hAnsi="Bahnschrift Light Condensed"/>
                <w:w w:val="105"/>
                <w:sz w:val="18"/>
                <w:lang w:val="en-US"/>
              </w:rPr>
            </w:pPr>
            <w:r>
              <w:rPr>
                <w:rFonts w:ascii="Bahnschrift Light Condensed" w:hAnsi="Bahnschrift Light Condensed"/>
                <w:w w:val="105"/>
                <w:sz w:val="18"/>
                <w:lang w:val="en-US"/>
              </w:rPr>
              <w:t>CC</w:t>
            </w:r>
          </w:p>
        </w:tc>
        <w:tc>
          <w:tcPr>
            <w:tcW w:w="798" w:type="dxa"/>
          </w:tcPr>
          <w:p w14:paraId="573F5946" w14:textId="3D838686" w:rsidR="0033470A" w:rsidRPr="00482999" w:rsidRDefault="0033470A" w:rsidP="0033470A">
            <w:pPr>
              <w:pStyle w:val="TableParagraph"/>
              <w:spacing w:before="5"/>
              <w:ind w:left="136" w:right="134"/>
              <w:jc w:val="center"/>
              <w:rPr>
                <w:rFonts w:ascii="Bahnschrift Light Condensed" w:hAnsi="Bahnschrift Light Condensed"/>
                <w:sz w:val="18"/>
                <w:lang w:val="en-US"/>
              </w:rPr>
            </w:pPr>
            <w:r>
              <w:rPr>
                <w:rFonts w:ascii="Bahnschrift Light Condensed" w:hAnsi="Bahnschrift Light Condensed"/>
                <w:sz w:val="18"/>
                <w:lang w:val="en-US"/>
              </w:rPr>
              <w:t>CC</w:t>
            </w:r>
          </w:p>
        </w:tc>
        <w:tc>
          <w:tcPr>
            <w:tcW w:w="799" w:type="dxa"/>
          </w:tcPr>
          <w:p w14:paraId="3450B3FD" w14:textId="39E20CE0" w:rsidR="0033470A" w:rsidRPr="00482999" w:rsidRDefault="0033470A" w:rsidP="0033470A">
            <w:pPr>
              <w:pStyle w:val="TableParagraph"/>
              <w:spacing w:before="5"/>
              <w:ind w:left="65" w:right="82"/>
              <w:jc w:val="center"/>
              <w:rPr>
                <w:rFonts w:ascii="Bahnschrift Light Condensed" w:hAnsi="Bahnschrift Light Condensed"/>
                <w:w w:val="105"/>
                <w:sz w:val="18"/>
                <w:lang w:val="en-US"/>
              </w:rPr>
            </w:pPr>
            <w:r>
              <w:rPr>
                <w:rFonts w:ascii="Bahnschrift Light Condensed" w:hAnsi="Bahnschrift Light Condensed"/>
                <w:w w:val="105"/>
                <w:sz w:val="18"/>
                <w:lang w:val="en-US"/>
              </w:rPr>
              <w:t>B</w:t>
            </w:r>
          </w:p>
        </w:tc>
        <w:tc>
          <w:tcPr>
            <w:tcW w:w="803" w:type="dxa"/>
          </w:tcPr>
          <w:p w14:paraId="1715B76C" w14:textId="247C8513" w:rsidR="0033470A" w:rsidRPr="00482999" w:rsidRDefault="0033470A" w:rsidP="0033470A">
            <w:pPr>
              <w:pStyle w:val="TableParagraph"/>
              <w:spacing w:before="5"/>
              <w:ind w:left="69" w:right="82"/>
              <w:jc w:val="center"/>
              <w:rPr>
                <w:rFonts w:ascii="Bahnschrift Light Condensed" w:hAnsi="Bahnschrift Light Condensed"/>
                <w:w w:val="105"/>
                <w:sz w:val="18"/>
                <w:lang w:val="en-US"/>
              </w:rPr>
            </w:pPr>
            <w:r>
              <w:rPr>
                <w:rFonts w:ascii="Bahnschrift Light Condensed" w:hAnsi="Bahnschrift Light Condensed"/>
                <w:w w:val="105"/>
                <w:sz w:val="18"/>
                <w:lang w:val="en-US"/>
              </w:rPr>
              <w:t>BB</w:t>
            </w:r>
          </w:p>
        </w:tc>
        <w:tc>
          <w:tcPr>
            <w:tcW w:w="800" w:type="dxa"/>
          </w:tcPr>
          <w:p w14:paraId="372A5ACA" w14:textId="0EC6552C" w:rsidR="0033470A" w:rsidRPr="00482999" w:rsidRDefault="0033470A" w:rsidP="0033470A">
            <w:pPr>
              <w:pStyle w:val="TableParagraph"/>
              <w:spacing w:before="2"/>
              <w:ind w:left="101"/>
              <w:jc w:val="center"/>
              <w:rPr>
                <w:rFonts w:ascii="Bahnschrift Light Condensed" w:hAnsi="Bahnschrift Light Condensed"/>
                <w:w w:val="105"/>
                <w:sz w:val="18"/>
                <w:lang w:val="en-US"/>
              </w:rPr>
            </w:pPr>
            <w:r>
              <w:rPr>
                <w:rFonts w:ascii="Bahnschrift Light Condensed" w:hAnsi="Bahnschrift Light Condensed"/>
                <w:w w:val="105"/>
                <w:sz w:val="18"/>
                <w:lang w:val="en-US"/>
              </w:rPr>
              <w:t>C</w:t>
            </w:r>
          </w:p>
        </w:tc>
        <w:tc>
          <w:tcPr>
            <w:tcW w:w="627" w:type="dxa"/>
          </w:tcPr>
          <w:p w14:paraId="6EE9C5D5" w14:textId="3E410D9C" w:rsidR="0033470A" w:rsidRPr="00482999" w:rsidRDefault="0033470A" w:rsidP="0033470A">
            <w:pPr>
              <w:pStyle w:val="TableParagraph"/>
              <w:spacing w:before="5"/>
              <w:ind w:left="137" w:right="131"/>
              <w:jc w:val="center"/>
              <w:rPr>
                <w:rFonts w:ascii="Bahnschrift Light Condensed" w:hAnsi="Bahnschrift Light Condensed"/>
                <w:sz w:val="18"/>
                <w:lang w:val="en-US"/>
              </w:rPr>
            </w:pPr>
            <w:r>
              <w:rPr>
                <w:rFonts w:ascii="Bahnschrift Light Condensed" w:hAnsi="Bahnschrift Light Condensed"/>
                <w:sz w:val="18"/>
                <w:lang w:val="en-US"/>
              </w:rPr>
              <w:t>-</w:t>
            </w:r>
          </w:p>
        </w:tc>
        <w:tc>
          <w:tcPr>
            <w:tcW w:w="679" w:type="dxa"/>
          </w:tcPr>
          <w:p w14:paraId="19575D0A" w14:textId="7388EF23" w:rsidR="0033470A" w:rsidRPr="00482999" w:rsidRDefault="0033470A" w:rsidP="0033470A">
            <w:pPr>
              <w:pStyle w:val="TableParagraph"/>
              <w:spacing w:before="5"/>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47990866" w14:textId="448B46AC" w:rsidR="0033470A" w:rsidRPr="00482999" w:rsidRDefault="0033470A" w:rsidP="0033470A">
            <w:pPr>
              <w:pStyle w:val="TableParagraph"/>
              <w:spacing w:before="2"/>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99" w:type="dxa"/>
          </w:tcPr>
          <w:p w14:paraId="54E3FAA2" w14:textId="11737D21" w:rsidR="0033470A" w:rsidRPr="00482999" w:rsidRDefault="0033470A" w:rsidP="003A2EE1">
            <w:pPr>
              <w:pStyle w:val="TableParagraph"/>
              <w:spacing w:before="2"/>
              <w:ind w:left="102"/>
              <w:jc w:val="center"/>
              <w:rPr>
                <w:rFonts w:ascii="Bahnschrift Light Condensed" w:hAnsi="Bahnschrift Light Condensed"/>
                <w:sz w:val="18"/>
                <w:lang w:val="en-US"/>
              </w:rPr>
            </w:pPr>
            <w:r>
              <w:rPr>
                <w:rFonts w:ascii="Bahnschrift Light Condensed" w:hAnsi="Bahnschrift Light Condensed"/>
                <w:sz w:val="18"/>
                <w:lang w:val="en-US"/>
              </w:rPr>
              <w:t>CC</w:t>
            </w:r>
          </w:p>
        </w:tc>
        <w:tc>
          <w:tcPr>
            <w:tcW w:w="799" w:type="dxa"/>
          </w:tcPr>
          <w:p w14:paraId="491300ED" w14:textId="4B3D82E8" w:rsidR="0033470A" w:rsidRPr="00482999" w:rsidRDefault="0033470A" w:rsidP="003A2EE1">
            <w:pPr>
              <w:pStyle w:val="TableParagraph"/>
              <w:jc w:val="center"/>
              <w:rPr>
                <w:rFonts w:ascii="Bahnschrift Light Condensed" w:hAnsi="Bahnschrift Light Condensed"/>
                <w:w w:val="105"/>
                <w:sz w:val="18"/>
                <w:lang w:val="en-US"/>
              </w:rPr>
            </w:pPr>
            <w:r>
              <w:rPr>
                <w:rFonts w:ascii="Bahnschrift Light Condensed" w:hAnsi="Bahnschrift Light Condensed"/>
                <w:w w:val="105"/>
                <w:sz w:val="18"/>
                <w:lang w:val="en-US"/>
              </w:rPr>
              <w:t>B</w:t>
            </w:r>
          </w:p>
        </w:tc>
        <w:tc>
          <w:tcPr>
            <w:tcW w:w="1240" w:type="dxa"/>
          </w:tcPr>
          <w:p w14:paraId="79176966" w14:textId="77777777" w:rsidR="0033470A" w:rsidRPr="00482999" w:rsidRDefault="0033470A" w:rsidP="0033470A">
            <w:pPr>
              <w:pStyle w:val="TableParagraph"/>
              <w:rPr>
                <w:rFonts w:ascii="Bahnschrift Light Condensed" w:hAnsi="Bahnschrift Light Condensed"/>
                <w:sz w:val="18"/>
              </w:rPr>
            </w:pPr>
          </w:p>
        </w:tc>
      </w:tr>
      <w:tr w:rsidR="00DC0A41" w14:paraId="1B6BAA6F" w14:textId="77777777" w:rsidTr="00FE1D6E">
        <w:trPr>
          <w:trHeight w:val="432"/>
        </w:trPr>
        <w:tc>
          <w:tcPr>
            <w:tcW w:w="504" w:type="dxa"/>
            <w:vMerge/>
          </w:tcPr>
          <w:p w14:paraId="7F66A26E" w14:textId="77777777" w:rsidR="00DC0A41" w:rsidRPr="00482999" w:rsidRDefault="00DC0A41" w:rsidP="00DC0A41">
            <w:pPr>
              <w:pStyle w:val="TableParagraph"/>
              <w:spacing w:before="2"/>
              <w:ind w:left="100"/>
              <w:jc w:val="center"/>
              <w:rPr>
                <w:rFonts w:ascii="Bahnschrift Light Condensed" w:hAnsi="Bahnschrift Light Condensed"/>
                <w:w w:val="104"/>
                <w:sz w:val="18"/>
              </w:rPr>
            </w:pPr>
          </w:p>
        </w:tc>
        <w:tc>
          <w:tcPr>
            <w:tcW w:w="2630" w:type="dxa"/>
            <w:vMerge/>
          </w:tcPr>
          <w:p w14:paraId="1F725EC8" w14:textId="77777777" w:rsidR="00DC0A41" w:rsidRPr="00482999" w:rsidRDefault="00DC0A41" w:rsidP="00DC0A41">
            <w:pPr>
              <w:pStyle w:val="TableParagraph"/>
              <w:spacing w:before="1" w:line="216" w:lineRule="exact"/>
              <w:ind w:left="98" w:right="130"/>
              <w:rPr>
                <w:rFonts w:ascii="Bahnschrift Light Condensed" w:hAnsi="Bahnschrift Light Condensed"/>
                <w:sz w:val="18"/>
                <w:lang w:val="en-US"/>
              </w:rPr>
            </w:pPr>
          </w:p>
        </w:tc>
        <w:tc>
          <w:tcPr>
            <w:tcW w:w="567" w:type="dxa"/>
            <w:vMerge/>
          </w:tcPr>
          <w:p w14:paraId="01AAEC36" w14:textId="77777777" w:rsidR="00DC0A41" w:rsidRPr="00482999" w:rsidRDefault="00DC0A41" w:rsidP="00DC0A41">
            <w:pPr>
              <w:pStyle w:val="TableParagraph"/>
              <w:spacing w:before="2"/>
              <w:ind w:left="297"/>
              <w:rPr>
                <w:rFonts w:ascii="Bahnschrift Light Condensed" w:hAnsi="Bahnschrift Light Condensed"/>
                <w:w w:val="104"/>
                <w:sz w:val="18"/>
              </w:rPr>
            </w:pPr>
          </w:p>
        </w:tc>
        <w:tc>
          <w:tcPr>
            <w:tcW w:w="2268" w:type="dxa"/>
          </w:tcPr>
          <w:p w14:paraId="15348705" w14:textId="4848D26D" w:rsidR="00DC0A41" w:rsidRPr="00482999" w:rsidRDefault="00DC0A41" w:rsidP="00DC0A41">
            <w:pPr>
              <w:pStyle w:val="TableParagraph"/>
              <w:spacing w:before="2"/>
              <w:rPr>
                <w:rFonts w:ascii="Bahnschrift Light Condensed" w:hAnsi="Bahnschrift Light Condensed"/>
                <w:w w:val="104"/>
                <w:sz w:val="18"/>
                <w:lang w:val="en-US"/>
              </w:rPr>
            </w:pPr>
            <w:proofErr w:type="spellStart"/>
            <w:r>
              <w:rPr>
                <w:rFonts w:ascii="Bahnschrift Light Condensed" w:hAnsi="Bahnschrift Light Condensed"/>
                <w:w w:val="104"/>
                <w:sz w:val="18"/>
                <w:lang w:val="en-US"/>
              </w:rPr>
              <w:t>Laporan</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Keuangan</w:t>
            </w:r>
            <w:proofErr w:type="spellEnd"/>
            <w:r>
              <w:rPr>
                <w:rFonts w:ascii="Bahnschrift Light Condensed" w:hAnsi="Bahnschrift Light Condensed"/>
                <w:w w:val="104"/>
                <w:sz w:val="18"/>
                <w:lang w:val="en-US"/>
              </w:rPr>
              <w:t xml:space="preserve"> OPD </w:t>
            </w:r>
            <w:proofErr w:type="spellStart"/>
            <w:r>
              <w:rPr>
                <w:rFonts w:ascii="Bahnschrift Light Condensed" w:hAnsi="Bahnschrift Light Condensed"/>
                <w:w w:val="104"/>
                <w:sz w:val="18"/>
                <w:lang w:val="en-US"/>
              </w:rPr>
              <w:t>Sesuai</w:t>
            </w:r>
            <w:proofErr w:type="spellEnd"/>
            <w:r>
              <w:rPr>
                <w:rFonts w:ascii="Bahnschrift Light Condensed" w:hAnsi="Bahnschrift Light Condensed"/>
                <w:w w:val="104"/>
                <w:sz w:val="18"/>
                <w:lang w:val="en-US"/>
              </w:rPr>
              <w:t xml:space="preserve"> SAP</w:t>
            </w:r>
          </w:p>
        </w:tc>
        <w:tc>
          <w:tcPr>
            <w:tcW w:w="709" w:type="dxa"/>
          </w:tcPr>
          <w:p w14:paraId="1B2C9586" w14:textId="194D88F3" w:rsidR="00DC0A41" w:rsidRPr="00482999" w:rsidRDefault="00DC0A41" w:rsidP="00DC0A41">
            <w:pPr>
              <w:pStyle w:val="TableParagraph"/>
              <w:spacing w:before="5"/>
              <w:ind w:left="64" w:right="82"/>
              <w:jc w:val="center"/>
              <w:rPr>
                <w:rFonts w:ascii="Bahnschrift Light Condensed" w:hAnsi="Bahnschrift Light Condensed"/>
                <w:w w:val="105"/>
                <w:sz w:val="18"/>
                <w:lang w:val="en-US"/>
              </w:rPr>
            </w:pPr>
            <w:proofErr w:type="spellStart"/>
            <w:r>
              <w:rPr>
                <w:rFonts w:ascii="Bahnschrift Light Condensed" w:hAnsi="Bahnschrift Light Condensed"/>
                <w:w w:val="105"/>
                <w:sz w:val="18"/>
                <w:lang w:val="en-US"/>
              </w:rPr>
              <w:t>Sesuai</w:t>
            </w:r>
            <w:proofErr w:type="spellEnd"/>
          </w:p>
        </w:tc>
        <w:tc>
          <w:tcPr>
            <w:tcW w:w="798" w:type="dxa"/>
          </w:tcPr>
          <w:p w14:paraId="187103D5" w14:textId="521E4B92" w:rsidR="00DC0A41" w:rsidRPr="00482999" w:rsidRDefault="00DC0A41" w:rsidP="00DC0A41">
            <w:pPr>
              <w:pStyle w:val="TableParagraph"/>
              <w:spacing w:before="5"/>
              <w:ind w:left="136" w:right="134"/>
              <w:jc w:val="center"/>
              <w:rPr>
                <w:rFonts w:ascii="Bahnschrift Light Condensed" w:hAnsi="Bahnschrift Light Condensed"/>
                <w:sz w:val="18"/>
                <w:lang w:val="en-US"/>
              </w:rPr>
            </w:pPr>
            <w:proofErr w:type="spellStart"/>
            <w:r w:rsidRPr="00CB6C0B">
              <w:rPr>
                <w:rFonts w:ascii="Bahnschrift Light Condensed" w:hAnsi="Bahnschrift Light Condensed"/>
                <w:w w:val="105"/>
                <w:sz w:val="18"/>
                <w:lang w:val="en-US"/>
              </w:rPr>
              <w:t>Sesuai</w:t>
            </w:r>
            <w:proofErr w:type="spellEnd"/>
          </w:p>
        </w:tc>
        <w:tc>
          <w:tcPr>
            <w:tcW w:w="799" w:type="dxa"/>
          </w:tcPr>
          <w:p w14:paraId="42ACC72A" w14:textId="6D338004" w:rsidR="00DC0A41" w:rsidRDefault="00DC0A41" w:rsidP="00DC0A41">
            <w:pPr>
              <w:pStyle w:val="TableParagraph"/>
              <w:spacing w:before="5"/>
              <w:ind w:left="65" w:right="82"/>
              <w:jc w:val="center"/>
              <w:rPr>
                <w:rFonts w:ascii="Bahnschrift Light Condensed" w:hAnsi="Bahnschrift Light Condensed"/>
                <w:w w:val="105"/>
                <w:sz w:val="18"/>
                <w:lang w:val="en-US"/>
              </w:rPr>
            </w:pPr>
            <w:proofErr w:type="spellStart"/>
            <w:r w:rsidRPr="00CB6C0B">
              <w:rPr>
                <w:rFonts w:ascii="Bahnschrift Light Condensed" w:hAnsi="Bahnschrift Light Condensed"/>
                <w:w w:val="105"/>
                <w:sz w:val="18"/>
                <w:lang w:val="en-US"/>
              </w:rPr>
              <w:t>Sesuai</w:t>
            </w:r>
            <w:proofErr w:type="spellEnd"/>
          </w:p>
        </w:tc>
        <w:tc>
          <w:tcPr>
            <w:tcW w:w="803" w:type="dxa"/>
          </w:tcPr>
          <w:p w14:paraId="7961665A" w14:textId="35466497" w:rsidR="00DC0A41" w:rsidRDefault="00DC0A41" w:rsidP="00DC0A41">
            <w:pPr>
              <w:pStyle w:val="TableParagraph"/>
              <w:spacing w:before="5"/>
              <w:ind w:left="69" w:right="82"/>
              <w:jc w:val="center"/>
              <w:rPr>
                <w:rFonts w:ascii="Bahnschrift Light Condensed" w:hAnsi="Bahnschrift Light Condensed"/>
                <w:w w:val="105"/>
                <w:sz w:val="18"/>
                <w:lang w:val="en-US"/>
              </w:rPr>
            </w:pPr>
            <w:proofErr w:type="spellStart"/>
            <w:r w:rsidRPr="00CB6C0B">
              <w:rPr>
                <w:rFonts w:ascii="Bahnschrift Light Condensed" w:hAnsi="Bahnschrift Light Condensed"/>
                <w:w w:val="105"/>
                <w:sz w:val="18"/>
                <w:lang w:val="en-US"/>
              </w:rPr>
              <w:t>Sesuai</w:t>
            </w:r>
            <w:proofErr w:type="spellEnd"/>
          </w:p>
        </w:tc>
        <w:tc>
          <w:tcPr>
            <w:tcW w:w="800" w:type="dxa"/>
          </w:tcPr>
          <w:p w14:paraId="28A09191" w14:textId="24088B49" w:rsidR="00DC0A41" w:rsidRDefault="00DC0A41" w:rsidP="00DC0A41">
            <w:pPr>
              <w:pStyle w:val="TableParagraph"/>
              <w:spacing w:before="2"/>
              <w:ind w:left="101"/>
              <w:jc w:val="center"/>
              <w:rPr>
                <w:rFonts w:ascii="Bahnschrift Light Condensed" w:hAnsi="Bahnschrift Light Condensed"/>
                <w:w w:val="105"/>
                <w:sz w:val="18"/>
                <w:lang w:val="en-US"/>
              </w:rPr>
            </w:pPr>
            <w:proofErr w:type="spellStart"/>
            <w:r>
              <w:rPr>
                <w:rFonts w:ascii="Bahnschrift Light Condensed" w:hAnsi="Bahnschrift Light Condensed"/>
                <w:w w:val="105"/>
                <w:sz w:val="18"/>
                <w:lang w:val="en-US"/>
              </w:rPr>
              <w:t>Sesuai</w:t>
            </w:r>
            <w:proofErr w:type="spellEnd"/>
          </w:p>
        </w:tc>
        <w:tc>
          <w:tcPr>
            <w:tcW w:w="627" w:type="dxa"/>
          </w:tcPr>
          <w:p w14:paraId="32FD3FB8" w14:textId="2E5A8B05" w:rsidR="00DC0A41" w:rsidRPr="00482999" w:rsidRDefault="00DC0A41" w:rsidP="00DC0A41">
            <w:pPr>
              <w:pStyle w:val="TableParagraph"/>
              <w:spacing w:before="5"/>
              <w:ind w:left="137" w:right="131"/>
              <w:jc w:val="center"/>
              <w:rPr>
                <w:rFonts w:ascii="Bahnschrift Light Condensed" w:hAnsi="Bahnschrift Light Condensed"/>
                <w:sz w:val="18"/>
                <w:lang w:val="en-US"/>
              </w:rPr>
            </w:pPr>
            <w:r>
              <w:rPr>
                <w:rFonts w:ascii="Bahnschrift Light Condensed" w:hAnsi="Bahnschrift Light Condensed"/>
                <w:sz w:val="18"/>
                <w:lang w:val="en-US"/>
              </w:rPr>
              <w:t>-</w:t>
            </w:r>
          </w:p>
        </w:tc>
        <w:tc>
          <w:tcPr>
            <w:tcW w:w="679" w:type="dxa"/>
          </w:tcPr>
          <w:p w14:paraId="388239BB" w14:textId="75204DBF" w:rsidR="00DC0A41" w:rsidRPr="00482999" w:rsidRDefault="00DC0A41" w:rsidP="00DC0A41">
            <w:pPr>
              <w:pStyle w:val="TableParagraph"/>
              <w:spacing w:before="5"/>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76ED8423" w14:textId="73538E65" w:rsidR="00DC0A41" w:rsidRPr="00482999" w:rsidRDefault="00DC0A41" w:rsidP="00DC0A41">
            <w:pPr>
              <w:pStyle w:val="TableParagraph"/>
              <w:spacing w:before="2"/>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99" w:type="dxa"/>
          </w:tcPr>
          <w:p w14:paraId="10F31E51" w14:textId="13AF00FF" w:rsidR="00DC0A41" w:rsidRPr="00482999" w:rsidRDefault="00DC0A41" w:rsidP="003A2EE1">
            <w:pPr>
              <w:pStyle w:val="TableParagraph"/>
              <w:spacing w:before="2"/>
              <w:ind w:left="102"/>
              <w:jc w:val="center"/>
              <w:rPr>
                <w:rFonts w:ascii="Bahnschrift Light Condensed" w:hAnsi="Bahnschrift Light Condensed"/>
                <w:sz w:val="18"/>
                <w:lang w:val="en-US"/>
              </w:rPr>
            </w:pPr>
            <w:proofErr w:type="spellStart"/>
            <w:r w:rsidRPr="007E4766">
              <w:rPr>
                <w:rFonts w:ascii="Bahnschrift Light Condensed" w:hAnsi="Bahnschrift Light Condensed"/>
                <w:w w:val="105"/>
                <w:sz w:val="18"/>
                <w:lang w:val="en-US"/>
              </w:rPr>
              <w:t>Sesuai</w:t>
            </w:r>
            <w:proofErr w:type="spellEnd"/>
          </w:p>
        </w:tc>
        <w:tc>
          <w:tcPr>
            <w:tcW w:w="799" w:type="dxa"/>
          </w:tcPr>
          <w:p w14:paraId="59DEB69B" w14:textId="32573059" w:rsidR="00DC0A41" w:rsidRPr="00482999" w:rsidRDefault="00DC0A41" w:rsidP="003A2EE1">
            <w:pPr>
              <w:pStyle w:val="TableParagraph"/>
              <w:jc w:val="center"/>
              <w:rPr>
                <w:rFonts w:ascii="Bahnschrift Light Condensed" w:hAnsi="Bahnschrift Light Condensed"/>
                <w:w w:val="105"/>
                <w:sz w:val="18"/>
                <w:lang w:val="en-US"/>
              </w:rPr>
            </w:pPr>
            <w:proofErr w:type="spellStart"/>
            <w:r w:rsidRPr="007E4766">
              <w:rPr>
                <w:rFonts w:ascii="Bahnschrift Light Condensed" w:hAnsi="Bahnschrift Light Condensed"/>
                <w:w w:val="105"/>
                <w:sz w:val="18"/>
                <w:lang w:val="en-US"/>
              </w:rPr>
              <w:t>Sesuai</w:t>
            </w:r>
            <w:proofErr w:type="spellEnd"/>
          </w:p>
        </w:tc>
        <w:tc>
          <w:tcPr>
            <w:tcW w:w="1240" w:type="dxa"/>
          </w:tcPr>
          <w:p w14:paraId="50104674" w14:textId="77777777" w:rsidR="00DC0A41" w:rsidRPr="00482999" w:rsidRDefault="00DC0A41" w:rsidP="00DC0A41">
            <w:pPr>
              <w:pStyle w:val="TableParagraph"/>
              <w:rPr>
                <w:rFonts w:ascii="Bahnschrift Light Condensed" w:hAnsi="Bahnschrift Light Condensed"/>
                <w:sz w:val="18"/>
              </w:rPr>
            </w:pPr>
          </w:p>
        </w:tc>
      </w:tr>
      <w:tr w:rsidR="0033470A" w14:paraId="6ECCE530" w14:textId="77777777" w:rsidTr="00FE1D6E">
        <w:trPr>
          <w:trHeight w:val="432"/>
        </w:trPr>
        <w:tc>
          <w:tcPr>
            <w:tcW w:w="504" w:type="dxa"/>
            <w:vMerge/>
          </w:tcPr>
          <w:p w14:paraId="7B0BA0ED" w14:textId="77777777" w:rsidR="0033470A" w:rsidRPr="00482999" w:rsidRDefault="0033470A" w:rsidP="0033470A">
            <w:pPr>
              <w:pStyle w:val="TableParagraph"/>
              <w:spacing w:before="2"/>
              <w:ind w:left="100"/>
              <w:jc w:val="center"/>
              <w:rPr>
                <w:rFonts w:ascii="Bahnschrift Light Condensed" w:hAnsi="Bahnschrift Light Condensed"/>
                <w:w w:val="104"/>
                <w:sz w:val="18"/>
              </w:rPr>
            </w:pPr>
          </w:p>
        </w:tc>
        <w:tc>
          <w:tcPr>
            <w:tcW w:w="2630" w:type="dxa"/>
            <w:vMerge/>
          </w:tcPr>
          <w:p w14:paraId="08299458" w14:textId="77777777" w:rsidR="0033470A" w:rsidRPr="00482999" w:rsidRDefault="0033470A" w:rsidP="0033470A">
            <w:pPr>
              <w:pStyle w:val="TableParagraph"/>
              <w:spacing w:before="1" w:line="216" w:lineRule="exact"/>
              <w:ind w:left="98" w:right="130"/>
              <w:rPr>
                <w:rFonts w:ascii="Bahnschrift Light Condensed" w:hAnsi="Bahnschrift Light Condensed"/>
                <w:sz w:val="18"/>
                <w:lang w:val="en-US"/>
              </w:rPr>
            </w:pPr>
          </w:p>
        </w:tc>
        <w:tc>
          <w:tcPr>
            <w:tcW w:w="567" w:type="dxa"/>
            <w:vMerge/>
          </w:tcPr>
          <w:p w14:paraId="3E2CAB57" w14:textId="77777777" w:rsidR="0033470A" w:rsidRPr="00482999" w:rsidRDefault="0033470A" w:rsidP="0033470A">
            <w:pPr>
              <w:pStyle w:val="TableParagraph"/>
              <w:spacing w:before="2"/>
              <w:ind w:left="297"/>
              <w:rPr>
                <w:rFonts w:ascii="Bahnschrift Light Condensed" w:hAnsi="Bahnschrift Light Condensed"/>
                <w:w w:val="104"/>
                <w:sz w:val="18"/>
              </w:rPr>
            </w:pPr>
          </w:p>
        </w:tc>
        <w:tc>
          <w:tcPr>
            <w:tcW w:w="2268" w:type="dxa"/>
          </w:tcPr>
          <w:p w14:paraId="52B60B5C" w14:textId="2172F292" w:rsidR="0033470A" w:rsidRPr="00482999" w:rsidRDefault="0033470A" w:rsidP="0033470A">
            <w:pPr>
              <w:pStyle w:val="TableParagraph"/>
              <w:spacing w:before="2"/>
              <w:rPr>
                <w:rFonts w:ascii="Bahnschrift Light Condensed" w:hAnsi="Bahnschrift Light Condensed"/>
                <w:w w:val="104"/>
                <w:sz w:val="18"/>
                <w:lang w:val="en-US"/>
              </w:rPr>
            </w:pPr>
            <w:proofErr w:type="spellStart"/>
            <w:r w:rsidRPr="00482999">
              <w:rPr>
                <w:rFonts w:ascii="Bahnschrift Light Condensed" w:hAnsi="Bahnschrift Light Condensed"/>
                <w:w w:val="104"/>
                <w:sz w:val="18"/>
                <w:lang w:val="en-US"/>
              </w:rPr>
              <w:t>Indeks</w:t>
            </w:r>
            <w:proofErr w:type="spellEnd"/>
            <w:r w:rsidRPr="00482999">
              <w:rPr>
                <w:rFonts w:ascii="Bahnschrift Light Condensed" w:hAnsi="Bahnschrift Light Condensed"/>
                <w:w w:val="104"/>
                <w:sz w:val="18"/>
                <w:lang w:val="en-US"/>
              </w:rPr>
              <w:t xml:space="preserve"> </w:t>
            </w:r>
            <w:proofErr w:type="spellStart"/>
            <w:r w:rsidRPr="00482999">
              <w:rPr>
                <w:rFonts w:ascii="Bahnschrift Light Condensed" w:hAnsi="Bahnschrift Light Condensed"/>
                <w:w w:val="104"/>
                <w:sz w:val="18"/>
                <w:lang w:val="en-US"/>
              </w:rPr>
              <w:t>kepuasan</w:t>
            </w:r>
            <w:proofErr w:type="spellEnd"/>
            <w:r w:rsidRPr="00482999">
              <w:rPr>
                <w:rFonts w:ascii="Bahnschrift Light Condensed" w:hAnsi="Bahnschrift Light Condensed"/>
                <w:w w:val="104"/>
                <w:sz w:val="18"/>
                <w:lang w:val="en-US"/>
              </w:rPr>
              <w:t xml:space="preserve"> </w:t>
            </w:r>
            <w:proofErr w:type="spellStart"/>
            <w:r w:rsidRPr="00482999">
              <w:rPr>
                <w:rFonts w:ascii="Bahnschrift Light Condensed" w:hAnsi="Bahnschrift Light Condensed"/>
                <w:w w:val="104"/>
                <w:sz w:val="18"/>
                <w:lang w:val="en-US"/>
              </w:rPr>
              <w:t>masyarakat</w:t>
            </w:r>
            <w:proofErr w:type="spellEnd"/>
            <w:r w:rsidRPr="00482999">
              <w:rPr>
                <w:rFonts w:ascii="Bahnschrift Light Condensed" w:hAnsi="Bahnschrift Light Condensed"/>
                <w:w w:val="104"/>
                <w:sz w:val="18"/>
                <w:lang w:val="en-US"/>
              </w:rPr>
              <w:t xml:space="preserve"> </w:t>
            </w:r>
            <w:proofErr w:type="spellStart"/>
            <w:r w:rsidRPr="00482999">
              <w:rPr>
                <w:rFonts w:ascii="Bahnschrift Light Condensed" w:hAnsi="Bahnschrift Light Condensed"/>
                <w:w w:val="104"/>
                <w:sz w:val="18"/>
                <w:lang w:val="en-US"/>
              </w:rPr>
              <w:t>terhadap</w:t>
            </w:r>
            <w:proofErr w:type="spellEnd"/>
            <w:r w:rsidRPr="00482999">
              <w:rPr>
                <w:rFonts w:ascii="Bahnschrift Light Condensed" w:hAnsi="Bahnschrift Light Condensed"/>
                <w:w w:val="104"/>
                <w:sz w:val="18"/>
                <w:lang w:val="en-US"/>
              </w:rPr>
              <w:t xml:space="preserve"> </w:t>
            </w:r>
            <w:proofErr w:type="spellStart"/>
            <w:r w:rsidRPr="00482999">
              <w:rPr>
                <w:rFonts w:ascii="Bahnschrift Light Condensed" w:hAnsi="Bahnschrift Light Condensed"/>
                <w:w w:val="104"/>
                <w:sz w:val="18"/>
                <w:lang w:val="en-US"/>
              </w:rPr>
              <w:t>pelayanan</w:t>
            </w:r>
            <w:proofErr w:type="spellEnd"/>
            <w:r w:rsidRPr="00482999">
              <w:rPr>
                <w:rFonts w:ascii="Bahnschrift Light Condensed" w:hAnsi="Bahnschrift Light Condensed"/>
                <w:w w:val="104"/>
                <w:sz w:val="18"/>
                <w:lang w:val="en-US"/>
              </w:rPr>
              <w:t xml:space="preserve"> </w:t>
            </w:r>
            <w:proofErr w:type="spellStart"/>
            <w:r w:rsidRPr="00482999">
              <w:rPr>
                <w:rFonts w:ascii="Bahnschrift Light Condensed" w:hAnsi="Bahnschrift Light Condensed"/>
                <w:w w:val="104"/>
                <w:sz w:val="18"/>
                <w:lang w:val="en-US"/>
              </w:rPr>
              <w:t>DiskominfoSP</w:t>
            </w:r>
            <w:proofErr w:type="spellEnd"/>
          </w:p>
        </w:tc>
        <w:tc>
          <w:tcPr>
            <w:tcW w:w="709" w:type="dxa"/>
          </w:tcPr>
          <w:p w14:paraId="2CDEB1B3" w14:textId="0369E2E8" w:rsidR="0033470A" w:rsidRDefault="0033470A" w:rsidP="0033470A">
            <w:pPr>
              <w:pStyle w:val="TableParagraph"/>
              <w:spacing w:before="5"/>
              <w:ind w:left="64" w:right="82"/>
              <w:jc w:val="center"/>
              <w:rPr>
                <w:rFonts w:ascii="Bahnschrift Light Condensed" w:hAnsi="Bahnschrift Light Condensed"/>
                <w:w w:val="105"/>
                <w:sz w:val="18"/>
                <w:lang w:val="en-US"/>
              </w:rPr>
            </w:pPr>
            <w:r w:rsidRPr="00482999">
              <w:rPr>
                <w:rFonts w:ascii="Bahnschrift Light Condensed" w:hAnsi="Bahnschrift Light Condensed"/>
                <w:w w:val="105"/>
                <w:sz w:val="18"/>
                <w:lang w:val="en-US"/>
              </w:rPr>
              <w:t>70,00%</w:t>
            </w:r>
          </w:p>
        </w:tc>
        <w:tc>
          <w:tcPr>
            <w:tcW w:w="798" w:type="dxa"/>
          </w:tcPr>
          <w:p w14:paraId="7653DB5E" w14:textId="103291C3" w:rsidR="0033470A" w:rsidRDefault="0033470A" w:rsidP="0033470A">
            <w:pPr>
              <w:pStyle w:val="TableParagraph"/>
              <w:spacing w:before="5"/>
              <w:ind w:left="136" w:right="134"/>
              <w:jc w:val="center"/>
              <w:rPr>
                <w:rFonts w:ascii="Bahnschrift Light Condensed" w:hAnsi="Bahnschrift Light Condensed"/>
                <w:sz w:val="18"/>
                <w:lang w:val="en-US"/>
              </w:rPr>
            </w:pPr>
            <w:r w:rsidRPr="00482999">
              <w:rPr>
                <w:rFonts w:ascii="Bahnschrift Light Condensed" w:hAnsi="Bahnschrift Light Condensed"/>
                <w:sz w:val="18"/>
                <w:lang w:val="en-US"/>
              </w:rPr>
              <w:t>72,50%</w:t>
            </w:r>
          </w:p>
        </w:tc>
        <w:tc>
          <w:tcPr>
            <w:tcW w:w="799" w:type="dxa"/>
          </w:tcPr>
          <w:p w14:paraId="0A139FF6" w14:textId="7F0E9125" w:rsidR="0033470A" w:rsidRDefault="0033470A" w:rsidP="0033470A">
            <w:pPr>
              <w:pStyle w:val="TableParagraph"/>
              <w:spacing w:before="5"/>
              <w:ind w:left="65" w:right="82"/>
              <w:jc w:val="center"/>
              <w:rPr>
                <w:rFonts w:ascii="Bahnschrift Light Condensed" w:hAnsi="Bahnschrift Light Condensed"/>
                <w:w w:val="105"/>
                <w:sz w:val="18"/>
                <w:lang w:val="en-US"/>
              </w:rPr>
            </w:pPr>
            <w:r>
              <w:rPr>
                <w:rFonts w:ascii="Bahnschrift Light Condensed" w:hAnsi="Bahnschrift Light Condensed"/>
                <w:w w:val="105"/>
                <w:sz w:val="18"/>
                <w:lang w:val="en-US"/>
              </w:rPr>
              <w:t>75,00%</w:t>
            </w:r>
          </w:p>
        </w:tc>
        <w:tc>
          <w:tcPr>
            <w:tcW w:w="803" w:type="dxa"/>
          </w:tcPr>
          <w:p w14:paraId="2DEC48C1" w14:textId="6CE33831" w:rsidR="0033470A" w:rsidRDefault="0033470A" w:rsidP="0033470A">
            <w:pPr>
              <w:pStyle w:val="TableParagraph"/>
              <w:spacing w:before="5"/>
              <w:ind w:left="69" w:right="82"/>
              <w:jc w:val="center"/>
              <w:rPr>
                <w:rFonts w:ascii="Bahnschrift Light Condensed" w:hAnsi="Bahnschrift Light Condensed"/>
                <w:w w:val="105"/>
                <w:sz w:val="18"/>
                <w:lang w:val="en-US"/>
              </w:rPr>
            </w:pPr>
            <w:r>
              <w:rPr>
                <w:rFonts w:ascii="Bahnschrift Light Condensed" w:hAnsi="Bahnschrift Light Condensed"/>
                <w:w w:val="105"/>
                <w:sz w:val="18"/>
                <w:lang w:val="en-US"/>
              </w:rPr>
              <w:t>80,00%</w:t>
            </w:r>
          </w:p>
        </w:tc>
        <w:tc>
          <w:tcPr>
            <w:tcW w:w="800" w:type="dxa"/>
          </w:tcPr>
          <w:p w14:paraId="5CAFEA48" w14:textId="63EFA476" w:rsidR="0033470A" w:rsidRDefault="0033470A" w:rsidP="0033470A">
            <w:pPr>
              <w:pStyle w:val="TableParagraph"/>
              <w:spacing w:before="2"/>
              <w:ind w:left="101"/>
              <w:jc w:val="center"/>
              <w:rPr>
                <w:rFonts w:ascii="Bahnschrift Light Condensed" w:hAnsi="Bahnschrift Light Condensed"/>
                <w:w w:val="105"/>
                <w:sz w:val="18"/>
                <w:lang w:val="en-US"/>
              </w:rPr>
            </w:pPr>
            <w:r>
              <w:rPr>
                <w:rFonts w:ascii="Bahnschrift Light Condensed" w:hAnsi="Bahnschrift Light Condensed"/>
                <w:w w:val="105"/>
                <w:sz w:val="18"/>
                <w:lang w:val="en-US"/>
              </w:rPr>
              <w:t>75,13 %</w:t>
            </w:r>
          </w:p>
        </w:tc>
        <w:tc>
          <w:tcPr>
            <w:tcW w:w="627" w:type="dxa"/>
          </w:tcPr>
          <w:p w14:paraId="63BBA1A6" w14:textId="7B853C06" w:rsidR="0033470A" w:rsidRDefault="0033470A" w:rsidP="0033470A">
            <w:pPr>
              <w:pStyle w:val="TableParagraph"/>
              <w:spacing w:before="5"/>
              <w:ind w:left="137" w:right="131"/>
              <w:jc w:val="center"/>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679" w:type="dxa"/>
          </w:tcPr>
          <w:p w14:paraId="303540D0" w14:textId="415CA75E" w:rsidR="0033470A" w:rsidRPr="00482999" w:rsidRDefault="0033470A" w:rsidP="0033470A">
            <w:pPr>
              <w:pStyle w:val="TableParagraph"/>
              <w:spacing w:before="5"/>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0604276F" w14:textId="1A8D9E49" w:rsidR="0033470A" w:rsidRPr="00482999" w:rsidRDefault="0033470A" w:rsidP="0033470A">
            <w:pPr>
              <w:pStyle w:val="TableParagraph"/>
              <w:spacing w:before="2"/>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99" w:type="dxa"/>
          </w:tcPr>
          <w:p w14:paraId="686985D1" w14:textId="45FE27E4" w:rsidR="0033470A" w:rsidRDefault="0033470A" w:rsidP="003A2EE1">
            <w:pPr>
              <w:pStyle w:val="TableParagraph"/>
              <w:spacing w:before="2"/>
              <w:ind w:left="102"/>
              <w:jc w:val="center"/>
              <w:rPr>
                <w:rFonts w:ascii="Bahnschrift Light Condensed" w:hAnsi="Bahnschrift Light Condensed"/>
                <w:sz w:val="18"/>
                <w:lang w:val="en-US"/>
              </w:rPr>
            </w:pPr>
            <w:r w:rsidRPr="00482999">
              <w:rPr>
                <w:rFonts w:ascii="Bahnschrift Light Condensed" w:hAnsi="Bahnschrift Light Condensed"/>
                <w:sz w:val="18"/>
                <w:lang w:val="en-US"/>
              </w:rPr>
              <w:t>72,50%</w:t>
            </w:r>
          </w:p>
        </w:tc>
        <w:tc>
          <w:tcPr>
            <w:tcW w:w="799" w:type="dxa"/>
          </w:tcPr>
          <w:p w14:paraId="333FA17B" w14:textId="424D39B5" w:rsidR="0033470A" w:rsidRDefault="0033470A" w:rsidP="003A2EE1">
            <w:pPr>
              <w:pStyle w:val="TableParagraph"/>
              <w:jc w:val="center"/>
              <w:rPr>
                <w:rFonts w:ascii="Bahnschrift Light Condensed" w:hAnsi="Bahnschrift Light Condensed"/>
                <w:w w:val="105"/>
                <w:sz w:val="18"/>
                <w:lang w:val="en-US"/>
              </w:rPr>
            </w:pPr>
            <w:r>
              <w:rPr>
                <w:rFonts w:ascii="Bahnschrift Light Condensed" w:hAnsi="Bahnschrift Light Condensed"/>
                <w:w w:val="105"/>
                <w:sz w:val="18"/>
                <w:lang w:val="en-US"/>
              </w:rPr>
              <w:t>75,00%</w:t>
            </w:r>
          </w:p>
        </w:tc>
        <w:tc>
          <w:tcPr>
            <w:tcW w:w="1240" w:type="dxa"/>
          </w:tcPr>
          <w:p w14:paraId="2B22BD82" w14:textId="77777777" w:rsidR="0033470A" w:rsidRPr="00482999" w:rsidRDefault="0033470A" w:rsidP="0033470A">
            <w:pPr>
              <w:pStyle w:val="TableParagraph"/>
              <w:rPr>
                <w:rFonts w:ascii="Bahnschrift Light Condensed" w:hAnsi="Bahnschrift Light Condensed"/>
                <w:sz w:val="18"/>
              </w:rPr>
            </w:pPr>
          </w:p>
        </w:tc>
      </w:tr>
      <w:tr w:rsidR="0033470A" w14:paraId="0A81467F" w14:textId="77777777" w:rsidTr="00FE1D6E">
        <w:trPr>
          <w:trHeight w:val="432"/>
        </w:trPr>
        <w:tc>
          <w:tcPr>
            <w:tcW w:w="504" w:type="dxa"/>
            <w:vMerge w:val="restart"/>
          </w:tcPr>
          <w:p w14:paraId="72504FFD" w14:textId="7BE103DB" w:rsidR="0033470A" w:rsidRPr="00482999" w:rsidRDefault="0033470A" w:rsidP="0033470A">
            <w:pPr>
              <w:pStyle w:val="TableParagraph"/>
              <w:spacing w:before="2"/>
              <w:ind w:left="100"/>
              <w:jc w:val="center"/>
              <w:rPr>
                <w:rFonts w:ascii="Bahnschrift Light Condensed" w:hAnsi="Bahnschrift Light Condensed"/>
                <w:sz w:val="18"/>
                <w:lang w:val="en-US"/>
              </w:rPr>
            </w:pPr>
            <w:r>
              <w:rPr>
                <w:rFonts w:ascii="Bahnschrift Light Condensed" w:hAnsi="Bahnschrift Light Condensed"/>
                <w:w w:val="104"/>
                <w:sz w:val="18"/>
                <w:lang w:val="en-US"/>
              </w:rPr>
              <w:t>2</w:t>
            </w:r>
            <w:r w:rsidRPr="00482999">
              <w:rPr>
                <w:rFonts w:ascii="Bahnschrift Light Condensed" w:hAnsi="Bahnschrift Light Condensed"/>
                <w:w w:val="104"/>
                <w:sz w:val="18"/>
                <w:lang w:val="en-US"/>
              </w:rPr>
              <w:t>.</w:t>
            </w:r>
          </w:p>
        </w:tc>
        <w:tc>
          <w:tcPr>
            <w:tcW w:w="2630" w:type="dxa"/>
            <w:vMerge w:val="restart"/>
          </w:tcPr>
          <w:p w14:paraId="0E199C97" w14:textId="0157534E" w:rsidR="0033470A" w:rsidRPr="00482999" w:rsidRDefault="0033470A" w:rsidP="0033470A">
            <w:pPr>
              <w:pStyle w:val="TableParagraph"/>
              <w:spacing w:before="1" w:line="216" w:lineRule="exact"/>
              <w:ind w:left="98" w:right="130"/>
              <w:rPr>
                <w:rFonts w:ascii="Bahnschrift Light Condensed" w:hAnsi="Bahnschrift Light Condensed"/>
                <w:sz w:val="18"/>
                <w:lang w:val="en-US"/>
              </w:rPr>
            </w:pPr>
            <w:proofErr w:type="spellStart"/>
            <w:r>
              <w:rPr>
                <w:rFonts w:ascii="Bahnschrift Light Condensed" w:hAnsi="Bahnschrift Light Condensed"/>
                <w:sz w:val="18"/>
                <w:lang w:val="en-US"/>
              </w:rPr>
              <w:t>Digitalisasi</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Penyelenggaraan</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Urusan</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Peemrintahan</w:t>
            </w:r>
            <w:proofErr w:type="spellEnd"/>
            <w:r>
              <w:rPr>
                <w:rFonts w:ascii="Bahnschrift Light Condensed" w:hAnsi="Bahnschrift Light Condensed"/>
                <w:sz w:val="18"/>
                <w:lang w:val="en-US"/>
              </w:rPr>
              <w:t xml:space="preserve"> yang </w:t>
            </w:r>
            <w:proofErr w:type="spellStart"/>
            <w:r>
              <w:rPr>
                <w:rFonts w:ascii="Bahnschrift Light Condensed" w:hAnsi="Bahnschrift Light Condensed"/>
                <w:sz w:val="18"/>
                <w:lang w:val="en-US"/>
              </w:rPr>
              <w:t>Didesentralisasikan</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ke</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Kabupaten</w:t>
            </w:r>
            <w:proofErr w:type="spellEnd"/>
          </w:p>
        </w:tc>
        <w:tc>
          <w:tcPr>
            <w:tcW w:w="567" w:type="dxa"/>
            <w:vMerge w:val="restart"/>
          </w:tcPr>
          <w:p w14:paraId="0799141E" w14:textId="77777777" w:rsidR="0033470A" w:rsidRPr="00482999" w:rsidRDefault="0033470A" w:rsidP="0033470A">
            <w:pPr>
              <w:pStyle w:val="TableParagraph"/>
              <w:spacing w:before="2"/>
              <w:ind w:left="297"/>
              <w:rPr>
                <w:rFonts w:ascii="Bahnschrift Light Condensed" w:hAnsi="Bahnschrift Light Condensed"/>
                <w:sz w:val="18"/>
              </w:rPr>
            </w:pPr>
            <w:r w:rsidRPr="00482999">
              <w:rPr>
                <w:rFonts w:ascii="Bahnschrift Light Condensed" w:hAnsi="Bahnschrift Light Condensed"/>
                <w:w w:val="104"/>
                <w:sz w:val="18"/>
              </w:rPr>
              <w:t>-</w:t>
            </w:r>
          </w:p>
        </w:tc>
        <w:tc>
          <w:tcPr>
            <w:tcW w:w="2268" w:type="dxa"/>
          </w:tcPr>
          <w:p w14:paraId="16A56C69" w14:textId="11DEF8FA" w:rsidR="0033470A" w:rsidRPr="00482999" w:rsidRDefault="0033470A" w:rsidP="0033470A">
            <w:pPr>
              <w:pStyle w:val="TableParagraph"/>
              <w:spacing w:before="2"/>
              <w:rPr>
                <w:rFonts w:ascii="Bahnschrift Light Condensed" w:hAnsi="Bahnschrift Light Condensed"/>
                <w:sz w:val="18"/>
                <w:lang w:val="en-US"/>
              </w:rPr>
            </w:pPr>
            <w:proofErr w:type="spellStart"/>
            <w:r>
              <w:rPr>
                <w:rFonts w:ascii="Bahnschrift Light Condensed" w:hAnsi="Bahnschrift Light Condensed"/>
                <w:sz w:val="18"/>
                <w:lang w:val="en-US"/>
              </w:rPr>
              <w:t>Persentase</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perangkat</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daerah</w:t>
            </w:r>
            <w:proofErr w:type="spellEnd"/>
            <w:r>
              <w:rPr>
                <w:rFonts w:ascii="Bahnschrift Light Condensed" w:hAnsi="Bahnschrift Light Condensed"/>
                <w:sz w:val="18"/>
                <w:lang w:val="en-US"/>
              </w:rPr>
              <w:t xml:space="preserve"> yang </w:t>
            </w:r>
            <w:proofErr w:type="spellStart"/>
            <w:r>
              <w:rPr>
                <w:rFonts w:ascii="Bahnschrift Light Condensed" w:hAnsi="Bahnschrift Light Condensed"/>
                <w:sz w:val="18"/>
                <w:lang w:val="en-US"/>
              </w:rPr>
              <w:t>mampu</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menerapkan</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digitalisasi</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pelayanan</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publik</w:t>
            </w:r>
            <w:proofErr w:type="spellEnd"/>
          </w:p>
        </w:tc>
        <w:tc>
          <w:tcPr>
            <w:tcW w:w="709" w:type="dxa"/>
          </w:tcPr>
          <w:p w14:paraId="633CC3BF" w14:textId="172307BD" w:rsidR="0033470A" w:rsidRPr="00482999" w:rsidRDefault="00DC0A41" w:rsidP="0033470A">
            <w:pPr>
              <w:pStyle w:val="TableParagraph"/>
              <w:spacing w:before="5"/>
              <w:ind w:left="64" w:right="82"/>
              <w:jc w:val="center"/>
              <w:rPr>
                <w:rFonts w:ascii="Bahnschrift Light Condensed" w:hAnsi="Bahnschrift Light Condensed"/>
                <w:sz w:val="18"/>
                <w:lang w:val="en-US"/>
              </w:rPr>
            </w:pPr>
            <w:r>
              <w:rPr>
                <w:rFonts w:ascii="Bahnschrift Light Condensed" w:hAnsi="Bahnschrift Light Condensed"/>
                <w:w w:val="105"/>
                <w:sz w:val="18"/>
                <w:lang w:val="en-US"/>
              </w:rPr>
              <w:t>3</w:t>
            </w:r>
            <w:r w:rsidR="0033470A">
              <w:rPr>
                <w:rFonts w:ascii="Bahnschrift Light Condensed" w:hAnsi="Bahnschrift Light Condensed"/>
                <w:w w:val="105"/>
                <w:sz w:val="18"/>
                <w:lang w:val="en-US"/>
              </w:rPr>
              <w:t>0</w:t>
            </w:r>
            <w:r w:rsidR="0033470A" w:rsidRPr="00482999">
              <w:rPr>
                <w:rFonts w:ascii="Bahnschrift Light Condensed" w:hAnsi="Bahnschrift Light Condensed"/>
                <w:w w:val="105"/>
                <w:sz w:val="18"/>
                <w:lang w:val="en-US"/>
              </w:rPr>
              <w:t xml:space="preserve"> %</w:t>
            </w:r>
          </w:p>
        </w:tc>
        <w:tc>
          <w:tcPr>
            <w:tcW w:w="798" w:type="dxa"/>
          </w:tcPr>
          <w:p w14:paraId="2D2E5ACB" w14:textId="6B80B725" w:rsidR="0033470A" w:rsidRPr="00482999" w:rsidRDefault="00DC0A41" w:rsidP="0033470A">
            <w:pPr>
              <w:pStyle w:val="TableParagraph"/>
              <w:spacing w:before="5"/>
              <w:ind w:left="136" w:right="134"/>
              <w:jc w:val="center"/>
              <w:rPr>
                <w:rFonts w:ascii="Bahnschrift Light Condensed" w:hAnsi="Bahnschrift Light Condensed"/>
                <w:sz w:val="18"/>
              </w:rPr>
            </w:pPr>
            <w:r>
              <w:rPr>
                <w:rFonts w:ascii="Bahnschrift Light Condensed" w:hAnsi="Bahnschrift Light Condensed"/>
                <w:sz w:val="18"/>
                <w:lang w:val="en-US"/>
              </w:rPr>
              <w:t>50</w:t>
            </w:r>
            <w:r w:rsidR="0033470A" w:rsidRPr="00482999">
              <w:rPr>
                <w:rFonts w:ascii="Bahnschrift Light Condensed" w:hAnsi="Bahnschrift Light Condensed"/>
                <w:sz w:val="18"/>
                <w:lang w:val="en-US"/>
              </w:rPr>
              <w:t xml:space="preserve"> %</w:t>
            </w:r>
          </w:p>
        </w:tc>
        <w:tc>
          <w:tcPr>
            <w:tcW w:w="799" w:type="dxa"/>
          </w:tcPr>
          <w:p w14:paraId="665DE081" w14:textId="102BBFD9" w:rsidR="0033470A" w:rsidRPr="00482999" w:rsidRDefault="00DC0A41" w:rsidP="0033470A">
            <w:pPr>
              <w:pStyle w:val="TableParagraph"/>
              <w:spacing w:before="5"/>
              <w:ind w:left="65" w:right="82"/>
              <w:jc w:val="center"/>
              <w:rPr>
                <w:rFonts w:ascii="Bahnschrift Light Condensed" w:hAnsi="Bahnschrift Light Condensed"/>
                <w:sz w:val="18"/>
                <w:lang w:val="en-US"/>
              </w:rPr>
            </w:pPr>
            <w:r>
              <w:rPr>
                <w:rFonts w:ascii="Bahnschrift Light Condensed" w:hAnsi="Bahnschrift Light Condensed"/>
                <w:w w:val="105"/>
                <w:sz w:val="18"/>
                <w:lang w:val="en-US"/>
              </w:rPr>
              <w:t>7</w:t>
            </w:r>
            <w:r w:rsidR="0033470A" w:rsidRPr="00482999">
              <w:rPr>
                <w:rFonts w:ascii="Bahnschrift Light Condensed" w:hAnsi="Bahnschrift Light Condensed"/>
                <w:w w:val="105"/>
                <w:sz w:val="18"/>
                <w:lang w:val="en-US"/>
              </w:rPr>
              <w:t>0 %</w:t>
            </w:r>
          </w:p>
        </w:tc>
        <w:tc>
          <w:tcPr>
            <w:tcW w:w="803" w:type="dxa"/>
          </w:tcPr>
          <w:p w14:paraId="3A7AAEFF" w14:textId="2AE288B2" w:rsidR="0033470A" w:rsidRPr="00482999" w:rsidRDefault="00DC0A41" w:rsidP="0033470A">
            <w:pPr>
              <w:pStyle w:val="TableParagraph"/>
              <w:spacing w:before="5"/>
              <w:ind w:left="69" w:right="82"/>
              <w:jc w:val="center"/>
              <w:rPr>
                <w:rFonts w:ascii="Bahnschrift Light Condensed" w:hAnsi="Bahnschrift Light Condensed"/>
                <w:sz w:val="18"/>
              </w:rPr>
            </w:pPr>
            <w:r>
              <w:rPr>
                <w:rFonts w:ascii="Bahnschrift Light Condensed" w:hAnsi="Bahnschrift Light Condensed"/>
                <w:w w:val="105"/>
                <w:sz w:val="18"/>
                <w:lang w:val="en-US"/>
              </w:rPr>
              <w:t>9</w:t>
            </w:r>
            <w:r w:rsidR="0033470A" w:rsidRPr="00482999">
              <w:rPr>
                <w:rFonts w:ascii="Bahnschrift Light Condensed" w:hAnsi="Bahnschrift Light Condensed"/>
                <w:w w:val="105"/>
                <w:sz w:val="18"/>
                <w:lang w:val="en-US"/>
              </w:rPr>
              <w:t>0 %</w:t>
            </w:r>
          </w:p>
        </w:tc>
        <w:tc>
          <w:tcPr>
            <w:tcW w:w="800" w:type="dxa"/>
          </w:tcPr>
          <w:p w14:paraId="0F984954" w14:textId="4C40EA45" w:rsidR="0033470A" w:rsidRPr="00482999" w:rsidRDefault="0033470A" w:rsidP="00DC0A41">
            <w:pPr>
              <w:pStyle w:val="TableParagraph"/>
              <w:spacing w:before="2"/>
              <w:ind w:left="101"/>
              <w:jc w:val="center"/>
              <w:rPr>
                <w:rFonts w:ascii="Bahnschrift Light Condensed" w:hAnsi="Bahnschrift Light Condensed"/>
                <w:sz w:val="18"/>
              </w:rPr>
            </w:pPr>
            <w:r>
              <w:rPr>
                <w:rFonts w:ascii="Bahnschrift Light Condensed" w:hAnsi="Bahnschrift Light Condensed"/>
                <w:w w:val="105"/>
                <w:sz w:val="18"/>
                <w:lang w:val="en-US"/>
              </w:rPr>
              <w:t>100</w:t>
            </w:r>
            <w:r w:rsidRPr="00482999">
              <w:rPr>
                <w:rFonts w:ascii="Bahnschrift Light Condensed" w:hAnsi="Bahnschrift Light Condensed"/>
                <w:w w:val="105"/>
                <w:sz w:val="18"/>
                <w:lang w:val="en-US"/>
              </w:rPr>
              <w:t xml:space="preserve"> %</w:t>
            </w:r>
          </w:p>
        </w:tc>
        <w:tc>
          <w:tcPr>
            <w:tcW w:w="627" w:type="dxa"/>
          </w:tcPr>
          <w:p w14:paraId="6041C313" w14:textId="56A3116C" w:rsidR="0033470A" w:rsidRPr="00482999" w:rsidRDefault="0033470A" w:rsidP="0033470A">
            <w:pPr>
              <w:pStyle w:val="TableParagraph"/>
              <w:spacing w:before="5"/>
              <w:ind w:left="137" w:right="131"/>
              <w:jc w:val="center"/>
              <w:rPr>
                <w:rFonts w:ascii="Bahnschrift Light Condensed" w:hAnsi="Bahnschrift Light Condensed"/>
                <w:sz w:val="18"/>
              </w:rPr>
            </w:pPr>
            <w:r w:rsidRPr="00482999">
              <w:rPr>
                <w:rFonts w:ascii="Bahnschrift Light Condensed" w:hAnsi="Bahnschrift Light Condensed"/>
                <w:sz w:val="18"/>
                <w:lang w:val="en-US"/>
              </w:rPr>
              <w:t>-</w:t>
            </w:r>
          </w:p>
        </w:tc>
        <w:tc>
          <w:tcPr>
            <w:tcW w:w="679" w:type="dxa"/>
          </w:tcPr>
          <w:p w14:paraId="55E5AC82" w14:textId="5D9E1C07" w:rsidR="0033470A" w:rsidRPr="00482999" w:rsidRDefault="0033470A" w:rsidP="0033470A">
            <w:pPr>
              <w:pStyle w:val="TableParagraph"/>
              <w:spacing w:before="5"/>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1820E653" w14:textId="757F1D95" w:rsidR="0033470A" w:rsidRPr="00482999" w:rsidRDefault="0033470A" w:rsidP="0033470A">
            <w:pPr>
              <w:pStyle w:val="TableParagraph"/>
              <w:spacing w:before="2"/>
              <w:ind w:left="102"/>
              <w:rPr>
                <w:rFonts w:ascii="Bahnschrift Light Condensed" w:hAnsi="Bahnschrift Light Condensed"/>
                <w:sz w:val="18"/>
              </w:rPr>
            </w:pPr>
            <w:r w:rsidRPr="00482999">
              <w:rPr>
                <w:rFonts w:ascii="Bahnschrift Light Condensed" w:hAnsi="Bahnschrift Light Condensed"/>
                <w:sz w:val="18"/>
                <w:lang w:val="en-US"/>
              </w:rPr>
              <w:t>-</w:t>
            </w:r>
          </w:p>
        </w:tc>
        <w:tc>
          <w:tcPr>
            <w:tcW w:w="799" w:type="dxa"/>
          </w:tcPr>
          <w:p w14:paraId="4130BA65" w14:textId="46E61C04" w:rsidR="0033470A" w:rsidRPr="00482999" w:rsidRDefault="0033470A" w:rsidP="003A2EE1">
            <w:pPr>
              <w:pStyle w:val="TableParagraph"/>
              <w:spacing w:before="2"/>
              <w:ind w:left="102"/>
              <w:jc w:val="center"/>
              <w:rPr>
                <w:rFonts w:ascii="Bahnschrift Light Condensed" w:hAnsi="Bahnschrift Light Condensed"/>
                <w:sz w:val="18"/>
              </w:rPr>
            </w:pPr>
            <w:r>
              <w:rPr>
                <w:rFonts w:ascii="Bahnschrift Light Condensed" w:hAnsi="Bahnschrift Light Condensed"/>
                <w:sz w:val="18"/>
                <w:lang w:val="en-US"/>
              </w:rPr>
              <w:t>75</w:t>
            </w:r>
            <w:r w:rsidRPr="00482999">
              <w:rPr>
                <w:rFonts w:ascii="Bahnschrift Light Condensed" w:hAnsi="Bahnschrift Light Condensed"/>
                <w:sz w:val="18"/>
                <w:lang w:val="en-US"/>
              </w:rPr>
              <w:t xml:space="preserve"> %</w:t>
            </w:r>
          </w:p>
        </w:tc>
        <w:tc>
          <w:tcPr>
            <w:tcW w:w="799" w:type="dxa"/>
          </w:tcPr>
          <w:p w14:paraId="06C3EF19" w14:textId="4BBCA706" w:rsidR="0033470A" w:rsidRPr="00482999" w:rsidRDefault="0033470A" w:rsidP="003A2EE1">
            <w:pPr>
              <w:pStyle w:val="TableParagraph"/>
              <w:jc w:val="center"/>
              <w:rPr>
                <w:rFonts w:ascii="Bahnschrift Light Condensed" w:hAnsi="Bahnschrift Light Condensed"/>
                <w:sz w:val="18"/>
              </w:rPr>
            </w:pPr>
            <w:r>
              <w:rPr>
                <w:rFonts w:ascii="Bahnschrift Light Condensed" w:hAnsi="Bahnschrift Light Condensed"/>
                <w:w w:val="105"/>
                <w:sz w:val="18"/>
                <w:lang w:val="en-US"/>
              </w:rPr>
              <w:t>10</w:t>
            </w:r>
            <w:r w:rsidRPr="00482999">
              <w:rPr>
                <w:rFonts w:ascii="Bahnschrift Light Condensed" w:hAnsi="Bahnschrift Light Condensed"/>
                <w:w w:val="105"/>
                <w:sz w:val="18"/>
                <w:lang w:val="en-US"/>
              </w:rPr>
              <w:t>0 %</w:t>
            </w:r>
          </w:p>
        </w:tc>
        <w:tc>
          <w:tcPr>
            <w:tcW w:w="1240" w:type="dxa"/>
          </w:tcPr>
          <w:p w14:paraId="056B9008" w14:textId="1EA3A37F" w:rsidR="0033470A" w:rsidRPr="00482999" w:rsidRDefault="0033470A" w:rsidP="0033470A">
            <w:pPr>
              <w:pStyle w:val="TableParagraph"/>
              <w:rPr>
                <w:rFonts w:ascii="Bahnschrift Light Condensed" w:hAnsi="Bahnschrift Light Condensed"/>
                <w:sz w:val="18"/>
              </w:rPr>
            </w:pPr>
          </w:p>
        </w:tc>
      </w:tr>
      <w:tr w:rsidR="0033470A" w14:paraId="13C536C6" w14:textId="77777777" w:rsidTr="00FE1D6E">
        <w:trPr>
          <w:trHeight w:val="429"/>
        </w:trPr>
        <w:tc>
          <w:tcPr>
            <w:tcW w:w="504" w:type="dxa"/>
            <w:vMerge/>
          </w:tcPr>
          <w:p w14:paraId="1C7A2379" w14:textId="0215DBD2" w:rsidR="0033470A" w:rsidRPr="00482999" w:rsidRDefault="0033470A" w:rsidP="0033470A">
            <w:pPr>
              <w:pStyle w:val="TableParagraph"/>
              <w:spacing w:before="1"/>
              <w:ind w:left="100"/>
              <w:jc w:val="center"/>
              <w:rPr>
                <w:rFonts w:ascii="Bahnschrift Light Condensed" w:hAnsi="Bahnschrift Light Condensed"/>
                <w:sz w:val="18"/>
                <w:lang w:val="en-US"/>
              </w:rPr>
            </w:pPr>
          </w:p>
        </w:tc>
        <w:tc>
          <w:tcPr>
            <w:tcW w:w="2630" w:type="dxa"/>
            <w:vMerge/>
          </w:tcPr>
          <w:p w14:paraId="2D0D371C" w14:textId="0E237A42" w:rsidR="0033470A" w:rsidRPr="00482999" w:rsidRDefault="0033470A" w:rsidP="0033470A">
            <w:pPr>
              <w:pStyle w:val="TableParagraph"/>
              <w:spacing w:before="9" w:line="189" w:lineRule="exact"/>
              <w:ind w:left="98"/>
              <w:rPr>
                <w:rFonts w:ascii="Bahnschrift Light Condensed" w:hAnsi="Bahnschrift Light Condensed"/>
                <w:sz w:val="18"/>
                <w:lang w:val="en-US"/>
              </w:rPr>
            </w:pPr>
          </w:p>
        </w:tc>
        <w:tc>
          <w:tcPr>
            <w:tcW w:w="567" w:type="dxa"/>
            <w:vMerge/>
          </w:tcPr>
          <w:p w14:paraId="6F08030A" w14:textId="2715DE00" w:rsidR="0033470A" w:rsidRPr="00482999" w:rsidRDefault="0033470A" w:rsidP="0033470A">
            <w:pPr>
              <w:pStyle w:val="TableParagraph"/>
              <w:spacing w:before="1"/>
              <w:ind w:left="297"/>
              <w:rPr>
                <w:rFonts w:ascii="Bahnschrift Light Condensed" w:hAnsi="Bahnschrift Light Condensed"/>
                <w:sz w:val="18"/>
              </w:rPr>
            </w:pPr>
          </w:p>
        </w:tc>
        <w:tc>
          <w:tcPr>
            <w:tcW w:w="2268" w:type="dxa"/>
          </w:tcPr>
          <w:p w14:paraId="2169769E" w14:textId="18D936F4" w:rsidR="0033470A" w:rsidRPr="00482999" w:rsidRDefault="0033470A" w:rsidP="0033470A">
            <w:pPr>
              <w:pStyle w:val="TableParagraph"/>
              <w:spacing w:before="1"/>
              <w:rPr>
                <w:rFonts w:ascii="Bahnschrift Light Condensed" w:hAnsi="Bahnschrift Light Condensed"/>
                <w:sz w:val="18"/>
                <w:lang w:val="en-US"/>
              </w:rPr>
            </w:pPr>
            <w:proofErr w:type="spellStart"/>
            <w:r>
              <w:rPr>
                <w:rFonts w:ascii="Bahnschrift Light Condensed" w:hAnsi="Bahnschrift Light Condensed"/>
                <w:sz w:val="18"/>
                <w:lang w:val="en-US"/>
              </w:rPr>
              <w:t>Indeks</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Sistem</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Pemerintahan</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Berbasis</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Elektronik</w:t>
            </w:r>
            <w:proofErr w:type="spellEnd"/>
            <w:r>
              <w:rPr>
                <w:rFonts w:ascii="Bahnschrift Light Condensed" w:hAnsi="Bahnschrift Light Condensed"/>
                <w:sz w:val="18"/>
                <w:lang w:val="en-US"/>
              </w:rPr>
              <w:t xml:space="preserve"> (SPBE)</w:t>
            </w:r>
          </w:p>
        </w:tc>
        <w:tc>
          <w:tcPr>
            <w:tcW w:w="709" w:type="dxa"/>
          </w:tcPr>
          <w:p w14:paraId="65F85919" w14:textId="0A92A82F" w:rsidR="0033470A" w:rsidRPr="00482999" w:rsidRDefault="0033470A" w:rsidP="0033470A">
            <w:pPr>
              <w:pStyle w:val="TableParagraph"/>
              <w:spacing w:before="3"/>
              <w:ind w:left="90" w:right="82"/>
              <w:jc w:val="center"/>
              <w:rPr>
                <w:rFonts w:ascii="Bahnschrift Light Condensed" w:hAnsi="Bahnschrift Light Condensed"/>
                <w:sz w:val="18"/>
                <w:lang w:val="en-US"/>
              </w:rPr>
            </w:pPr>
            <w:r>
              <w:rPr>
                <w:rFonts w:ascii="Bahnschrift Light Condensed" w:hAnsi="Bahnschrift Light Condensed"/>
                <w:w w:val="105"/>
                <w:sz w:val="18"/>
                <w:lang w:val="en-US"/>
              </w:rPr>
              <w:t>2,3</w:t>
            </w:r>
          </w:p>
        </w:tc>
        <w:tc>
          <w:tcPr>
            <w:tcW w:w="798" w:type="dxa"/>
          </w:tcPr>
          <w:p w14:paraId="037EFBC9" w14:textId="68B7DD6A" w:rsidR="0033470A" w:rsidRPr="00B67B64" w:rsidRDefault="0033470A" w:rsidP="0033470A">
            <w:pPr>
              <w:pStyle w:val="TableParagraph"/>
              <w:spacing w:before="3"/>
              <w:ind w:left="134" w:right="134"/>
              <w:jc w:val="center"/>
              <w:rPr>
                <w:rFonts w:ascii="Bahnschrift Light Condensed" w:hAnsi="Bahnschrift Light Condensed"/>
                <w:sz w:val="18"/>
                <w:lang w:val="en-US"/>
              </w:rPr>
            </w:pPr>
            <w:r>
              <w:rPr>
                <w:rFonts w:ascii="Bahnschrift Light Condensed" w:hAnsi="Bahnschrift Light Condensed"/>
                <w:sz w:val="18"/>
                <w:lang w:val="en-US"/>
              </w:rPr>
              <w:t>2,6</w:t>
            </w:r>
          </w:p>
        </w:tc>
        <w:tc>
          <w:tcPr>
            <w:tcW w:w="799" w:type="dxa"/>
          </w:tcPr>
          <w:p w14:paraId="398E107B" w14:textId="7F0192F4" w:rsidR="0033470A" w:rsidRPr="00B67B64" w:rsidRDefault="0033470A" w:rsidP="0033470A">
            <w:pPr>
              <w:pStyle w:val="TableParagraph"/>
              <w:spacing w:before="3"/>
              <w:ind w:left="88" w:right="80"/>
              <w:jc w:val="center"/>
              <w:rPr>
                <w:rFonts w:ascii="Bahnschrift Light Condensed" w:hAnsi="Bahnschrift Light Condensed"/>
                <w:sz w:val="18"/>
                <w:lang w:val="en-US"/>
              </w:rPr>
            </w:pPr>
            <w:r>
              <w:rPr>
                <w:rFonts w:ascii="Bahnschrift Light Condensed" w:hAnsi="Bahnschrift Light Condensed"/>
                <w:sz w:val="18"/>
                <w:lang w:val="en-US"/>
              </w:rPr>
              <w:t>2,8</w:t>
            </w:r>
          </w:p>
        </w:tc>
        <w:tc>
          <w:tcPr>
            <w:tcW w:w="803" w:type="dxa"/>
          </w:tcPr>
          <w:p w14:paraId="1A1B1CF2" w14:textId="1839A31B" w:rsidR="0033470A" w:rsidRPr="00482999" w:rsidRDefault="0033470A" w:rsidP="0033470A">
            <w:pPr>
              <w:pStyle w:val="TableParagraph"/>
              <w:spacing w:before="3"/>
              <w:ind w:left="88" w:right="78"/>
              <w:jc w:val="center"/>
              <w:rPr>
                <w:rFonts w:ascii="Bahnschrift Light Condensed" w:hAnsi="Bahnschrift Light Condensed"/>
                <w:sz w:val="18"/>
              </w:rPr>
            </w:pPr>
            <w:r>
              <w:rPr>
                <w:rFonts w:ascii="Bahnschrift Light Condensed" w:hAnsi="Bahnschrift Light Condensed"/>
                <w:w w:val="105"/>
                <w:sz w:val="18"/>
                <w:lang w:val="en-US"/>
              </w:rPr>
              <w:t>3,0</w:t>
            </w:r>
          </w:p>
        </w:tc>
        <w:tc>
          <w:tcPr>
            <w:tcW w:w="800" w:type="dxa"/>
          </w:tcPr>
          <w:p w14:paraId="1D3236B9" w14:textId="2075E745" w:rsidR="0033470A" w:rsidRPr="00482999" w:rsidRDefault="0033470A" w:rsidP="00DC0A41">
            <w:pPr>
              <w:pStyle w:val="TableParagraph"/>
              <w:spacing w:before="1"/>
              <w:ind w:left="101"/>
              <w:jc w:val="center"/>
              <w:rPr>
                <w:rFonts w:ascii="Bahnschrift Light Condensed" w:hAnsi="Bahnschrift Light Condensed"/>
                <w:sz w:val="18"/>
              </w:rPr>
            </w:pPr>
            <w:r>
              <w:rPr>
                <w:rFonts w:ascii="Bahnschrift Light Condensed" w:hAnsi="Bahnschrift Light Condensed"/>
                <w:w w:val="105"/>
                <w:sz w:val="18"/>
                <w:lang w:val="en-US"/>
              </w:rPr>
              <w:t>3,5</w:t>
            </w:r>
          </w:p>
        </w:tc>
        <w:tc>
          <w:tcPr>
            <w:tcW w:w="627" w:type="dxa"/>
          </w:tcPr>
          <w:p w14:paraId="2A6A23A3" w14:textId="7F4D5284" w:rsidR="0033470A" w:rsidRPr="00482999" w:rsidRDefault="0033470A" w:rsidP="0033470A">
            <w:pPr>
              <w:pStyle w:val="TableParagraph"/>
              <w:spacing w:before="3"/>
              <w:ind w:left="137" w:right="131"/>
              <w:jc w:val="center"/>
              <w:rPr>
                <w:rFonts w:ascii="Bahnschrift Light Condensed" w:hAnsi="Bahnschrift Light Condensed"/>
                <w:sz w:val="18"/>
              </w:rPr>
            </w:pPr>
            <w:r w:rsidRPr="00482999">
              <w:rPr>
                <w:rFonts w:ascii="Bahnschrift Light Condensed" w:hAnsi="Bahnschrift Light Condensed"/>
                <w:sz w:val="18"/>
                <w:lang w:val="en-US"/>
              </w:rPr>
              <w:t>-</w:t>
            </w:r>
          </w:p>
        </w:tc>
        <w:tc>
          <w:tcPr>
            <w:tcW w:w="679" w:type="dxa"/>
          </w:tcPr>
          <w:p w14:paraId="44E5E22E" w14:textId="0A77DF74" w:rsidR="0033470A" w:rsidRPr="00482999" w:rsidRDefault="0033470A" w:rsidP="0033470A">
            <w:pPr>
              <w:pStyle w:val="TableParagraph"/>
              <w:spacing w:before="3"/>
              <w:ind w:left="102"/>
              <w:rPr>
                <w:rFonts w:ascii="Bahnschrift Light Condensed" w:hAnsi="Bahnschrift Light Condensed"/>
                <w:sz w:val="18"/>
              </w:rPr>
            </w:pPr>
            <w:r w:rsidRPr="00482999">
              <w:rPr>
                <w:rFonts w:ascii="Bahnschrift Light Condensed" w:hAnsi="Bahnschrift Light Condensed"/>
                <w:sz w:val="18"/>
                <w:lang w:val="en-US"/>
              </w:rPr>
              <w:t>-</w:t>
            </w:r>
          </w:p>
        </w:tc>
        <w:tc>
          <w:tcPr>
            <w:tcW w:w="735" w:type="dxa"/>
          </w:tcPr>
          <w:p w14:paraId="4F197C8A" w14:textId="54D6BE6C" w:rsidR="0033470A" w:rsidRPr="00482999" w:rsidRDefault="0033470A" w:rsidP="0033470A">
            <w:pPr>
              <w:pStyle w:val="TableParagraph"/>
              <w:spacing w:before="1"/>
              <w:ind w:left="102"/>
              <w:rPr>
                <w:rFonts w:ascii="Bahnschrift Light Condensed" w:hAnsi="Bahnschrift Light Condensed"/>
                <w:sz w:val="18"/>
              </w:rPr>
            </w:pPr>
            <w:r w:rsidRPr="00482999">
              <w:rPr>
                <w:rFonts w:ascii="Bahnschrift Light Condensed" w:hAnsi="Bahnschrift Light Condensed"/>
                <w:sz w:val="18"/>
                <w:lang w:val="en-US"/>
              </w:rPr>
              <w:t>-</w:t>
            </w:r>
          </w:p>
        </w:tc>
        <w:tc>
          <w:tcPr>
            <w:tcW w:w="799" w:type="dxa"/>
          </w:tcPr>
          <w:p w14:paraId="1FCB9672" w14:textId="670388B3" w:rsidR="0033470A" w:rsidRPr="00482999" w:rsidRDefault="0033470A" w:rsidP="003A2EE1">
            <w:pPr>
              <w:pStyle w:val="TableParagraph"/>
              <w:spacing w:before="1"/>
              <w:ind w:left="102"/>
              <w:jc w:val="center"/>
              <w:rPr>
                <w:rFonts w:ascii="Bahnschrift Light Condensed" w:hAnsi="Bahnschrift Light Condensed"/>
                <w:sz w:val="18"/>
              </w:rPr>
            </w:pPr>
            <w:r>
              <w:rPr>
                <w:rFonts w:ascii="Bahnschrift Light Condensed" w:hAnsi="Bahnschrift Light Condensed"/>
                <w:sz w:val="18"/>
                <w:lang w:val="en-US"/>
              </w:rPr>
              <w:t>2,6</w:t>
            </w:r>
          </w:p>
        </w:tc>
        <w:tc>
          <w:tcPr>
            <w:tcW w:w="799" w:type="dxa"/>
          </w:tcPr>
          <w:p w14:paraId="27296974" w14:textId="552D0DB4" w:rsidR="0033470A" w:rsidRPr="00482999" w:rsidRDefault="0033470A" w:rsidP="003A2EE1">
            <w:pPr>
              <w:pStyle w:val="TableParagraph"/>
              <w:jc w:val="center"/>
              <w:rPr>
                <w:rFonts w:ascii="Bahnschrift Light Condensed" w:hAnsi="Bahnschrift Light Condensed"/>
                <w:sz w:val="18"/>
              </w:rPr>
            </w:pPr>
            <w:r>
              <w:rPr>
                <w:rFonts w:ascii="Bahnschrift Light Condensed" w:hAnsi="Bahnschrift Light Condensed"/>
                <w:sz w:val="18"/>
                <w:lang w:val="en-US"/>
              </w:rPr>
              <w:t>2,8</w:t>
            </w:r>
          </w:p>
        </w:tc>
        <w:tc>
          <w:tcPr>
            <w:tcW w:w="1240" w:type="dxa"/>
          </w:tcPr>
          <w:p w14:paraId="605764DC" w14:textId="25B8372C" w:rsidR="0033470A" w:rsidRPr="00482999" w:rsidRDefault="0033470A" w:rsidP="0033470A">
            <w:pPr>
              <w:pStyle w:val="TableParagraph"/>
              <w:rPr>
                <w:rFonts w:ascii="Bahnschrift Light Condensed" w:hAnsi="Bahnschrift Light Condensed"/>
                <w:sz w:val="18"/>
              </w:rPr>
            </w:pPr>
          </w:p>
        </w:tc>
      </w:tr>
      <w:tr w:rsidR="0033470A" w14:paraId="68DAC752" w14:textId="77777777" w:rsidTr="00FE1D6E">
        <w:trPr>
          <w:trHeight w:val="429"/>
        </w:trPr>
        <w:tc>
          <w:tcPr>
            <w:tcW w:w="504" w:type="dxa"/>
            <w:vMerge/>
          </w:tcPr>
          <w:p w14:paraId="574002F3" w14:textId="77777777" w:rsidR="0033470A" w:rsidRPr="00482999" w:rsidRDefault="0033470A" w:rsidP="0033470A">
            <w:pPr>
              <w:pStyle w:val="TableParagraph"/>
              <w:spacing w:before="1"/>
              <w:ind w:left="100"/>
              <w:jc w:val="center"/>
              <w:rPr>
                <w:rFonts w:ascii="Bahnschrift Light Condensed" w:hAnsi="Bahnschrift Light Condensed"/>
                <w:w w:val="104"/>
                <w:sz w:val="18"/>
              </w:rPr>
            </w:pPr>
          </w:p>
        </w:tc>
        <w:tc>
          <w:tcPr>
            <w:tcW w:w="2630" w:type="dxa"/>
            <w:vMerge/>
          </w:tcPr>
          <w:p w14:paraId="4DBDFA38" w14:textId="77777777" w:rsidR="0033470A" w:rsidRDefault="0033470A" w:rsidP="0033470A">
            <w:pPr>
              <w:pStyle w:val="TableParagraph"/>
              <w:spacing w:before="9" w:line="189" w:lineRule="exact"/>
              <w:ind w:left="98"/>
              <w:rPr>
                <w:rFonts w:ascii="Bahnschrift Light Condensed" w:hAnsi="Bahnschrift Light Condensed"/>
                <w:w w:val="105"/>
                <w:sz w:val="18"/>
                <w:lang w:val="en-US"/>
              </w:rPr>
            </w:pPr>
          </w:p>
        </w:tc>
        <w:tc>
          <w:tcPr>
            <w:tcW w:w="567" w:type="dxa"/>
            <w:vMerge/>
          </w:tcPr>
          <w:p w14:paraId="0C351D4C" w14:textId="77777777" w:rsidR="0033470A" w:rsidRPr="00482999" w:rsidRDefault="0033470A" w:rsidP="0033470A">
            <w:pPr>
              <w:pStyle w:val="TableParagraph"/>
              <w:spacing w:before="1"/>
              <w:ind w:left="297"/>
              <w:rPr>
                <w:rFonts w:ascii="Bahnschrift Light Condensed" w:hAnsi="Bahnschrift Light Condensed"/>
                <w:w w:val="104"/>
                <w:sz w:val="18"/>
              </w:rPr>
            </w:pPr>
          </w:p>
        </w:tc>
        <w:tc>
          <w:tcPr>
            <w:tcW w:w="2268" w:type="dxa"/>
          </w:tcPr>
          <w:p w14:paraId="6CB1B61D" w14:textId="76D0B83F" w:rsidR="0033470A" w:rsidRPr="00482999" w:rsidRDefault="0033470A" w:rsidP="0033470A">
            <w:pPr>
              <w:pStyle w:val="TableParagraph"/>
              <w:spacing w:before="1"/>
              <w:rPr>
                <w:rFonts w:ascii="Bahnschrift Light Condensed" w:hAnsi="Bahnschrift Light Condensed"/>
                <w:w w:val="104"/>
                <w:sz w:val="18"/>
                <w:lang w:val="en-US"/>
              </w:rPr>
            </w:pPr>
            <w:proofErr w:type="spellStart"/>
            <w:r>
              <w:rPr>
                <w:rFonts w:ascii="Bahnschrift Light Condensed" w:hAnsi="Bahnschrift Light Condensed"/>
                <w:sz w:val="18"/>
                <w:lang w:val="en-US"/>
              </w:rPr>
              <w:t>Persentase</w:t>
            </w:r>
            <w:proofErr w:type="spellEnd"/>
            <w:r>
              <w:rPr>
                <w:rFonts w:ascii="Bahnschrift Light Condensed" w:hAnsi="Bahnschrift Light Condensed"/>
                <w:sz w:val="18"/>
                <w:lang w:val="en-US"/>
              </w:rPr>
              <w:t xml:space="preserve"> PPID yang </w:t>
            </w:r>
            <w:proofErr w:type="spellStart"/>
            <w:r>
              <w:rPr>
                <w:rFonts w:ascii="Bahnschrift Light Condensed" w:hAnsi="Bahnschrift Light Condensed"/>
                <w:sz w:val="18"/>
                <w:lang w:val="en-US"/>
              </w:rPr>
              <w:t>aktif</w:t>
            </w:r>
            <w:proofErr w:type="spellEnd"/>
          </w:p>
        </w:tc>
        <w:tc>
          <w:tcPr>
            <w:tcW w:w="709" w:type="dxa"/>
          </w:tcPr>
          <w:p w14:paraId="78A457A4" w14:textId="6B5C713C" w:rsidR="0033470A" w:rsidRPr="00482999" w:rsidRDefault="0033470A" w:rsidP="0033470A">
            <w:pPr>
              <w:pStyle w:val="TableParagraph"/>
              <w:spacing w:before="3"/>
              <w:ind w:left="90" w:right="82"/>
              <w:jc w:val="center"/>
              <w:rPr>
                <w:rFonts w:ascii="Bahnschrift Light Condensed" w:hAnsi="Bahnschrift Light Condensed"/>
                <w:w w:val="105"/>
                <w:sz w:val="18"/>
                <w:lang w:val="en-US"/>
              </w:rPr>
            </w:pPr>
            <w:r>
              <w:rPr>
                <w:rFonts w:ascii="Bahnschrift Light Condensed" w:hAnsi="Bahnschrift Light Condensed"/>
                <w:w w:val="105"/>
                <w:sz w:val="18"/>
                <w:lang w:val="en-US"/>
              </w:rPr>
              <w:t>50</w:t>
            </w:r>
            <w:r w:rsidRPr="00482999">
              <w:rPr>
                <w:rFonts w:ascii="Bahnschrift Light Condensed" w:hAnsi="Bahnschrift Light Condensed"/>
                <w:w w:val="105"/>
                <w:sz w:val="18"/>
                <w:lang w:val="en-US"/>
              </w:rPr>
              <w:t>%</w:t>
            </w:r>
          </w:p>
        </w:tc>
        <w:tc>
          <w:tcPr>
            <w:tcW w:w="798" w:type="dxa"/>
          </w:tcPr>
          <w:p w14:paraId="53C31800" w14:textId="2616AAA9" w:rsidR="0033470A" w:rsidRPr="00482999" w:rsidRDefault="0033470A" w:rsidP="0033470A">
            <w:pPr>
              <w:pStyle w:val="TableParagraph"/>
              <w:spacing w:before="3"/>
              <w:ind w:left="134" w:right="134"/>
              <w:jc w:val="center"/>
              <w:rPr>
                <w:rFonts w:ascii="Bahnschrift Light Condensed" w:hAnsi="Bahnschrift Light Condensed"/>
                <w:w w:val="105"/>
                <w:sz w:val="18"/>
                <w:lang w:val="en-US"/>
              </w:rPr>
            </w:pPr>
            <w:r>
              <w:rPr>
                <w:rFonts w:ascii="Bahnschrift Light Condensed" w:hAnsi="Bahnschrift Light Condensed"/>
                <w:w w:val="105"/>
                <w:sz w:val="18"/>
                <w:lang w:val="en-US"/>
              </w:rPr>
              <w:t>75</w:t>
            </w:r>
            <w:r w:rsidRPr="00482999">
              <w:rPr>
                <w:rFonts w:ascii="Bahnschrift Light Condensed" w:hAnsi="Bahnschrift Light Condensed"/>
                <w:w w:val="105"/>
                <w:sz w:val="18"/>
                <w:lang w:val="en-US"/>
              </w:rPr>
              <w:t>%</w:t>
            </w:r>
          </w:p>
        </w:tc>
        <w:tc>
          <w:tcPr>
            <w:tcW w:w="799" w:type="dxa"/>
          </w:tcPr>
          <w:p w14:paraId="7E7CA7B7" w14:textId="592B9563" w:rsidR="0033470A" w:rsidRPr="00482999" w:rsidRDefault="0033470A" w:rsidP="0033470A">
            <w:pPr>
              <w:pStyle w:val="TableParagraph"/>
              <w:spacing w:before="3"/>
              <w:ind w:left="88" w:right="80"/>
              <w:jc w:val="center"/>
              <w:rPr>
                <w:rFonts w:ascii="Bahnschrift Light Condensed" w:hAnsi="Bahnschrift Light Condensed"/>
                <w:w w:val="105"/>
                <w:sz w:val="18"/>
                <w:lang w:val="en-US"/>
              </w:rPr>
            </w:pPr>
            <w:r>
              <w:rPr>
                <w:rFonts w:ascii="Bahnschrift Light Condensed" w:hAnsi="Bahnschrift Light Condensed"/>
                <w:w w:val="105"/>
                <w:sz w:val="18"/>
                <w:lang w:val="en-US"/>
              </w:rPr>
              <w:t>10</w:t>
            </w:r>
            <w:r w:rsidRPr="00482999">
              <w:rPr>
                <w:rFonts w:ascii="Bahnschrift Light Condensed" w:hAnsi="Bahnschrift Light Condensed"/>
                <w:w w:val="105"/>
                <w:sz w:val="18"/>
                <w:lang w:val="en-US"/>
              </w:rPr>
              <w:t>0%</w:t>
            </w:r>
          </w:p>
        </w:tc>
        <w:tc>
          <w:tcPr>
            <w:tcW w:w="803" w:type="dxa"/>
          </w:tcPr>
          <w:p w14:paraId="0F3B1104" w14:textId="3F40BFAF" w:rsidR="0033470A" w:rsidRPr="00482999" w:rsidRDefault="0033470A" w:rsidP="0033470A">
            <w:pPr>
              <w:pStyle w:val="TableParagraph"/>
              <w:spacing w:before="3"/>
              <w:ind w:left="88" w:right="78"/>
              <w:jc w:val="center"/>
              <w:rPr>
                <w:rFonts w:ascii="Bahnschrift Light Condensed" w:hAnsi="Bahnschrift Light Condensed"/>
                <w:w w:val="105"/>
                <w:sz w:val="18"/>
                <w:lang w:val="en-US"/>
              </w:rPr>
            </w:pPr>
            <w:r>
              <w:rPr>
                <w:rFonts w:ascii="Bahnschrift Light Condensed" w:hAnsi="Bahnschrift Light Condensed"/>
                <w:w w:val="105"/>
                <w:sz w:val="18"/>
                <w:lang w:val="en-US"/>
              </w:rPr>
              <w:t>10</w:t>
            </w:r>
            <w:r w:rsidRPr="00482999">
              <w:rPr>
                <w:rFonts w:ascii="Bahnschrift Light Condensed" w:hAnsi="Bahnschrift Light Condensed"/>
                <w:w w:val="105"/>
                <w:sz w:val="18"/>
                <w:lang w:val="en-US"/>
              </w:rPr>
              <w:t>0%</w:t>
            </w:r>
          </w:p>
        </w:tc>
        <w:tc>
          <w:tcPr>
            <w:tcW w:w="800" w:type="dxa"/>
          </w:tcPr>
          <w:p w14:paraId="680891E7" w14:textId="280D7C8A" w:rsidR="0033470A" w:rsidRPr="00482999" w:rsidRDefault="0033470A" w:rsidP="00DC0A41">
            <w:pPr>
              <w:pStyle w:val="TableParagraph"/>
              <w:spacing w:before="1"/>
              <w:ind w:left="101"/>
              <w:jc w:val="center"/>
              <w:rPr>
                <w:rFonts w:ascii="Bahnschrift Light Condensed" w:hAnsi="Bahnschrift Light Condensed"/>
                <w:w w:val="105"/>
                <w:sz w:val="18"/>
                <w:lang w:val="en-US"/>
              </w:rPr>
            </w:pPr>
            <w:r w:rsidRPr="00482999">
              <w:rPr>
                <w:rFonts w:ascii="Bahnschrift Light Condensed" w:hAnsi="Bahnschrift Light Condensed"/>
                <w:w w:val="105"/>
                <w:sz w:val="18"/>
                <w:lang w:val="en-US"/>
              </w:rPr>
              <w:t>37,83%</w:t>
            </w:r>
          </w:p>
        </w:tc>
        <w:tc>
          <w:tcPr>
            <w:tcW w:w="627" w:type="dxa"/>
          </w:tcPr>
          <w:p w14:paraId="2BD247C0" w14:textId="5A44D7DF" w:rsidR="0033470A" w:rsidRPr="00482999" w:rsidRDefault="0033470A" w:rsidP="0033470A">
            <w:pPr>
              <w:pStyle w:val="TableParagraph"/>
              <w:spacing w:before="3"/>
              <w:ind w:left="137" w:right="131"/>
              <w:jc w:val="center"/>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679" w:type="dxa"/>
          </w:tcPr>
          <w:p w14:paraId="3D175BC1" w14:textId="7634F058" w:rsidR="0033470A" w:rsidRPr="00482999" w:rsidRDefault="0033470A" w:rsidP="0033470A">
            <w:pPr>
              <w:pStyle w:val="TableParagraph"/>
              <w:spacing w:before="3"/>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4427CE22" w14:textId="4C070344" w:rsidR="0033470A" w:rsidRPr="00482999" w:rsidRDefault="0033470A" w:rsidP="0033470A">
            <w:pPr>
              <w:pStyle w:val="TableParagraph"/>
              <w:spacing w:before="1"/>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99" w:type="dxa"/>
          </w:tcPr>
          <w:p w14:paraId="461BD215" w14:textId="788C907C" w:rsidR="0033470A" w:rsidRPr="00482999" w:rsidRDefault="0033470A" w:rsidP="003A2EE1">
            <w:pPr>
              <w:pStyle w:val="TableParagraph"/>
              <w:spacing w:before="1"/>
              <w:ind w:left="102"/>
              <w:jc w:val="center"/>
              <w:rPr>
                <w:rFonts w:ascii="Bahnschrift Light Condensed" w:hAnsi="Bahnschrift Light Condensed"/>
                <w:w w:val="105"/>
                <w:sz w:val="18"/>
                <w:lang w:val="en-US"/>
              </w:rPr>
            </w:pPr>
            <w:r w:rsidRPr="00482999">
              <w:rPr>
                <w:rFonts w:ascii="Bahnschrift Light Condensed" w:hAnsi="Bahnschrift Light Condensed"/>
                <w:w w:val="105"/>
                <w:sz w:val="18"/>
                <w:lang w:val="en-US"/>
              </w:rPr>
              <w:t>30%</w:t>
            </w:r>
          </w:p>
        </w:tc>
        <w:tc>
          <w:tcPr>
            <w:tcW w:w="799" w:type="dxa"/>
          </w:tcPr>
          <w:p w14:paraId="34574067" w14:textId="02A83695" w:rsidR="0033470A" w:rsidRPr="00482999" w:rsidRDefault="0033470A" w:rsidP="003A2EE1">
            <w:pPr>
              <w:pStyle w:val="TableParagraph"/>
              <w:jc w:val="center"/>
              <w:rPr>
                <w:rFonts w:ascii="Bahnschrift Light Condensed" w:hAnsi="Bahnschrift Light Condensed"/>
                <w:w w:val="105"/>
                <w:sz w:val="18"/>
                <w:lang w:val="en-US"/>
              </w:rPr>
            </w:pPr>
            <w:r w:rsidRPr="00482999">
              <w:rPr>
                <w:rFonts w:ascii="Bahnschrift Light Condensed" w:hAnsi="Bahnschrift Light Condensed"/>
                <w:w w:val="105"/>
                <w:sz w:val="18"/>
                <w:lang w:val="en-US"/>
              </w:rPr>
              <w:t>50%</w:t>
            </w:r>
          </w:p>
        </w:tc>
        <w:tc>
          <w:tcPr>
            <w:tcW w:w="1240" w:type="dxa"/>
          </w:tcPr>
          <w:p w14:paraId="124E81EB" w14:textId="77777777" w:rsidR="0033470A" w:rsidRPr="00482999" w:rsidRDefault="0033470A" w:rsidP="0033470A">
            <w:pPr>
              <w:pStyle w:val="TableParagraph"/>
              <w:rPr>
                <w:rFonts w:ascii="Bahnschrift Light Condensed" w:hAnsi="Bahnschrift Light Condensed"/>
                <w:sz w:val="18"/>
              </w:rPr>
            </w:pPr>
          </w:p>
        </w:tc>
      </w:tr>
      <w:tr w:rsidR="0033470A" w14:paraId="69DDB4EF" w14:textId="77777777" w:rsidTr="00FE1D6E">
        <w:trPr>
          <w:trHeight w:val="429"/>
        </w:trPr>
        <w:tc>
          <w:tcPr>
            <w:tcW w:w="504" w:type="dxa"/>
            <w:vMerge/>
          </w:tcPr>
          <w:p w14:paraId="466A1273" w14:textId="77777777" w:rsidR="0033470A" w:rsidRPr="00482999" w:rsidRDefault="0033470A" w:rsidP="0033470A">
            <w:pPr>
              <w:pStyle w:val="TableParagraph"/>
              <w:spacing w:before="1"/>
              <w:ind w:left="100"/>
              <w:jc w:val="center"/>
              <w:rPr>
                <w:rFonts w:ascii="Bahnschrift Light Condensed" w:hAnsi="Bahnschrift Light Condensed"/>
                <w:w w:val="104"/>
                <w:sz w:val="18"/>
              </w:rPr>
            </w:pPr>
          </w:p>
        </w:tc>
        <w:tc>
          <w:tcPr>
            <w:tcW w:w="2630" w:type="dxa"/>
            <w:vMerge/>
          </w:tcPr>
          <w:p w14:paraId="6E528E75" w14:textId="77777777" w:rsidR="0033470A" w:rsidRDefault="0033470A" w:rsidP="0033470A">
            <w:pPr>
              <w:pStyle w:val="TableParagraph"/>
              <w:spacing w:before="9" w:line="189" w:lineRule="exact"/>
              <w:ind w:left="98"/>
              <w:rPr>
                <w:rFonts w:ascii="Bahnschrift Light Condensed" w:hAnsi="Bahnschrift Light Condensed"/>
                <w:w w:val="105"/>
                <w:sz w:val="18"/>
                <w:lang w:val="en-US"/>
              </w:rPr>
            </w:pPr>
          </w:p>
        </w:tc>
        <w:tc>
          <w:tcPr>
            <w:tcW w:w="567" w:type="dxa"/>
            <w:vMerge/>
          </w:tcPr>
          <w:p w14:paraId="702FFFAF" w14:textId="77777777" w:rsidR="0033470A" w:rsidRPr="00482999" w:rsidRDefault="0033470A" w:rsidP="0033470A">
            <w:pPr>
              <w:pStyle w:val="TableParagraph"/>
              <w:spacing w:before="1"/>
              <w:ind w:left="297"/>
              <w:rPr>
                <w:rFonts w:ascii="Bahnschrift Light Condensed" w:hAnsi="Bahnschrift Light Condensed"/>
                <w:w w:val="104"/>
                <w:sz w:val="18"/>
              </w:rPr>
            </w:pPr>
          </w:p>
        </w:tc>
        <w:tc>
          <w:tcPr>
            <w:tcW w:w="2268" w:type="dxa"/>
          </w:tcPr>
          <w:p w14:paraId="7C70CD0A" w14:textId="1145F17C" w:rsidR="0033470A" w:rsidRPr="00482999" w:rsidRDefault="0033470A" w:rsidP="0033470A">
            <w:pPr>
              <w:pStyle w:val="TableParagraph"/>
              <w:spacing w:before="1"/>
              <w:rPr>
                <w:rFonts w:ascii="Bahnschrift Light Condensed" w:hAnsi="Bahnschrift Light Condensed"/>
                <w:w w:val="104"/>
                <w:sz w:val="18"/>
                <w:lang w:val="en-US"/>
              </w:rPr>
            </w:pPr>
            <w:proofErr w:type="spellStart"/>
            <w:r>
              <w:rPr>
                <w:rFonts w:ascii="Bahnschrift Light Condensed" w:hAnsi="Bahnschrift Light Condensed"/>
                <w:w w:val="104"/>
                <w:sz w:val="18"/>
                <w:lang w:val="en-US"/>
              </w:rPr>
              <w:t>Persentase</w:t>
            </w:r>
            <w:proofErr w:type="spellEnd"/>
            <w:r>
              <w:rPr>
                <w:rFonts w:ascii="Bahnschrift Light Condensed" w:hAnsi="Bahnschrift Light Condensed"/>
                <w:w w:val="104"/>
                <w:sz w:val="18"/>
                <w:lang w:val="en-US"/>
              </w:rPr>
              <w:t xml:space="preserve"> KIM yang </w:t>
            </w:r>
            <w:proofErr w:type="spellStart"/>
            <w:r>
              <w:rPr>
                <w:rFonts w:ascii="Bahnschrift Light Condensed" w:hAnsi="Bahnschrift Light Condensed"/>
                <w:w w:val="104"/>
                <w:sz w:val="18"/>
                <w:lang w:val="en-US"/>
              </w:rPr>
              <w:t>aktif</w:t>
            </w:r>
            <w:proofErr w:type="spellEnd"/>
          </w:p>
        </w:tc>
        <w:tc>
          <w:tcPr>
            <w:tcW w:w="709" w:type="dxa"/>
          </w:tcPr>
          <w:p w14:paraId="0E76EB34" w14:textId="1C2AA5AC" w:rsidR="0033470A" w:rsidRPr="00482999" w:rsidRDefault="0033470A" w:rsidP="0033470A">
            <w:pPr>
              <w:pStyle w:val="TableParagraph"/>
              <w:spacing w:before="3"/>
              <w:ind w:left="90" w:right="82"/>
              <w:jc w:val="center"/>
              <w:rPr>
                <w:rFonts w:ascii="Bahnschrift Light Condensed" w:hAnsi="Bahnschrift Light Condensed"/>
                <w:w w:val="105"/>
                <w:sz w:val="18"/>
                <w:lang w:val="en-US"/>
              </w:rPr>
            </w:pPr>
            <w:r>
              <w:rPr>
                <w:rFonts w:ascii="Bahnschrift Light Condensed" w:hAnsi="Bahnschrift Light Condensed"/>
                <w:w w:val="105"/>
                <w:sz w:val="18"/>
                <w:lang w:val="en-US"/>
              </w:rPr>
              <w:t>51,1 %</w:t>
            </w:r>
          </w:p>
        </w:tc>
        <w:tc>
          <w:tcPr>
            <w:tcW w:w="798" w:type="dxa"/>
          </w:tcPr>
          <w:p w14:paraId="0329D308" w14:textId="65D529DA" w:rsidR="0033470A" w:rsidRPr="00482999" w:rsidRDefault="0033470A" w:rsidP="0033470A">
            <w:pPr>
              <w:pStyle w:val="TableParagraph"/>
              <w:spacing w:before="3"/>
              <w:ind w:left="134" w:right="134"/>
              <w:jc w:val="center"/>
              <w:rPr>
                <w:rFonts w:ascii="Bahnschrift Light Condensed" w:hAnsi="Bahnschrift Light Condensed"/>
                <w:w w:val="105"/>
                <w:sz w:val="18"/>
                <w:lang w:val="en-US"/>
              </w:rPr>
            </w:pPr>
            <w:r>
              <w:rPr>
                <w:rFonts w:ascii="Bahnschrift Light Condensed" w:hAnsi="Bahnschrift Light Condensed"/>
                <w:w w:val="105"/>
                <w:sz w:val="18"/>
                <w:lang w:val="en-US"/>
              </w:rPr>
              <w:t>68,2 %</w:t>
            </w:r>
          </w:p>
        </w:tc>
        <w:tc>
          <w:tcPr>
            <w:tcW w:w="799" w:type="dxa"/>
          </w:tcPr>
          <w:p w14:paraId="769182AA" w14:textId="297E6FD8" w:rsidR="0033470A" w:rsidRPr="00482999" w:rsidRDefault="0033470A" w:rsidP="0033470A">
            <w:pPr>
              <w:pStyle w:val="TableParagraph"/>
              <w:spacing w:before="3"/>
              <w:ind w:left="88" w:right="80"/>
              <w:jc w:val="center"/>
              <w:rPr>
                <w:rFonts w:ascii="Bahnschrift Light Condensed" w:hAnsi="Bahnschrift Light Condensed"/>
                <w:w w:val="105"/>
                <w:sz w:val="18"/>
                <w:lang w:val="en-US"/>
              </w:rPr>
            </w:pPr>
            <w:r>
              <w:rPr>
                <w:rFonts w:ascii="Bahnschrift Light Condensed" w:hAnsi="Bahnschrift Light Condensed"/>
                <w:w w:val="105"/>
                <w:sz w:val="18"/>
                <w:lang w:val="en-US"/>
              </w:rPr>
              <w:t>8%,3 %</w:t>
            </w:r>
          </w:p>
        </w:tc>
        <w:tc>
          <w:tcPr>
            <w:tcW w:w="803" w:type="dxa"/>
          </w:tcPr>
          <w:p w14:paraId="474EACC5" w14:textId="6D02D365" w:rsidR="0033470A" w:rsidRPr="00482999" w:rsidRDefault="0033470A" w:rsidP="0033470A">
            <w:pPr>
              <w:pStyle w:val="TableParagraph"/>
              <w:spacing w:before="3"/>
              <w:ind w:left="88" w:right="78"/>
              <w:jc w:val="center"/>
              <w:rPr>
                <w:rFonts w:ascii="Bahnschrift Light Condensed" w:hAnsi="Bahnschrift Light Condensed"/>
                <w:w w:val="105"/>
                <w:sz w:val="18"/>
                <w:lang w:val="en-US"/>
              </w:rPr>
            </w:pPr>
            <w:r>
              <w:rPr>
                <w:rFonts w:ascii="Bahnschrift Light Condensed" w:hAnsi="Bahnschrift Light Condensed"/>
                <w:w w:val="105"/>
                <w:sz w:val="18"/>
                <w:lang w:val="en-US"/>
              </w:rPr>
              <w:t>100 %</w:t>
            </w:r>
          </w:p>
        </w:tc>
        <w:tc>
          <w:tcPr>
            <w:tcW w:w="800" w:type="dxa"/>
          </w:tcPr>
          <w:p w14:paraId="3046D975" w14:textId="2074C926" w:rsidR="0033470A" w:rsidRPr="00482999" w:rsidRDefault="0033470A" w:rsidP="00DC0A41">
            <w:pPr>
              <w:pStyle w:val="TableParagraph"/>
              <w:spacing w:before="1"/>
              <w:ind w:left="101"/>
              <w:jc w:val="center"/>
              <w:rPr>
                <w:rFonts w:ascii="Bahnschrift Light Condensed" w:hAnsi="Bahnschrift Light Condensed"/>
                <w:w w:val="105"/>
                <w:sz w:val="18"/>
                <w:lang w:val="en-US"/>
              </w:rPr>
            </w:pPr>
            <w:r>
              <w:rPr>
                <w:rFonts w:ascii="Bahnschrift Light Condensed" w:hAnsi="Bahnschrift Light Condensed"/>
                <w:w w:val="105"/>
                <w:sz w:val="18"/>
                <w:lang w:val="en-US"/>
              </w:rPr>
              <w:t>100 %</w:t>
            </w:r>
          </w:p>
        </w:tc>
        <w:tc>
          <w:tcPr>
            <w:tcW w:w="627" w:type="dxa"/>
          </w:tcPr>
          <w:p w14:paraId="291139D1" w14:textId="2BF2CC2B" w:rsidR="0033470A" w:rsidRPr="00482999" w:rsidRDefault="0033470A" w:rsidP="0033470A">
            <w:pPr>
              <w:pStyle w:val="TableParagraph"/>
              <w:spacing w:before="3"/>
              <w:ind w:left="137" w:right="131"/>
              <w:jc w:val="center"/>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679" w:type="dxa"/>
          </w:tcPr>
          <w:p w14:paraId="14E3D860" w14:textId="1C8F47D8" w:rsidR="0033470A" w:rsidRPr="00482999" w:rsidRDefault="0033470A" w:rsidP="0033470A">
            <w:pPr>
              <w:pStyle w:val="TableParagraph"/>
              <w:spacing w:before="3"/>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03F09F5D" w14:textId="3FC3E21D" w:rsidR="0033470A" w:rsidRPr="00482999" w:rsidRDefault="0033470A" w:rsidP="0033470A">
            <w:pPr>
              <w:pStyle w:val="TableParagraph"/>
              <w:spacing w:before="1"/>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99" w:type="dxa"/>
          </w:tcPr>
          <w:p w14:paraId="411E6703" w14:textId="2B4CA140" w:rsidR="0033470A" w:rsidRPr="00482999" w:rsidRDefault="0033470A" w:rsidP="003A2EE1">
            <w:pPr>
              <w:pStyle w:val="TableParagraph"/>
              <w:spacing w:before="1"/>
              <w:ind w:left="102"/>
              <w:jc w:val="center"/>
              <w:rPr>
                <w:rFonts w:ascii="Bahnschrift Light Condensed" w:hAnsi="Bahnschrift Light Condensed"/>
                <w:w w:val="105"/>
                <w:sz w:val="18"/>
                <w:lang w:val="en-US"/>
              </w:rPr>
            </w:pPr>
            <w:r>
              <w:rPr>
                <w:rFonts w:ascii="Bahnschrift Light Condensed" w:hAnsi="Bahnschrift Light Condensed"/>
                <w:w w:val="105"/>
                <w:sz w:val="18"/>
                <w:lang w:val="en-US"/>
              </w:rPr>
              <w:t>68,2 %</w:t>
            </w:r>
          </w:p>
        </w:tc>
        <w:tc>
          <w:tcPr>
            <w:tcW w:w="799" w:type="dxa"/>
          </w:tcPr>
          <w:p w14:paraId="4662A8B8" w14:textId="75025CAF" w:rsidR="0033470A" w:rsidRPr="00482999" w:rsidRDefault="0033470A" w:rsidP="003A2EE1">
            <w:pPr>
              <w:pStyle w:val="TableParagraph"/>
              <w:jc w:val="center"/>
              <w:rPr>
                <w:rFonts w:ascii="Bahnschrift Light Condensed" w:hAnsi="Bahnschrift Light Condensed"/>
                <w:w w:val="105"/>
                <w:sz w:val="18"/>
                <w:lang w:val="en-US"/>
              </w:rPr>
            </w:pPr>
            <w:r>
              <w:rPr>
                <w:rFonts w:ascii="Bahnschrift Light Condensed" w:hAnsi="Bahnschrift Light Condensed"/>
                <w:w w:val="105"/>
                <w:sz w:val="18"/>
                <w:lang w:val="en-US"/>
              </w:rPr>
              <w:t>8%,3 %</w:t>
            </w:r>
          </w:p>
        </w:tc>
        <w:tc>
          <w:tcPr>
            <w:tcW w:w="1240" w:type="dxa"/>
          </w:tcPr>
          <w:p w14:paraId="51EF7163" w14:textId="77777777" w:rsidR="0033470A" w:rsidRPr="00482999" w:rsidRDefault="0033470A" w:rsidP="0033470A">
            <w:pPr>
              <w:pStyle w:val="TableParagraph"/>
              <w:rPr>
                <w:rFonts w:ascii="Bahnschrift Light Condensed" w:hAnsi="Bahnschrift Light Condensed"/>
                <w:sz w:val="18"/>
              </w:rPr>
            </w:pPr>
          </w:p>
        </w:tc>
      </w:tr>
      <w:tr w:rsidR="0033470A" w14:paraId="4A1E26FE" w14:textId="77777777" w:rsidTr="00FE1D6E">
        <w:trPr>
          <w:trHeight w:val="431"/>
        </w:trPr>
        <w:tc>
          <w:tcPr>
            <w:tcW w:w="504" w:type="dxa"/>
          </w:tcPr>
          <w:p w14:paraId="0FD2FE28" w14:textId="704F10EF" w:rsidR="0033470A" w:rsidRPr="00482999" w:rsidRDefault="0033470A" w:rsidP="0033470A">
            <w:pPr>
              <w:pStyle w:val="TableParagraph"/>
              <w:spacing w:before="3"/>
              <w:ind w:left="100"/>
              <w:jc w:val="center"/>
              <w:rPr>
                <w:rFonts w:ascii="Bahnschrift Light Condensed" w:hAnsi="Bahnschrift Light Condensed"/>
                <w:sz w:val="18"/>
                <w:lang w:val="en-US"/>
              </w:rPr>
            </w:pPr>
            <w:r>
              <w:rPr>
                <w:rFonts w:ascii="Bahnschrift Light Condensed" w:hAnsi="Bahnschrift Light Condensed"/>
                <w:w w:val="104"/>
                <w:sz w:val="18"/>
                <w:lang w:val="en-US"/>
              </w:rPr>
              <w:t>4</w:t>
            </w:r>
            <w:r w:rsidRPr="00482999">
              <w:rPr>
                <w:rFonts w:ascii="Bahnschrift Light Condensed" w:hAnsi="Bahnschrift Light Condensed"/>
                <w:w w:val="104"/>
                <w:sz w:val="18"/>
                <w:lang w:val="en-US"/>
              </w:rPr>
              <w:t>.</w:t>
            </w:r>
          </w:p>
        </w:tc>
        <w:tc>
          <w:tcPr>
            <w:tcW w:w="2630" w:type="dxa"/>
          </w:tcPr>
          <w:p w14:paraId="2C6D0F29" w14:textId="6CDC067F" w:rsidR="0033470A" w:rsidRPr="00482999" w:rsidRDefault="00DC0A41" w:rsidP="0033470A">
            <w:pPr>
              <w:pStyle w:val="TableParagraph"/>
              <w:spacing w:before="2" w:line="216" w:lineRule="exact"/>
              <w:ind w:left="98"/>
              <w:rPr>
                <w:rFonts w:ascii="Bahnschrift Light Condensed" w:hAnsi="Bahnschrift Light Condensed"/>
                <w:sz w:val="18"/>
                <w:lang w:val="en-US"/>
              </w:rPr>
            </w:pPr>
            <w:proofErr w:type="spellStart"/>
            <w:r>
              <w:rPr>
                <w:rFonts w:ascii="Bahnschrift Light Condensed" w:hAnsi="Bahnschrift Light Condensed"/>
                <w:w w:val="105"/>
                <w:sz w:val="18"/>
                <w:lang w:val="en-US"/>
              </w:rPr>
              <w:t>Meningkatnya</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Pelayanan</w:t>
            </w:r>
            <w:proofErr w:type="spellEnd"/>
            <w:r>
              <w:rPr>
                <w:rFonts w:ascii="Bahnschrift Light Condensed" w:hAnsi="Bahnschrift Light Condensed"/>
                <w:w w:val="105"/>
                <w:sz w:val="18"/>
                <w:lang w:val="en-US"/>
              </w:rPr>
              <w:t xml:space="preserve"> Telekomunikasi dan </w:t>
            </w:r>
            <w:proofErr w:type="spellStart"/>
            <w:r>
              <w:rPr>
                <w:rFonts w:ascii="Bahnschrift Light Condensed" w:hAnsi="Bahnschrift Light Condensed"/>
                <w:w w:val="105"/>
                <w:sz w:val="18"/>
                <w:lang w:val="en-US"/>
              </w:rPr>
              <w:t>Informatika</w:t>
            </w:r>
            <w:proofErr w:type="spellEnd"/>
            <w:r>
              <w:rPr>
                <w:rFonts w:ascii="Bahnschrift Light Condensed" w:hAnsi="Bahnschrift Light Condensed"/>
                <w:w w:val="105"/>
                <w:sz w:val="18"/>
                <w:lang w:val="en-US"/>
              </w:rPr>
              <w:t xml:space="preserve"> Daerah</w:t>
            </w:r>
          </w:p>
        </w:tc>
        <w:tc>
          <w:tcPr>
            <w:tcW w:w="567" w:type="dxa"/>
          </w:tcPr>
          <w:p w14:paraId="6EEB6E6F" w14:textId="77777777" w:rsidR="0033470A" w:rsidRPr="00482999" w:rsidRDefault="0033470A" w:rsidP="0033470A">
            <w:pPr>
              <w:pStyle w:val="TableParagraph"/>
              <w:spacing w:before="3"/>
              <w:ind w:left="297"/>
              <w:rPr>
                <w:rFonts w:ascii="Bahnschrift Light Condensed" w:hAnsi="Bahnschrift Light Condensed"/>
                <w:sz w:val="18"/>
              </w:rPr>
            </w:pPr>
            <w:r w:rsidRPr="00482999">
              <w:rPr>
                <w:rFonts w:ascii="Bahnschrift Light Condensed" w:hAnsi="Bahnschrift Light Condensed"/>
                <w:w w:val="104"/>
                <w:sz w:val="18"/>
              </w:rPr>
              <w:t>-</w:t>
            </w:r>
          </w:p>
        </w:tc>
        <w:tc>
          <w:tcPr>
            <w:tcW w:w="2268" w:type="dxa"/>
          </w:tcPr>
          <w:p w14:paraId="7F979F4B" w14:textId="77777777" w:rsidR="0033470A" w:rsidRDefault="0033470A" w:rsidP="0033470A">
            <w:pPr>
              <w:pStyle w:val="TableParagraph"/>
              <w:spacing w:before="3"/>
              <w:rPr>
                <w:rFonts w:ascii="Bahnschrift Light Condensed" w:hAnsi="Bahnschrift Light Condensed"/>
                <w:w w:val="104"/>
                <w:sz w:val="18"/>
                <w:lang w:val="en-US"/>
              </w:rPr>
            </w:pPr>
            <w:proofErr w:type="spellStart"/>
            <w:r>
              <w:rPr>
                <w:rFonts w:ascii="Bahnschrift Light Condensed" w:hAnsi="Bahnschrift Light Condensed"/>
                <w:w w:val="104"/>
                <w:sz w:val="18"/>
                <w:lang w:val="en-US"/>
              </w:rPr>
              <w:t>Persentase</w:t>
            </w:r>
            <w:proofErr w:type="spellEnd"/>
            <w:r>
              <w:rPr>
                <w:rFonts w:ascii="Bahnschrift Light Condensed" w:hAnsi="Bahnschrift Light Condensed"/>
                <w:w w:val="104"/>
                <w:sz w:val="18"/>
                <w:lang w:val="en-US"/>
              </w:rPr>
              <w:t xml:space="preserve"> wilayah yang </w:t>
            </w:r>
            <w:proofErr w:type="spellStart"/>
            <w:r>
              <w:rPr>
                <w:rFonts w:ascii="Bahnschrift Light Condensed" w:hAnsi="Bahnschrift Light Condensed"/>
                <w:w w:val="104"/>
                <w:sz w:val="18"/>
                <w:lang w:val="en-US"/>
              </w:rPr>
              <w:t>terlayani</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jaringan</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telekomunikasi</w:t>
            </w:r>
            <w:proofErr w:type="spellEnd"/>
          </w:p>
          <w:p w14:paraId="58F890A8" w14:textId="0019F9FA" w:rsidR="0033470A" w:rsidRPr="006E2E22" w:rsidRDefault="0033470A" w:rsidP="0033470A">
            <w:pPr>
              <w:pStyle w:val="TableParagraph"/>
              <w:spacing w:before="3"/>
              <w:rPr>
                <w:rFonts w:ascii="Bahnschrift Light Condensed" w:hAnsi="Bahnschrift Light Condensed"/>
                <w:sz w:val="18"/>
                <w:lang w:val="en-US"/>
              </w:rPr>
            </w:pPr>
          </w:p>
        </w:tc>
        <w:tc>
          <w:tcPr>
            <w:tcW w:w="709" w:type="dxa"/>
          </w:tcPr>
          <w:p w14:paraId="52D27271" w14:textId="71ECE83E" w:rsidR="0033470A" w:rsidRPr="00482999" w:rsidRDefault="0033470A" w:rsidP="0033470A">
            <w:pPr>
              <w:pStyle w:val="TableParagraph"/>
              <w:spacing w:before="6"/>
              <w:ind w:left="90" w:right="82"/>
              <w:jc w:val="center"/>
              <w:rPr>
                <w:rFonts w:ascii="Bahnschrift Light Condensed" w:hAnsi="Bahnschrift Light Condensed"/>
                <w:sz w:val="18"/>
                <w:lang w:val="en-US"/>
              </w:rPr>
            </w:pPr>
            <w:r>
              <w:rPr>
                <w:rFonts w:ascii="Bahnschrift Light Condensed" w:hAnsi="Bahnschrift Light Condensed"/>
                <w:w w:val="105"/>
                <w:sz w:val="18"/>
                <w:lang w:val="en-US"/>
              </w:rPr>
              <w:t>70</w:t>
            </w:r>
            <w:r w:rsidRPr="00482999">
              <w:rPr>
                <w:rFonts w:ascii="Bahnschrift Light Condensed" w:hAnsi="Bahnschrift Light Condensed"/>
                <w:w w:val="105"/>
                <w:sz w:val="18"/>
                <w:lang w:val="en-US"/>
              </w:rPr>
              <w:t>%</w:t>
            </w:r>
          </w:p>
        </w:tc>
        <w:tc>
          <w:tcPr>
            <w:tcW w:w="798" w:type="dxa"/>
          </w:tcPr>
          <w:p w14:paraId="6E7D4B17" w14:textId="3239354B" w:rsidR="0033470A" w:rsidRPr="00482999" w:rsidRDefault="0033470A" w:rsidP="0033470A">
            <w:pPr>
              <w:pStyle w:val="TableParagraph"/>
              <w:spacing w:before="6"/>
              <w:ind w:left="134" w:right="134"/>
              <w:jc w:val="center"/>
              <w:rPr>
                <w:rFonts w:ascii="Bahnschrift Light Condensed" w:hAnsi="Bahnschrift Light Condensed"/>
                <w:sz w:val="18"/>
              </w:rPr>
            </w:pPr>
            <w:r>
              <w:rPr>
                <w:rFonts w:ascii="Bahnschrift Light Condensed" w:hAnsi="Bahnschrift Light Condensed"/>
                <w:w w:val="105"/>
                <w:sz w:val="18"/>
                <w:lang w:val="en-US"/>
              </w:rPr>
              <w:t>80</w:t>
            </w:r>
            <w:r w:rsidRPr="00482999">
              <w:rPr>
                <w:rFonts w:ascii="Bahnschrift Light Condensed" w:hAnsi="Bahnschrift Light Condensed"/>
                <w:w w:val="105"/>
                <w:sz w:val="18"/>
                <w:lang w:val="en-US"/>
              </w:rPr>
              <w:t>%</w:t>
            </w:r>
          </w:p>
        </w:tc>
        <w:tc>
          <w:tcPr>
            <w:tcW w:w="799" w:type="dxa"/>
          </w:tcPr>
          <w:p w14:paraId="57B69CBA" w14:textId="16D4B2F7" w:rsidR="0033470A" w:rsidRPr="00482999" w:rsidRDefault="0033470A" w:rsidP="0033470A">
            <w:pPr>
              <w:pStyle w:val="TableParagraph"/>
              <w:spacing w:before="6"/>
              <w:ind w:left="88" w:right="80"/>
              <w:jc w:val="center"/>
              <w:rPr>
                <w:rFonts w:ascii="Bahnschrift Light Condensed" w:hAnsi="Bahnschrift Light Condensed"/>
                <w:sz w:val="18"/>
              </w:rPr>
            </w:pPr>
            <w:r>
              <w:rPr>
                <w:rFonts w:ascii="Bahnschrift Light Condensed" w:hAnsi="Bahnschrift Light Condensed"/>
                <w:w w:val="105"/>
                <w:sz w:val="18"/>
                <w:lang w:val="en-US"/>
              </w:rPr>
              <w:t>9</w:t>
            </w:r>
            <w:r w:rsidRPr="00482999">
              <w:rPr>
                <w:rFonts w:ascii="Bahnschrift Light Condensed" w:hAnsi="Bahnschrift Light Condensed"/>
                <w:w w:val="105"/>
                <w:sz w:val="18"/>
                <w:lang w:val="en-US"/>
              </w:rPr>
              <w:t>0%</w:t>
            </w:r>
          </w:p>
        </w:tc>
        <w:tc>
          <w:tcPr>
            <w:tcW w:w="803" w:type="dxa"/>
          </w:tcPr>
          <w:p w14:paraId="13A770A7" w14:textId="1913A7BE" w:rsidR="0033470A" w:rsidRPr="00482999" w:rsidRDefault="0033470A" w:rsidP="0033470A">
            <w:pPr>
              <w:pStyle w:val="TableParagraph"/>
              <w:spacing w:before="6"/>
              <w:ind w:left="88" w:right="78"/>
              <w:jc w:val="center"/>
              <w:rPr>
                <w:rFonts w:ascii="Bahnschrift Light Condensed" w:hAnsi="Bahnschrift Light Condensed"/>
                <w:sz w:val="18"/>
              </w:rPr>
            </w:pPr>
            <w:r w:rsidRPr="00482999">
              <w:rPr>
                <w:rFonts w:ascii="Bahnschrift Light Condensed" w:hAnsi="Bahnschrift Light Condensed"/>
                <w:w w:val="105"/>
                <w:sz w:val="18"/>
                <w:lang w:val="en-US"/>
              </w:rPr>
              <w:t>100%</w:t>
            </w:r>
          </w:p>
        </w:tc>
        <w:tc>
          <w:tcPr>
            <w:tcW w:w="800" w:type="dxa"/>
          </w:tcPr>
          <w:p w14:paraId="19996B6C" w14:textId="32600E90" w:rsidR="0033470A" w:rsidRPr="00482999" w:rsidRDefault="0033470A" w:rsidP="00DC0A41">
            <w:pPr>
              <w:pStyle w:val="TableParagraph"/>
              <w:spacing w:before="3"/>
              <w:ind w:left="101"/>
              <w:jc w:val="center"/>
              <w:rPr>
                <w:rFonts w:ascii="Bahnschrift Light Condensed" w:hAnsi="Bahnschrift Light Condensed"/>
                <w:sz w:val="18"/>
              </w:rPr>
            </w:pPr>
            <w:r>
              <w:rPr>
                <w:rFonts w:ascii="Bahnschrift Light Condensed" w:hAnsi="Bahnschrift Light Condensed"/>
                <w:w w:val="105"/>
                <w:sz w:val="18"/>
                <w:lang w:val="en-US"/>
              </w:rPr>
              <w:t>138,5</w:t>
            </w:r>
            <w:r w:rsidRPr="00482999">
              <w:rPr>
                <w:rFonts w:ascii="Bahnschrift Light Condensed" w:hAnsi="Bahnschrift Light Condensed"/>
                <w:w w:val="105"/>
                <w:sz w:val="18"/>
                <w:lang w:val="en-US"/>
              </w:rPr>
              <w:t>%</w:t>
            </w:r>
          </w:p>
        </w:tc>
        <w:tc>
          <w:tcPr>
            <w:tcW w:w="627" w:type="dxa"/>
          </w:tcPr>
          <w:p w14:paraId="2DBABCEB" w14:textId="52B60725" w:rsidR="0033470A" w:rsidRPr="00482999" w:rsidRDefault="0033470A" w:rsidP="0033470A">
            <w:pPr>
              <w:pStyle w:val="TableParagraph"/>
              <w:spacing w:before="6"/>
              <w:ind w:left="137" w:right="131"/>
              <w:jc w:val="center"/>
              <w:rPr>
                <w:rFonts w:ascii="Bahnschrift Light Condensed" w:hAnsi="Bahnschrift Light Condensed"/>
                <w:sz w:val="18"/>
              </w:rPr>
            </w:pPr>
            <w:r w:rsidRPr="00482999">
              <w:rPr>
                <w:rFonts w:ascii="Bahnschrift Light Condensed" w:hAnsi="Bahnschrift Light Condensed"/>
                <w:sz w:val="18"/>
                <w:lang w:val="en-US"/>
              </w:rPr>
              <w:t>-</w:t>
            </w:r>
          </w:p>
        </w:tc>
        <w:tc>
          <w:tcPr>
            <w:tcW w:w="679" w:type="dxa"/>
          </w:tcPr>
          <w:p w14:paraId="6FEE3D10" w14:textId="3CD73DEB" w:rsidR="0033470A" w:rsidRPr="00482999" w:rsidRDefault="0033470A" w:rsidP="0033470A">
            <w:pPr>
              <w:pStyle w:val="TableParagraph"/>
              <w:spacing w:before="6"/>
              <w:ind w:left="102"/>
              <w:rPr>
                <w:rFonts w:ascii="Bahnschrift Light Condensed" w:hAnsi="Bahnschrift Light Condensed"/>
                <w:sz w:val="18"/>
              </w:rPr>
            </w:pPr>
            <w:r w:rsidRPr="00482999">
              <w:rPr>
                <w:rFonts w:ascii="Bahnschrift Light Condensed" w:hAnsi="Bahnschrift Light Condensed"/>
                <w:sz w:val="18"/>
                <w:lang w:val="en-US"/>
              </w:rPr>
              <w:t>-</w:t>
            </w:r>
          </w:p>
        </w:tc>
        <w:tc>
          <w:tcPr>
            <w:tcW w:w="735" w:type="dxa"/>
          </w:tcPr>
          <w:p w14:paraId="00172742" w14:textId="4D5424A7" w:rsidR="0033470A" w:rsidRPr="00482999" w:rsidRDefault="0033470A" w:rsidP="0033470A">
            <w:pPr>
              <w:pStyle w:val="TableParagraph"/>
              <w:spacing w:before="3"/>
              <w:ind w:left="102"/>
              <w:rPr>
                <w:rFonts w:ascii="Bahnschrift Light Condensed" w:hAnsi="Bahnschrift Light Condensed"/>
                <w:sz w:val="18"/>
              </w:rPr>
            </w:pPr>
            <w:r w:rsidRPr="00482999">
              <w:rPr>
                <w:rFonts w:ascii="Bahnschrift Light Condensed" w:hAnsi="Bahnschrift Light Condensed"/>
                <w:sz w:val="18"/>
                <w:lang w:val="en-US"/>
              </w:rPr>
              <w:t>-</w:t>
            </w:r>
          </w:p>
        </w:tc>
        <w:tc>
          <w:tcPr>
            <w:tcW w:w="799" w:type="dxa"/>
          </w:tcPr>
          <w:p w14:paraId="1349B68B" w14:textId="0A650DA7" w:rsidR="0033470A" w:rsidRPr="00482999" w:rsidRDefault="0033470A" w:rsidP="003A2EE1">
            <w:pPr>
              <w:pStyle w:val="TableParagraph"/>
              <w:spacing w:before="3"/>
              <w:ind w:left="102"/>
              <w:jc w:val="center"/>
              <w:rPr>
                <w:rFonts w:ascii="Bahnschrift Light Condensed" w:hAnsi="Bahnschrift Light Condensed"/>
                <w:sz w:val="18"/>
              </w:rPr>
            </w:pPr>
            <w:r w:rsidRPr="00482999">
              <w:rPr>
                <w:rFonts w:ascii="Bahnschrift Light Condensed" w:hAnsi="Bahnschrift Light Condensed"/>
                <w:w w:val="105"/>
                <w:sz w:val="18"/>
                <w:lang w:val="en-US"/>
              </w:rPr>
              <w:t>100%</w:t>
            </w:r>
          </w:p>
        </w:tc>
        <w:tc>
          <w:tcPr>
            <w:tcW w:w="799" w:type="dxa"/>
          </w:tcPr>
          <w:p w14:paraId="18BF2877" w14:textId="727E340C" w:rsidR="0033470A" w:rsidRPr="00482999" w:rsidRDefault="0033470A" w:rsidP="003A2EE1">
            <w:pPr>
              <w:pStyle w:val="TableParagraph"/>
              <w:jc w:val="center"/>
              <w:rPr>
                <w:rFonts w:ascii="Bahnschrift Light Condensed" w:hAnsi="Bahnschrift Light Condensed"/>
                <w:sz w:val="18"/>
              </w:rPr>
            </w:pPr>
            <w:r w:rsidRPr="00482999">
              <w:rPr>
                <w:rFonts w:ascii="Bahnschrift Light Condensed" w:hAnsi="Bahnschrift Light Condensed"/>
                <w:w w:val="105"/>
                <w:sz w:val="18"/>
                <w:lang w:val="en-US"/>
              </w:rPr>
              <w:t>100%</w:t>
            </w:r>
          </w:p>
        </w:tc>
        <w:tc>
          <w:tcPr>
            <w:tcW w:w="1240" w:type="dxa"/>
          </w:tcPr>
          <w:p w14:paraId="0DECA261" w14:textId="7ABF5224" w:rsidR="0033470A" w:rsidRPr="00482999" w:rsidRDefault="0033470A" w:rsidP="0033470A">
            <w:pPr>
              <w:pStyle w:val="TableParagraph"/>
              <w:rPr>
                <w:rFonts w:ascii="Bahnschrift Light Condensed" w:hAnsi="Bahnschrift Light Condensed"/>
                <w:sz w:val="18"/>
              </w:rPr>
            </w:pPr>
          </w:p>
        </w:tc>
      </w:tr>
      <w:tr w:rsidR="0033470A" w14:paraId="63814564" w14:textId="77777777" w:rsidTr="00FE1D6E">
        <w:trPr>
          <w:trHeight w:val="430"/>
        </w:trPr>
        <w:tc>
          <w:tcPr>
            <w:tcW w:w="504" w:type="dxa"/>
            <w:vMerge w:val="restart"/>
          </w:tcPr>
          <w:p w14:paraId="01CAB80F" w14:textId="61A9E38B" w:rsidR="0033470A" w:rsidRPr="00482999" w:rsidRDefault="0033470A" w:rsidP="0033470A">
            <w:pPr>
              <w:pStyle w:val="TableParagraph"/>
              <w:spacing w:before="1"/>
              <w:ind w:left="100"/>
              <w:jc w:val="center"/>
              <w:rPr>
                <w:rFonts w:ascii="Bahnschrift Light Condensed" w:hAnsi="Bahnschrift Light Condensed"/>
                <w:sz w:val="18"/>
                <w:lang w:val="en-US"/>
              </w:rPr>
            </w:pPr>
            <w:r>
              <w:rPr>
                <w:rFonts w:ascii="Bahnschrift Light Condensed" w:hAnsi="Bahnschrift Light Condensed"/>
                <w:w w:val="104"/>
                <w:sz w:val="18"/>
                <w:lang w:val="en-US"/>
              </w:rPr>
              <w:t>5</w:t>
            </w:r>
            <w:r w:rsidRPr="00482999">
              <w:rPr>
                <w:rFonts w:ascii="Bahnschrift Light Condensed" w:hAnsi="Bahnschrift Light Condensed"/>
                <w:w w:val="104"/>
                <w:sz w:val="18"/>
                <w:lang w:val="en-US"/>
              </w:rPr>
              <w:t>.</w:t>
            </w:r>
          </w:p>
        </w:tc>
        <w:tc>
          <w:tcPr>
            <w:tcW w:w="2630" w:type="dxa"/>
            <w:vMerge w:val="restart"/>
          </w:tcPr>
          <w:p w14:paraId="03D9FD44" w14:textId="5EA72FD9" w:rsidR="0033470A" w:rsidRPr="00482999" w:rsidRDefault="00DC0A41" w:rsidP="0033470A">
            <w:pPr>
              <w:pStyle w:val="TableParagraph"/>
              <w:spacing w:before="9" w:line="191" w:lineRule="exact"/>
              <w:ind w:left="98"/>
              <w:rPr>
                <w:rFonts w:ascii="Bahnschrift Light Condensed" w:hAnsi="Bahnschrift Light Condensed"/>
                <w:sz w:val="18"/>
                <w:lang w:val="en-US"/>
              </w:rPr>
            </w:pPr>
            <w:proofErr w:type="spellStart"/>
            <w:r>
              <w:rPr>
                <w:rFonts w:ascii="Bahnschrift Light Condensed" w:hAnsi="Bahnschrift Light Condensed"/>
                <w:w w:val="105"/>
                <w:sz w:val="18"/>
                <w:lang w:val="en-US"/>
              </w:rPr>
              <w:t>Meningkatnya</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Pengelolaan</w:t>
            </w:r>
            <w:proofErr w:type="spellEnd"/>
            <w:r>
              <w:rPr>
                <w:rFonts w:ascii="Bahnschrift Light Condensed" w:hAnsi="Bahnschrift Light Condensed"/>
                <w:w w:val="105"/>
                <w:sz w:val="18"/>
                <w:lang w:val="en-US"/>
              </w:rPr>
              <w:t xml:space="preserve"> Data </w:t>
            </w:r>
            <w:proofErr w:type="spellStart"/>
            <w:r>
              <w:rPr>
                <w:rFonts w:ascii="Bahnschrift Light Condensed" w:hAnsi="Bahnschrift Light Condensed"/>
                <w:w w:val="105"/>
                <w:sz w:val="18"/>
                <w:lang w:val="en-US"/>
              </w:rPr>
              <w:t>Statistik</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Sektoral</w:t>
            </w:r>
            <w:proofErr w:type="spellEnd"/>
          </w:p>
        </w:tc>
        <w:tc>
          <w:tcPr>
            <w:tcW w:w="567" w:type="dxa"/>
            <w:vMerge w:val="restart"/>
          </w:tcPr>
          <w:p w14:paraId="5CD5BC8B" w14:textId="77777777" w:rsidR="0033470A" w:rsidRPr="00482999" w:rsidRDefault="0033470A" w:rsidP="0033470A">
            <w:pPr>
              <w:pStyle w:val="TableParagraph"/>
              <w:spacing w:before="1"/>
              <w:ind w:left="297"/>
              <w:rPr>
                <w:rFonts w:ascii="Bahnschrift Light Condensed" w:hAnsi="Bahnschrift Light Condensed"/>
                <w:sz w:val="18"/>
              </w:rPr>
            </w:pPr>
            <w:r w:rsidRPr="00482999">
              <w:rPr>
                <w:rFonts w:ascii="Bahnschrift Light Condensed" w:hAnsi="Bahnschrift Light Condensed"/>
                <w:w w:val="104"/>
                <w:sz w:val="18"/>
              </w:rPr>
              <w:t>-</w:t>
            </w:r>
          </w:p>
        </w:tc>
        <w:tc>
          <w:tcPr>
            <w:tcW w:w="2268" w:type="dxa"/>
          </w:tcPr>
          <w:p w14:paraId="0EAF0C19" w14:textId="151963D9" w:rsidR="0033470A" w:rsidRPr="006E2E22" w:rsidRDefault="0033470A" w:rsidP="0033470A">
            <w:pPr>
              <w:pStyle w:val="TableParagraph"/>
              <w:spacing w:before="1"/>
              <w:rPr>
                <w:rFonts w:ascii="Bahnschrift Light Condensed" w:hAnsi="Bahnschrift Light Condensed"/>
                <w:sz w:val="18"/>
                <w:lang w:val="en-US"/>
              </w:rPr>
            </w:pPr>
            <w:proofErr w:type="spellStart"/>
            <w:r>
              <w:rPr>
                <w:rFonts w:ascii="Bahnschrift Light Condensed" w:hAnsi="Bahnschrift Light Condensed"/>
                <w:w w:val="104"/>
                <w:sz w:val="18"/>
                <w:lang w:val="en-US"/>
              </w:rPr>
              <w:t>Jumlah</w:t>
            </w:r>
            <w:proofErr w:type="spellEnd"/>
            <w:r>
              <w:rPr>
                <w:rFonts w:ascii="Bahnschrift Light Condensed" w:hAnsi="Bahnschrift Light Condensed"/>
                <w:w w:val="104"/>
                <w:sz w:val="18"/>
                <w:lang w:val="en-US"/>
              </w:rPr>
              <w:t xml:space="preserve"> data sectoral yang </w:t>
            </w:r>
            <w:proofErr w:type="spellStart"/>
            <w:r>
              <w:rPr>
                <w:rFonts w:ascii="Bahnschrift Light Condensed" w:hAnsi="Bahnschrift Light Condensed"/>
                <w:w w:val="104"/>
                <w:sz w:val="18"/>
                <w:lang w:val="en-US"/>
              </w:rPr>
              <w:t>disertai</w:t>
            </w:r>
            <w:proofErr w:type="spellEnd"/>
            <w:r>
              <w:rPr>
                <w:rFonts w:ascii="Bahnschrift Light Condensed" w:hAnsi="Bahnschrift Light Condensed"/>
                <w:w w:val="104"/>
                <w:sz w:val="18"/>
                <w:lang w:val="en-US"/>
              </w:rPr>
              <w:t xml:space="preserve"> metadata dan </w:t>
            </w:r>
            <w:proofErr w:type="spellStart"/>
            <w:r>
              <w:rPr>
                <w:rFonts w:ascii="Bahnschrift Light Condensed" w:hAnsi="Bahnschrift Light Condensed"/>
                <w:w w:val="104"/>
                <w:sz w:val="18"/>
                <w:lang w:val="en-US"/>
              </w:rPr>
              <w:t>didesiminasi</w:t>
            </w:r>
            <w:proofErr w:type="spellEnd"/>
          </w:p>
        </w:tc>
        <w:tc>
          <w:tcPr>
            <w:tcW w:w="709" w:type="dxa"/>
          </w:tcPr>
          <w:p w14:paraId="6C6FC843" w14:textId="17C59D97" w:rsidR="0033470A" w:rsidRPr="00482999" w:rsidRDefault="0033470A" w:rsidP="0033470A">
            <w:pPr>
              <w:pStyle w:val="TableParagraph"/>
              <w:spacing w:before="3"/>
              <w:ind w:left="6"/>
              <w:jc w:val="center"/>
              <w:rPr>
                <w:rFonts w:ascii="Bahnschrift Light Condensed" w:hAnsi="Bahnschrift Light Condensed"/>
                <w:sz w:val="18"/>
                <w:lang w:val="en-US"/>
              </w:rPr>
            </w:pPr>
            <w:r>
              <w:rPr>
                <w:rFonts w:ascii="Bahnschrift Light Condensed" w:hAnsi="Bahnschrift Light Condensed"/>
                <w:sz w:val="18"/>
                <w:lang w:val="en-US"/>
              </w:rPr>
              <w:t>250</w:t>
            </w:r>
          </w:p>
        </w:tc>
        <w:tc>
          <w:tcPr>
            <w:tcW w:w="798" w:type="dxa"/>
          </w:tcPr>
          <w:p w14:paraId="1762A07D" w14:textId="0280717C" w:rsidR="0033470A" w:rsidRPr="008712BF" w:rsidRDefault="0033470A" w:rsidP="0033470A">
            <w:pPr>
              <w:pStyle w:val="TableParagraph"/>
              <w:spacing w:before="3"/>
              <w:ind w:left="8"/>
              <w:jc w:val="center"/>
              <w:rPr>
                <w:rFonts w:ascii="Bahnschrift Light Condensed" w:hAnsi="Bahnschrift Light Condensed"/>
                <w:sz w:val="18"/>
                <w:lang w:val="en-US"/>
              </w:rPr>
            </w:pPr>
            <w:r>
              <w:rPr>
                <w:rFonts w:ascii="Bahnschrift Light Condensed" w:hAnsi="Bahnschrift Light Condensed"/>
                <w:sz w:val="18"/>
                <w:lang w:val="en-US"/>
              </w:rPr>
              <w:t>280</w:t>
            </w:r>
          </w:p>
        </w:tc>
        <w:tc>
          <w:tcPr>
            <w:tcW w:w="799" w:type="dxa"/>
          </w:tcPr>
          <w:p w14:paraId="3DB38F7C" w14:textId="601A5656" w:rsidR="0033470A" w:rsidRPr="008712BF" w:rsidRDefault="0033470A" w:rsidP="0033470A">
            <w:pPr>
              <w:pStyle w:val="TableParagraph"/>
              <w:spacing w:before="3"/>
              <w:ind w:left="3"/>
              <w:jc w:val="center"/>
              <w:rPr>
                <w:rFonts w:ascii="Bahnschrift Light Condensed" w:hAnsi="Bahnschrift Light Condensed"/>
                <w:sz w:val="18"/>
                <w:lang w:val="en-US"/>
              </w:rPr>
            </w:pPr>
            <w:r>
              <w:rPr>
                <w:rFonts w:ascii="Bahnschrift Light Condensed" w:hAnsi="Bahnschrift Light Condensed"/>
                <w:sz w:val="18"/>
                <w:lang w:val="en-US"/>
              </w:rPr>
              <w:t>300</w:t>
            </w:r>
          </w:p>
        </w:tc>
        <w:tc>
          <w:tcPr>
            <w:tcW w:w="803" w:type="dxa"/>
          </w:tcPr>
          <w:p w14:paraId="2C946B1B" w14:textId="0DEBE6F7" w:rsidR="0033470A" w:rsidRPr="008712BF" w:rsidRDefault="0033470A" w:rsidP="0033470A">
            <w:pPr>
              <w:pStyle w:val="TableParagraph"/>
              <w:spacing w:before="3"/>
              <w:ind w:left="11"/>
              <w:jc w:val="center"/>
              <w:rPr>
                <w:rFonts w:ascii="Bahnschrift Light Condensed" w:hAnsi="Bahnschrift Light Condensed"/>
                <w:sz w:val="18"/>
                <w:lang w:val="en-US"/>
              </w:rPr>
            </w:pPr>
            <w:r>
              <w:rPr>
                <w:rFonts w:ascii="Bahnschrift Light Condensed" w:hAnsi="Bahnschrift Light Condensed"/>
                <w:sz w:val="18"/>
                <w:lang w:val="en-US"/>
              </w:rPr>
              <w:t>300</w:t>
            </w:r>
          </w:p>
        </w:tc>
        <w:tc>
          <w:tcPr>
            <w:tcW w:w="800" w:type="dxa"/>
          </w:tcPr>
          <w:p w14:paraId="54DDA33B" w14:textId="050ABB4A" w:rsidR="0033470A" w:rsidRPr="00DC0A41" w:rsidRDefault="00DC0A41" w:rsidP="00DC0A41">
            <w:pPr>
              <w:pStyle w:val="TableParagraph"/>
              <w:spacing w:before="1"/>
              <w:ind w:left="101"/>
              <w:jc w:val="center"/>
              <w:rPr>
                <w:rFonts w:ascii="Bahnschrift Light Condensed" w:hAnsi="Bahnschrift Light Condensed"/>
                <w:sz w:val="18"/>
                <w:lang w:val="en-US"/>
              </w:rPr>
            </w:pPr>
            <w:r>
              <w:rPr>
                <w:rFonts w:ascii="Bahnschrift Light Condensed" w:hAnsi="Bahnschrift Light Condensed"/>
                <w:sz w:val="18"/>
                <w:lang w:val="en-US"/>
              </w:rPr>
              <w:t>235</w:t>
            </w:r>
          </w:p>
        </w:tc>
        <w:tc>
          <w:tcPr>
            <w:tcW w:w="627" w:type="dxa"/>
          </w:tcPr>
          <w:p w14:paraId="55CBDFA8" w14:textId="4F0FC93A" w:rsidR="0033470A" w:rsidRPr="00482999" w:rsidRDefault="0033470A" w:rsidP="0033470A">
            <w:pPr>
              <w:pStyle w:val="TableParagraph"/>
              <w:spacing w:before="3"/>
              <w:ind w:left="137" w:right="126"/>
              <w:jc w:val="center"/>
              <w:rPr>
                <w:rFonts w:ascii="Bahnschrift Light Condensed" w:hAnsi="Bahnschrift Light Condensed"/>
                <w:sz w:val="18"/>
              </w:rPr>
            </w:pPr>
            <w:r w:rsidRPr="00482999">
              <w:rPr>
                <w:rFonts w:ascii="Bahnschrift Light Condensed" w:hAnsi="Bahnschrift Light Condensed"/>
                <w:sz w:val="18"/>
                <w:lang w:val="en-US"/>
              </w:rPr>
              <w:t>-</w:t>
            </w:r>
          </w:p>
        </w:tc>
        <w:tc>
          <w:tcPr>
            <w:tcW w:w="679" w:type="dxa"/>
          </w:tcPr>
          <w:p w14:paraId="095005FA" w14:textId="2BA78725" w:rsidR="0033470A" w:rsidRPr="00482999" w:rsidRDefault="0033470A" w:rsidP="0033470A">
            <w:pPr>
              <w:pStyle w:val="TableParagraph"/>
              <w:spacing w:before="1"/>
              <w:ind w:left="102"/>
              <w:rPr>
                <w:rFonts w:ascii="Bahnschrift Light Condensed" w:hAnsi="Bahnschrift Light Condensed"/>
                <w:sz w:val="18"/>
              </w:rPr>
            </w:pPr>
            <w:r w:rsidRPr="00482999">
              <w:rPr>
                <w:rFonts w:ascii="Bahnschrift Light Condensed" w:hAnsi="Bahnschrift Light Condensed"/>
                <w:sz w:val="18"/>
                <w:lang w:val="en-US"/>
              </w:rPr>
              <w:t>-</w:t>
            </w:r>
          </w:p>
        </w:tc>
        <w:tc>
          <w:tcPr>
            <w:tcW w:w="735" w:type="dxa"/>
          </w:tcPr>
          <w:p w14:paraId="0F096DA7" w14:textId="54F85E72" w:rsidR="0033470A" w:rsidRPr="00482999" w:rsidRDefault="0033470A" w:rsidP="0033470A">
            <w:pPr>
              <w:pStyle w:val="TableParagraph"/>
              <w:spacing w:before="1"/>
              <w:ind w:left="102"/>
              <w:rPr>
                <w:rFonts w:ascii="Bahnschrift Light Condensed" w:hAnsi="Bahnschrift Light Condensed"/>
                <w:sz w:val="18"/>
              </w:rPr>
            </w:pPr>
            <w:r w:rsidRPr="00482999">
              <w:rPr>
                <w:rFonts w:ascii="Bahnschrift Light Condensed" w:hAnsi="Bahnschrift Light Condensed"/>
                <w:sz w:val="18"/>
                <w:lang w:val="en-US"/>
              </w:rPr>
              <w:t>-</w:t>
            </w:r>
          </w:p>
        </w:tc>
        <w:tc>
          <w:tcPr>
            <w:tcW w:w="799" w:type="dxa"/>
          </w:tcPr>
          <w:p w14:paraId="77C05A69" w14:textId="61C96535" w:rsidR="0033470A" w:rsidRPr="00482999" w:rsidRDefault="0033470A" w:rsidP="003A2EE1">
            <w:pPr>
              <w:pStyle w:val="TableParagraph"/>
              <w:spacing w:before="1"/>
              <w:ind w:left="101"/>
              <w:jc w:val="center"/>
              <w:rPr>
                <w:rFonts w:ascii="Bahnschrift Light Condensed" w:hAnsi="Bahnschrift Light Condensed"/>
                <w:sz w:val="18"/>
              </w:rPr>
            </w:pPr>
            <w:r>
              <w:rPr>
                <w:rFonts w:ascii="Bahnschrift Light Condensed" w:hAnsi="Bahnschrift Light Condensed"/>
                <w:sz w:val="18"/>
                <w:lang w:val="en-US"/>
              </w:rPr>
              <w:t>450</w:t>
            </w:r>
          </w:p>
        </w:tc>
        <w:tc>
          <w:tcPr>
            <w:tcW w:w="799" w:type="dxa"/>
          </w:tcPr>
          <w:p w14:paraId="6589305A" w14:textId="6E9FADB6" w:rsidR="0033470A" w:rsidRPr="00482999" w:rsidRDefault="0033470A" w:rsidP="003A2EE1">
            <w:pPr>
              <w:pStyle w:val="TableParagraph"/>
              <w:jc w:val="center"/>
              <w:rPr>
                <w:rFonts w:ascii="Bahnschrift Light Condensed" w:hAnsi="Bahnschrift Light Condensed"/>
                <w:sz w:val="18"/>
              </w:rPr>
            </w:pPr>
            <w:r>
              <w:rPr>
                <w:rFonts w:ascii="Bahnschrift Light Condensed" w:hAnsi="Bahnschrift Light Condensed"/>
                <w:sz w:val="18"/>
                <w:lang w:val="en-US"/>
              </w:rPr>
              <w:t>450</w:t>
            </w:r>
          </w:p>
        </w:tc>
        <w:tc>
          <w:tcPr>
            <w:tcW w:w="1240" w:type="dxa"/>
          </w:tcPr>
          <w:p w14:paraId="29595792" w14:textId="78801A98" w:rsidR="0033470A" w:rsidRPr="00482999" w:rsidRDefault="0033470A" w:rsidP="0033470A">
            <w:pPr>
              <w:pStyle w:val="TableParagraph"/>
              <w:rPr>
                <w:rFonts w:ascii="Bahnschrift Light Condensed" w:hAnsi="Bahnschrift Light Condensed"/>
                <w:sz w:val="18"/>
              </w:rPr>
            </w:pPr>
          </w:p>
        </w:tc>
      </w:tr>
      <w:tr w:rsidR="0033470A" w14:paraId="65C01A56" w14:textId="77777777" w:rsidTr="00FE1D6E">
        <w:trPr>
          <w:trHeight w:val="430"/>
        </w:trPr>
        <w:tc>
          <w:tcPr>
            <w:tcW w:w="504" w:type="dxa"/>
            <w:vMerge/>
          </w:tcPr>
          <w:p w14:paraId="1723174D" w14:textId="77777777" w:rsidR="0033470A" w:rsidRPr="00482999" w:rsidRDefault="0033470A" w:rsidP="0033470A">
            <w:pPr>
              <w:pStyle w:val="TableParagraph"/>
              <w:spacing w:before="1"/>
              <w:ind w:left="100"/>
              <w:jc w:val="center"/>
              <w:rPr>
                <w:rFonts w:ascii="Bahnschrift Light Condensed" w:hAnsi="Bahnschrift Light Condensed"/>
                <w:w w:val="104"/>
                <w:sz w:val="18"/>
              </w:rPr>
            </w:pPr>
          </w:p>
        </w:tc>
        <w:tc>
          <w:tcPr>
            <w:tcW w:w="2630" w:type="dxa"/>
            <w:vMerge/>
          </w:tcPr>
          <w:p w14:paraId="38419A2C" w14:textId="77777777" w:rsidR="0033470A" w:rsidRDefault="0033470A" w:rsidP="0033470A">
            <w:pPr>
              <w:pStyle w:val="TableParagraph"/>
              <w:spacing w:before="9" w:line="191" w:lineRule="exact"/>
              <w:ind w:left="98"/>
              <w:rPr>
                <w:rFonts w:ascii="Bahnschrift Light Condensed" w:hAnsi="Bahnschrift Light Condensed"/>
                <w:w w:val="105"/>
                <w:sz w:val="18"/>
                <w:lang w:val="en-US"/>
              </w:rPr>
            </w:pPr>
          </w:p>
        </w:tc>
        <w:tc>
          <w:tcPr>
            <w:tcW w:w="567" w:type="dxa"/>
            <w:vMerge/>
          </w:tcPr>
          <w:p w14:paraId="47C46279" w14:textId="77777777" w:rsidR="0033470A" w:rsidRPr="00482999" w:rsidRDefault="0033470A" w:rsidP="0033470A">
            <w:pPr>
              <w:pStyle w:val="TableParagraph"/>
              <w:spacing w:before="1"/>
              <w:ind w:left="297"/>
              <w:rPr>
                <w:rFonts w:ascii="Bahnschrift Light Condensed" w:hAnsi="Bahnschrift Light Condensed"/>
                <w:w w:val="104"/>
                <w:sz w:val="18"/>
              </w:rPr>
            </w:pPr>
          </w:p>
        </w:tc>
        <w:tc>
          <w:tcPr>
            <w:tcW w:w="2268" w:type="dxa"/>
          </w:tcPr>
          <w:p w14:paraId="5402A9A7" w14:textId="3B5633F2" w:rsidR="0033470A" w:rsidRPr="006E2E22" w:rsidRDefault="0033470A" w:rsidP="0033470A">
            <w:pPr>
              <w:pStyle w:val="TableParagraph"/>
              <w:spacing w:before="1"/>
              <w:rPr>
                <w:rFonts w:ascii="Bahnschrift Light Condensed" w:hAnsi="Bahnschrift Light Condensed"/>
                <w:w w:val="104"/>
                <w:sz w:val="18"/>
                <w:lang w:val="en-US"/>
              </w:rPr>
            </w:pPr>
            <w:proofErr w:type="spellStart"/>
            <w:r>
              <w:rPr>
                <w:rFonts w:ascii="Bahnschrift Light Condensed" w:hAnsi="Bahnschrift Light Condensed"/>
                <w:w w:val="104"/>
                <w:sz w:val="18"/>
                <w:lang w:val="en-US"/>
              </w:rPr>
              <w:t>Jumlah</w:t>
            </w:r>
            <w:proofErr w:type="spellEnd"/>
            <w:r>
              <w:rPr>
                <w:rFonts w:ascii="Bahnschrift Light Condensed" w:hAnsi="Bahnschrift Light Condensed"/>
                <w:w w:val="104"/>
                <w:sz w:val="18"/>
                <w:lang w:val="en-US"/>
              </w:rPr>
              <w:t xml:space="preserve"> SDM </w:t>
            </w:r>
            <w:proofErr w:type="spellStart"/>
            <w:r>
              <w:rPr>
                <w:rFonts w:ascii="Bahnschrift Light Condensed" w:hAnsi="Bahnschrift Light Condensed"/>
                <w:w w:val="104"/>
                <w:sz w:val="18"/>
                <w:lang w:val="en-US"/>
              </w:rPr>
              <w:t>Pemda</w:t>
            </w:r>
            <w:proofErr w:type="spellEnd"/>
            <w:r>
              <w:rPr>
                <w:rFonts w:ascii="Bahnschrift Light Condensed" w:hAnsi="Bahnschrift Light Condensed"/>
                <w:w w:val="104"/>
                <w:sz w:val="18"/>
                <w:lang w:val="en-US"/>
              </w:rPr>
              <w:t xml:space="preserve"> yang </w:t>
            </w:r>
            <w:proofErr w:type="spellStart"/>
            <w:r>
              <w:rPr>
                <w:rFonts w:ascii="Bahnschrift Light Condensed" w:hAnsi="Bahnschrift Light Condensed"/>
                <w:w w:val="104"/>
                <w:sz w:val="18"/>
                <w:lang w:val="en-US"/>
              </w:rPr>
              <w:t>memiliki</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kualifikasi</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teknis</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terkait</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penyelanggaraan</w:t>
            </w:r>
            <w:proofErr w:type="spellEnd"/>
            <w:r>
              <w:rPr>
                <w:rFonts w:ascii="Bahnschrift Light Condensed" w:hAnsi="Bahnschrift Light Condensed"/>
                <w:w w:val="104"/>
                <w:sz w:val="18"/>
                <w:lang w:val="en-US"/>
              </w:rPr>
              <w:t xml:space="preserve"> statistic sectoral</w:t>
            </w:r>
          </w:p>
        </w:tc>
        <w:tc>
          <w:tcPr>
            <w:tcW w:w="709" w:type="dxa"/>
          </w:tcPr>
          <w:p w14:paraId="05334284" w14:textId="42D28D0E" w:rsidR="0033470A" w:rsidRPr="00482999" w:rsidRDefault="0033470A" w:rsidP="0033470A">
            <w:pPr>
              <w:pStyle w:val="TableParagraph"/>
              <w:spacing w:before="3"/>
              <w:ind w:left="6"/>
              <w:jc w:val="center"/>
              <w:rPr>
                <w:rFonts w:ascii="Bahnschrift Light Condensed" w:hAnsi="Bahnschrift Light Condensed"/>
                <w:w w:val="104"/>
                <w:sz w:val="18"/>
                <w:lang w:val="en-US"/>
              </w:rPr>
            </w:pPr>
            <w:r>
              <w:rPr>
                <w:rFonts w:ascii="Bahnschrift Light Condensed" w:hAnsi="Bahnschrift Light Condensed"/>
                <w:w w:val="104"/>
                <w:sz w:val="18"/>
                <w:lang w:val="en-US"/>
              </w:rPr>
              <w:t>65</w:t>
            </w:r>
          </w:p>
        </w:tc>
        <w:tc>
          <w:tcPr>
            <w:tcW w:w="798" w:type="dxa"/>
          </w:tcPr>
          <w:p w14:paraId="1A8B6313" w14:textId="4310DEFD" w:rsidR="0033470A" w:rsidRPr="00482999" w:rsidRDefault="0033470A" w:rsidP="0033470A">
            <w:pPr>
              <w:pStyle w:val="TableParagraph"/>
              <w:spacing w:before="3"/>
              <w:ind w:left="8"/>
              <w:jc w:val="center"/>
              <w:rPr>
                <w:rFonts w:ascii="Bahnschrift Light Condensed" w:hAnsi="Bahnschrift Light Condensed"/>
                <w:w w:val="104"/>
                <w:sz w:val="18"/>
                <w:lang w:val="en-US"/>
              </w:rPr>
            </w:pPr>
            <w:r>
              <w:rPr>
                <w:rFonts w:ascii="Bahnschrift Light Condensed" w:hAnsi="Bahnschrift Light Condensed"/>
                <w:w w:val="104"/>
                <w:sz w:val="18"/>
                <w:lang w:val="en-US"/>
              </w:rPr>
              <w:t>65</w:t>
            </w:r>
          </w:p>
        </w:tc>
        <w:tc>
          <w:tcPr>
            <w:tcW w:w="799" w:type="dxa"/>
          </w:tcPr>
          <w:p w14:paraId="70648E51" w14:textId="40AB7F36" w:rsidR="0033470A" w:rsidRPr="00482999" w:rsidRDefault="0033470A" w:rsidP="0033470A">
            <w:pPr>
              <w:pStyle w:val="TableParagraph"/>
              <w:spacing w:before="3"/>
              <w:ind w:left="3"/>
              <w:jc w:val="center"/>
              <w:rPr>
                <w:rFonts w:ascii="Bahnschrift Light Condensed" w:hAnsi="Bahnschrift Light Condensed"/>
                <w:w w:val="104"/>
                <w:sz w:val="18"/>
                <w:lang w:val="en-US"/>
              </w:rPr>
            </w:pPr>
            <w:r>
              <w:rPr>
                <w:rFonts w:ascii="Bahnschrift Light Condensed" w:hAnsi="Bahnschrift Light Condensed"/>
                <w:w w:val="104"/>
                <w:sz w:val="18"/>
                <w:lang w:val="en-US"/>
              </w:rPr>
              <w:t>65</w:t>
            </w:r>
          </w:p>
        </w:tc>
        <w:tc>
          <w:tcPr>
            <w:tcW w:w="803" w:type="dxa"/>
          </w:tcPr>
          <w:p w14:paraId="5CB49F07" w14:textId="3142E5AE" w:rsidR="0033470A" w:rsidRPr="00482999" w:rsidRDefault="0033470A" w:rsidP="0033470A">
            <w:pPr>
              <w:pStyle w:val="TableParagraph"/>
              <w:spacing w:before="3"/>
              <w:ind w:left="11"/>
              <w:jc w:val="center"/>
              <w:rPr>
                <w:rFonts w:ascii="Bahnschrift Light Condensed" w:hAnsi="Bahnschrift Light Condensed"/>
                <w:w w:val="104"/>
                <w:sz w:val="18"/>
                <w:lang w:val="en-US"/>
              </w:rPr>
            </w:pPr>
            <w:r>
              <w:rPr>
                <w:rFonts w:ascii="Bahnschrift Light Condensed" w:hAnsi="Bahnschrift Light Condensed"/>
                <w:w w:val="104"/>
                <w:sz w:val="18"/>
                <w:lang w:val="en-US"/>
              </w:rPr>
              <w:t>65</w:t>
            </w:r>
          </w:p>
        </w:tc>
        <w:tc>
          <w:tcPr>
            <w:tcW w:w="800" w:type="dxa"/>
          </w:tcPr>
          <w:p w14:paraId="1845B513" w14:textId="6247E3CE" w:rsidR="0033470A" w:rsidRPr="00482999" w:rsidRDefault="00DC0A41" w:rsidP="00DC0A41">
            <w:pPr>
              <w:pStyle w:val="TableParagraph"/>
              <w:spacing w:before="1"/>
              <w:ind w:left="101"/>
              <w:jc w:val="center"/>
              <w:rPr>
                <w:rFonts w:ascii="Bahnschrift Light Condensed" w:hAnsi="Bahnschrift Light Condensed"/>
                <w:w w:val="104"/>
                <w:sz w:val="18"/>
                <w:lang w:val="en-US"/>
              </w:rPr>
            </w:pPr>
            <w:r>
              <w:rPr>
                <w:rFonts w:ascii="Bahnschrift Light Condensed" w:hAnsi="Bahnschrift Light Condensed"/>
                <w:w w:val="104"/>
                <w:sz w:val="18"/>
                <w:lang w:val="en-US"/>
              </w:rPr>
              <w:t>21</w:t>
            </w:r>
          </w:p>
        </w:tc>
        <w:tc>
          <w:tcPr>
            <w:tcW w:w="627" w:type="dxa"/>
          </w:tcPr>
          <w:p w14:paraId="45405219" w14:textId="574C2A9B" w:rsidR="0033470A" w:rsidRPr="00482999" w:rsidRDefault="0033470A" w:rsidP="0033470A">
            <w:pPr>
              <w:pStyle w:val="TableParagraph"/>
              <w:spacing w:before="3"/>
              <w:ind w:left="137" w:right="126"/>
              <w:jc w:val="center"/>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679" w:type="dxa"/>
          </w:tcPr>
          <w:p w14:paraId="4F9A6BC3" w14:textId="200B6B6E" w:rsidR="0033470A" w:rsidRPr="00482999" w:rsidRDefault="0033470A" w:rsidP="0033470A">
            <w:pPr>
              <w:pStyle w:val="TableParagraph"/>
              <w:spacing w:before="1"/>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7224FA25" w14:textId="71251CBF" w:rsidR="0033470A" w:rsidRPr="00482999" w:rsidRDefault="0033470A" w:rsidP="0033470A">
            <w:pPr>
              <w:pStyle w:val="TableParagraph"/>
              <w:spacing w:before="1"/>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99" w:type="dxa"/>
          </w:tcPr>
          <w:p w14:paraId="0F9D4346" w14:textId="063C7C2C" w:rsidR="0033470A" w:rsidRPr="00482999" w:rsidRDefault="0033470A" w:rsidP="003A2EE1">
            <w:pPr>
              <w:pStyle w:val="TableParagraph"/>
              <w:spacing w:before="1"/>
              <w:ind w:left="101"/>
              <w:jc w:val="center"/>
              <w:rPr>
                <w:rFonts w:ascii="Bahnschrift Light Condensed" w:hAnsi="Bahnschrift Light Condensed"/>
                <w:w w:val="104"/>
                <w:sz w:val="18"/>
                <w:lang w:val="en-US"/>
              </w:rPr>
            </w:pPr>
            <w:r>
              <w:rPr>
                <w:rFonts w:ascii="Bahnschrift Light Condensed" w:hAnsi="Bahnschrift Light Condensed"/>
                <w:w w:val="104"/>
                <w:sz w:val="18"/>
                <w:lang w:val="en-US"/>
              </w:rPr>
              <w:t>91</w:t>
            </w:r>
          </w:p>
        </w:tc>
        <w:tc>
          <w:tcPr>
            <w:tcW w:w="799" w:type="dxa"/>
          </w:tcPr>
          <w:p w14:paraId="1F2A8237" w14:textId="7ED81AF8" w:rsidR="0033470A" w:rsidRPr="00482999" w:rsidRDefault="0033470A" w:rsidP="003A2EE1">
            <w:pPr>
              <w:pStyle w:val="TableParagraph"/>
              <w:jc w:val="center"/>
              <w:rPr>
                <w:rFonts w:ascii="Bahnschrift Light Condensed" w:hAnsi="Bahnschrift Light Condensed"/>
                <w:w w:val="104"/>
                <w:sz w:val="18"/>
                <w:lang w:val="en-US"/>
              </w:rPr>
            </w:pPr>
            <w:r>
              <w:rPr>
                <w:rFonts w:ascii="Bahnschrift Light Condensed" w:hAnsi="Bahnschrift Light Condensed"/>
                <w:w w:val="104"/>
                <w:sz w:val="18"/>
                <w:lang w:val="en-US"/>
              </w:rPr>
              <w:t>91</w:t>
            </w:r>
          </w:p>
        </w:tc>
        <w:tc>
          <w:tcPr>
            <w:tcW w:w="1240" w:type="dxa"/>
          </w:tcPr>
          <w:p w14:paraId="3CD22AC8" w14:textId="77777777" w:rsidR="0033470A" w:rsidRPr="00482999" w:rsidRDefault="0033470A" w:rsidP="0033470A">
            <w:pPr>
              <w:pStyle w:val="TableParagraph"/>
              <w:rPr>
                <w:rFonts w:ascii="Bahnschrift Light Condensed" w:hAnsi="Bahnschrift Light Condensed"/>
                <w:sz w:val="18"/>
              </w:rPr>
            </w:pPr>
          </w:p>
        </w:tc>
      </w:tr>
      <w:tr w:rsidR="0033470A" w14:paraId="5E16C9C0" w14:textId="77777777" w:rsidTr="00FE1D6E">
        <w:trPr>
          <w:trHeight w:val="430"/>
        </w:trPr>
        <w:tc>
          <w:tcPr>
            <w:tcW w:w="504" w:type="dxa"/>
            <w:vMerge/>
          </w:tcPr>
          <w:p w14:paraId="28FC8631" w14:textId="77777777" w:rsidR="0033470A" w:rsidRPr="00482999" w:rsidRDefault="0033470A" w:rsidP="0033470A">
            <w:pPr>
              <w:pStyle w:val="TableParagraph"/>
              <w:spacing w:before="1"/>
              <w:ind w:left="100"/>
              <w:jc w:val="center"/>
              <w:rPr>
                <w:rFonts w:ascii="Bahnschrift Light Condensed" w:hAnsi="Bahnschrift Light Condensed"/>
                <w:w w:val="104"/>
                <w:sz w:val="18"/>
              </w:rPr>
            </w:pPr>
          </w:p>
        </w:tc>
        <w:tc>
          <w:tcPr>
            <w:tcW w:w="2630" w:type="dxa"/>
            <w:vMerge/>
          </w:tcPr>
          <w:p w14:paraId="7AB4D513" w14:textId="77777777" w:rsidR="0033470A" w:rsidRDefault="0033470A" w:rsidP="0033470A">
            <w:pPr>
              <w:pStyle w:val="TableParagraph"/>
              <w:spacing w:before="9" w:line="191" w:lineRule="exact"/>
              <w:ind w:left="98"/>
              <w:rPr>
                <w:rFonts w:ascii="Bahnschrift Light Condensed" w:hAnsi="Bahnschrift Light Condensed"/>
                <w:w w:val="105"/>
                <w:sz w:val="18"/>
                <w:lang w:val="en-US"/>
              </w:rPr>
            </w:pPr>
          </w:p>
        </w:tc>
        <w:tc>
          <w:tcPr>
            <w:tcW w:w="567" w:type="dxa"/>
            <w:vMerge/>
          </w:tcPr>
          <w:p w14:paraId="065F317E" w14:textId="77777777" w:rsidR="0033470A" w:rsidRPr="00482999" w:rsidRDefault="0033470A" w:rsidP="0033470A">
            <w:pPr>
              <w:pStyle w:val="TableParagraph"/>
              <w:spacing w:before="1"/>
              <w:ind w:left="297"/>
              <w:rPr>
                <w:rFonts w:ascii="Bahnschrift Light Condensed" w:hAnsi="Bahnschrift Light Condensed"/>
                <w:w w:val="104"/>
                <w:sz w:val="18"/>
              </w:rPr>
            </w:pPr>
          </w:p>
        </w:tc>
        <w:tc>
          <w:tcPr>
            <w:tcW w:w="2268" w:type="dxa"/>
          </w:tcPr>
          <w:p w14:paraId="0CFA5E5B" w14:textId="286DA67C" w:rsidR="0033470A" w:rsidRDefault="0033470A" w:rsidP="0033470A">
            <w:pPr>
              <w:pStyle w:val="TableParagraph"/>
              <w:spacing w:before="1"/>
              <w:rPr>
                <w:rFonts w:ascii="Bahnschrift Light Condensed" w:hAnsi="Bahnschrift Light Condensed"/>
                <w:w w:val="104"/>
                <w:sz w:val="18"/>
                <w:lang w:val="en-US"/>
              </w:rPr>
            </w:pPr>
            <w:proofErr w:type="spellStart"/>
            <w:r>
              <w:rPr>
                <w:rFonts w:ascii="Bahnschrift Light Condensed" w:hAnsi="Bahnschrift Light Condensed"/>
                <w:w w:val="104"/>
                <w:sz w:val="18"/>
                <w:lang w:val="en-US"/>
              </w:rPr>
              <w:t>Jumlah</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Infrastruktur</w:t>
            </w:r>
            <w:proofErr w:type="spellEnd"/>
            <w:r>
              <w:rPr>
                <w:rFonts w:ascii="Bahnschrift Light Condensed" w:hAnsi="Bahnschrift Light Condensed"/>
                <w:w w:val="104"/>
                <w:sz w:val="18"/>
                <w:lang w:val="en-US"/>
              </w:rPr>
              <w:t xml:space="preserve"> data </w:t>
            </w:r>
            <w:proofErr w:type="spellStart"/>
            <w:r>
              <w:rPr>
                <w:rFonts w:ascii="Bahnschrift Light Condensed" w:hAnsi="Bahnschrift Light Condensed"/>
                <w:w w:val="104"/>
                <w:sz w:val="18"/>
                <w:lang w:val="en-US"/>
              </w:rPr>
              <w:t>sarana</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akses</w:t>
            </w:r>
            <w:proofErr w:type="spellEnd"/>
            <w:r>
              <w:rPr>
                <w:rFonts w:ascii="Bahnschrift Light Condensed" w:hAnsi="Bahnschrift Light Condensed"/>
                <w:w w:val="104"/>
                <w:sz w:val="18"/>
                <w:lang w:val="en-US"/>
              </w:rPr>
              <w:t xml:space="preserve"> dan </w:t>
            </w:r>
            <w:proofErr w:type="spellStart"/>
            <w:r>
              <w:rPr>
                <w:rFonts w:ascii="Bahnschrift Light Condensed" w:hAnsi="Bahnschrift Light Condensed"/>
                <w:w w:val="104"/>
                <w:sz w:val="18"/>
                <w:lang w:val="en-US"/>
              </w:rPr>
              <w:t>bagi</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pakai</w:t>
            </w:r>
            <w:proofErr w:type="spellEnd"/>
            <w:r>
              <w:rPr>
                <w:rFonts w:ascii="Bahnschrift Light Condensed" w:hAnsi="Bahnschrift Light Condensed"/>
                <w:w w:val="104"/>
                <w:sz w:val="18"/>
                <w:lang w:val="en-US"/>
              </w:rPr>
              <w:t xml:space="preserve"> data</w:t>
            </w:r>
          </w:p>
        </w:tc>
        <w:tc>
          <w:tcPr>
            <w:tcW w:w="709" w:type="dxa"/>
          </w:tcPr>
          <w:p w14:paraId="7C0289A5" w14:textId="1198A2D0" w:rsidR="0033470A" w:rsidRDefault="0033470A" w:rsidP="0033470A">
            <w:pPr>
              <w:pStyle w:val="TableParagraph"/>
              <w:spacing w:before="3"/>
              <w:ind w:left="6"/>
              <w:jc w:val="center"/>
              <w:rPr>
                <w:rFonts w:ascii="Bahnschrift Light Condensed" w:hAnsi="Bahnschrift Light Condensed"/>
                <w:w w:val="104"/>
                <w:sz w:val="18"/>
                <w:lang w:val="en-US"/>
              </w:rPr>
            </w:pPr>
            <w:r>
              <w:rPr>
                <w:rFonts w:ascii="Bahnschrift Light Condensed" w:hAnsi="Bahnschrift Light Condensed"/>
                <w:w w:val="104"/>
                <w:sz w:val="18"/>
                <w:lang w:val="en-US"/>
              </w:rPr>
              <w:t>0</w:t>
            </w:r>
          </w:p>
        </w:tc>
        <w:tc>
          <w:tcPr>
            <w:tcW w:w="798" w:type="dxa"/>
          </w:tcPr>
          <w:p w14:paraId="08676ED0" w14:textId="27AACF25" w:rsidR="0033470A" w:rsidRDefault="0033470A" w:rsidP="0033470A">
            <w:pPr>
              <w:pStyle w:val="TableParagraph"/>
              <w:spacing w:before="3"/>
              <w:ind w:left="8"/>
              <w:jc w:val="center"/>
              <w:rPr>
                <w:rFonts w:ascii="Bahnschrift Light Condensed" w:hAnsi="Bahnschrift Light Condensed"/>
                <w:w w:val="104"/>
                <w:sz w:val="18"/>
                <w:lang w:val="en-US"/>
              </w:rPr>
            </w:pPr>
            <w:r>
              <w:rPr>
                <w:rFonts w:ascii="Bahnschrift Light Condensed" w:hAnsi="Bahnschrift Light Condensed"/>
                <w:w w:val="104"/>
                <w:sz w:val="18"/>
                <w:lang w:val="en-US"/>
              </w:rPr>
              <w:t>1</w:t>
            </w:r>
          </w:p>
        </w:tc>
        <w:tc>
          <w:tcPr>
            <w:tcW w:w="799" w:type="dxa"/>
          </w:tcPr>
          <w:p w14:paraId="0312DC63" w14:textId="5ED98027" w:rsidR="0033470A" w:rsidRDefault="0033470A" w:rsidP="0033470A">
            <w:pPr>
              <w:pStyle w:val="TableParagraph"/>
              <w:spacing w:before="3"/>
              <w:ind w:left="3"/>
              <w:jc w:val="center"/>
              <w:rPr>
                <w:rFonts w:ascii="Bahnschrift Light Condensed" w:hAnsi="Bahnschrift Light Condensed"/>
                <w:w w:val="104"/>
                <w:sz w:val="18"/>
                <w:lang w:val="en-US"/>
              </w:rPr>
            </w:pPr>
            <w:r>
              <w:rPr>
                <w:rFonts w:ascii="Bahnschrift Light Condensed" w:hAnsi="Bahnschrift Light Condensed"/>
                <w:w w:val="104"/>
                <w:sz w:val="18"/>
                <w:lang w:val="en-US"/>
              </w:rPr>
              <w:t>1</w:t>
            </w:r>
          </w:p>
        </w:tc>
        <w:tc>
          <w:tcPr>
            <w:tcW w:w="803" w:type="dxa"/>
          </w:tcPr>
          <w:p w14:paraId="059D65A2" w14:textId="59163D78" w:rsidR="0033470A" w:rsidRDefault="0033470A" w:rsidP="0033470A">
            <w:pPr>
              <w:pStyle w:val="TableParagraph"/>
              <w:spacing w:before="3"/>
              <w:ind w:left="11"/>
              <w:jc w:val="center"/>
              <w:rPr>
                <w:rFonts w:ascii="Bahnschrift Light Condensed" w:hAnsi="Bahnschrift Light Condensed"/>
                <w:w w:val="104"/>
                <w:sz w:val="18"/>
                <w:lang w:val="en-US"/>
              </w:rPr>
            </w:pPr>
            <w:r>
              <w:rPr>
                <w:rFonts w:ascii="Bahnschrift Light Condensed" w:hAnsi="Bahnschrift Light Condensed"/>
                <w:w w:val="104"/>
                <w:sz w:val="18"/>
                <w:lang w:val="en-US"/>
              </w:rPr>
              <w:t>1</w:t>
            </w:r>
          </w:p>
        </w:tc>
        <w:tc>
          <w:tcPr>
            <w:tcW w:w="800" w:type="dxa"/>
          </w:tcPr>
          <w:p w14:paraId="0250BD04" w14:textId="7AFB4DB8" w:rsidR="0033470A" w:rsidRPr="00482999" w:rsidRDefault="00DC0A41" w:rsidP="00DC0A41">
            <w:pPr>
              <w:pStyle w:val="TableParagraph"/>
              <w:spacing w:before="1"/>
              <w:ind w:left="101"/>
              <w:jc w:val="center"/>
              <w:rPr>
                <w:rFonts w:ascii="Bahnschrift Light Condensed" w:hAnsi="Bahnschrift Light Condensed"/>
                <w:w w:val="104"/>
                <w:sz w:val="18"/>
                <w:lang w:val="en-US"/>
              </w:rPr>
            </w:pPr>
            <w:r>
              <w:rPr>
                <w:rFonts w:ascii="Bahnschrift Light Condensed" w:hAnsi="Bahnschrift Light Condensed"/>
                <w:w w:val="104"/>
                <w:sz w:val="18"/>
                <w:lang w:val="en-US"/>
              </w:rPr>
              <w:t>0</w:t>
            </w:r>
          </w:p>
        </w:tc>
        <w:tc>
          <w:tcPr>
            <w:tcW w:w="627" w:type="dxa"/>
          </w:tcPr>
          <w:p w14:paraId="6E6FFFA8" w14:textId="6DD780D7" w:rsidR="0033470A" w:rsidRPr="00482999" w:rsidRDefault="0033470A" w:rsidP="0033470A">
            <w:pPr>
              <w:pStyle w:val="TableParagraph"/>
              <w:spacing w:before="3"/>
              <w:ind w:left="137" w:right="126"/>
              <w:jc w:val="center"/>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679" w:type="dxa"/>
          </w:tcPr>
          <w:p w14:paraId="59AFD056" w14:textId="7F769C5B" w:rsidR="0033470A" w:rsidRPr="00482999" w:rsidRDefault="0033470A" w:rsidP="0033470A">
            <w:pPr>
              <w:pStyle w:val="TableParagraph"/>
              <w:spacing w:before="1"/>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48D86A4E" w14:textId="045950C3" w:rsidR="0033470A" w:rsidRPr="00482999" w:rsidRDefault="0033470A" w:rsidP="0033470A">
            <w:pPr>
              <w:pStyle w:val="TableParagraph"/>
              <w:spacing w:before="1"/>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99" w:type="dxa"/>
          </w:tcPr>
          <w:p w14:paraId="3172FDDD" w14:textId="717C0C7F" w:rsidR="0033470A" w:rsidRDefault="0033470A" w:rsidP="003A2EE1">
            <w:pPr>
              <w:pStyle w:val="TableParagraph"/>
              <w:spacing w:before="1"/>
              <w:ind w:left="101"/>
              <w:jc w:val="center"/>
              <w:rPr>
                <w:rFonts w:ascii="Bahnschrift Light Condensed" w:hAnsi="Bahnschrift Light Condensed"/>
                <w:w w:val="104"/>
                <w:sz w:val="18"/>
                <w:lang w:val="en-US"/>
              </w:rPr>
            </w:pPr>
            <w:r>
              <w:rPr>
                <w:rFonts w:ascii="Bahnschrift Light Condensed" w:hAnsi="Bahnschrift Light Condensed"/>
                <w:w w:val="104"/>
                <w:sz w:val="18"/>
                <w:lang w:val="en-US"/>
              </w:rPr>
              <w:t>1</w:t>
            </w:r>
          </w:p>
        </w:tc>
        <w:tc>
          <w:tcPr>
            <w:tcW w:w="799" w:type="dxa"/>
          </w:tcPr>
          <w:p w14:paraId="2381E4B9" w14:textId="3EF8652A" w:rsidR="0033470A" w:rsidRDefault="0033470A" w:rsidP="003A2EE1">
            <w:pPr>
              <w:pStyle w:val="TableParagraph"/>
              <w:jc w:val="center"/>
              <w:rPr>
                <w:rFonts w:ascii="Bahnschrift Light Condensed" w:hAnsi="Bahnschrift Light Condensed"/>
                <w:w w:val="104"/>
                <w:sz w:val="18"/>
                <w:lang w:val="en-US"/>
              </w:rPr>
            </w:pPr>
            <w:r>
              <w:rPr>
                <w:rFonts w:ascii="Bahnschrift Light Condensed" w:hAnsi="Bahnschrift Light Condensed"/>
                <w:w w:val="104"/>
                <w:sz w:val="18"/>
                <w:lang w:val="en-US"/>
              </w:rPr>
              <w:t>1</w:t>
            </w:r>
          </w:p>
        </w:tc>
        <w:tc>
          <w:tcPr>
            <w:tcW w:w="1240" w:type="dxa"/>
          </w:tcPr>
          <w:p w14:paraId="49305417" w14:textId="77777777" w:rsidR="0033470A" w:rsidRPr="00482999" w:rsidRDefault="0033470A" w:rsidP="0033470A">
            <w:pPr>
              <w:pStyle w:val="TableParagraph"/>
              <w:rPr>
                <w:rFonts w:ascii="Bahnschrift Light Condensed" w:hAnsi="Bahnschrift Light Condensed"/>
                <w:sz w:val="18"/>
              </w:rPr>
            </w:pPr>
          </w:p>
        </w:tc>
      </w:tr>
      <w:tr w:rsidR="0033470A" w14:paraId="19054FA1" w14:textId="77777777" w:rsidTr="00FE1D6E">
        <w:trPr>
          <w:trHeight w:val="430"/>
        </w:trPr>
        <w:tc>
          <w:tcPr>
            <w:tcW w:w="504" w:type="dxa"/>
          </w:tcPr>
          <w:p w14:paraId="170F2589" w14:textId="069E92F1" w:rsidR="0033470A" w:rsidRPr="00DC0A41" w:rsidRDefault="00DC0A41" w:rsidP="0033470A">
            <w:pPr>
              <w:pStyle w:val="TableParagraph"/>
              <w:spacing w:before="1"/>
              <w:ind w:left="100"/>
              <w:jc w:val="center"/>
              <w:rPr>
                <w:rFonts w:ascii="Bahnschrift Light Condensed" w:hAnsi="Bahnschrift Light Condensed"/>
                <w:w w:val="104"/>
                <w:sz w:val="18"/>
                <w:lang w:val="en-US"/>
              </w:rPr>
            </w:pPr>
            <w:r>
              <w:rPr>
                <w:rFonts w:ascii="Bahnschrift Light Condensed" w:hAnsi="Bahnschrift Light Condensed"/>
                <w:w w:val="104"/>
                <w:sz w:val="18"/>
                <w:lang w:val="en-US"/>
              </w:rPr>
              <w:lastRenderedPageBreak/>
              <w:t>5.</w:t>
            </w:r>
          </w:p>
        </w:tc>
        <w:tc>
          <w:tcPr>
            <w:tcW w:w="2630" w:type="dxa"/>
          </w:tcPr>
          <w:p w14:paraId="3B1FA61A" w14:textId="7BC04500" w:rsidR="0033470A" w:rsidRDefault="00DC0A41" w:rsidP="0033470A">
            <w:pPr>
              <w:pStyle w:val="TableParagraph"/>
              <w:spacing w:before="9" w:line="191" w:lineRule="exact"/>
              <w:ind w:left="98"/>
              <w:rPr>
                <w:rFonts w:ascii="Bahnschrift Light Condensed" w:hAnsi="Bahnschrift Light Condensed"/>
                <w:w w:val="105"/>
                <w:sz w:val="18"/>
                <w:lang w:val="en-US"/>
              </w:rPr>
            </w:pPr>
            <w:proofErr w:type="spellStart"/>
            <w:r>
              <w:rPr>
                <w:rFonts w:ascii="Bahnschrift Light Condensed" w:hAnsi="Bahnschrift Light Condensed"/>
                <w:w w:val="105"/>
                <w:sz w:val="18"/>
                <w:lang w:val="en-US"/>
              </w:rPr>
              <w:t>Meningkatnya</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Layanan</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Persandian</w:t>
            </w:r>
            <w:proofErr w:type="spellEnd"/>
          </w:p>
        </w:tc>
        <w:tc>
          <w:tcPr>
            <w:tcW w:w="567" w:type="dxa"/>
          </w:tcPr>
          <w:p w14:paraId="4834092A" w14:textId="77777777" w:rsidR="0033470A" w:rsidRPr="00482999" w:rsidRDefault="0033470A" w:rsidP="0033470A">
            <w:pPr>
              <w:pStyle w:val="TableParagraph"/>
              <w:spacing w:before="1"/>
              <w:ind w:left="297"/>
              <w:rPr>
                <w:rFonts w:ascii="Bahnschrift Light Condensed" w:hAnsi="Bahnschrift Light Condensed"/>
                <w:w w:val="104"/>
                <w:sz w:val="18"/>
              </w:rPr>
            </w:pPr>
          </w:p>
        </w:tc>
        <w:tc>
          <w:tcPr>
            <w:tcW w:w="2268" w:type="dxa"/>
          </w:tcPr>
          <w:p w14:paraId="0F50624F" w14:textId="72414848" w:rsidR="0033470A" w:rsidRPr="006E2E22" w:rsidRDefault="0033470A" w:rsidP="0033470A">
            <w:pPr>
              <w:pStyle w:val="TableParagraph"/>
              <w:spacing w:before="1"/>
              <w:rPr>
                <w:rFonts w:ascii="Bahnschrift Light Condensed" w:hAnsi="Bahnschrift Light Condensed"/>
                <w:w w:val="104"/>
                <w:sz w:val="18"/>
                <w:lang w:val="en-US"/>
              </w:rPr>
            </w:pPr>
            <w:proofErr w:type="spellStart"/>
            <w:r>
              <w:rPr>
                <w:rFonts w:ascii="Bahnschrift Light Condensed" w:hAnsi="Bahnschrift Light Condensed"/>
                <w:w w:val="104"/>
                <w:sz w:val="18"/>
                <w:lang w:val="en-US"/>
              </w:rPr>
              <w:t>Indeks</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keamanan</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pemerintah</w:t>
            </w:r>
            <w:proofErr w:type="spellEnd"/>
            <w:r>
              <w:rPr>
                <w:rFonts w:ascii="Bahnschrift Light Condensed" w:hAnsi="Bahnschrift Light Condensed"/>
                <w:w w:val="104"/>
                <w:sz w:val="18"/>
                <w:lang w:val="en-US"/>
              </w:rPr>
              <w:t xml:space="preserve"> </w:t>
            </w:r>
            <w:proofErr w:type="spellStart"/>
            <w:r>
              <w:rPr>
                <w:rFonts w:ascii="Bahnschrift Light Condensed" w:hAnsi="Bahnschrift Light Condensed"/>
                <w:w w:val="104"/>
                <w:sz w:val="18"/>
                <w:lang w:val="en-US"/>
              </w:rPr>
              <w:t>daerah</w:t>
            </w:r>
            <w:proofErr w:type="spellEnd"/>
          </w:p>
        </w:tc>
        <w:tc>
          <w:tcPr>
            <w:tcW w:w="709" w:type="dxa"/>
          </w:tcPr>
          <w:p w14:paraId="19D82035" w14:textId="4E4E2F12" w:rsidR="0033470A" w:rsidRPr="00482999" w:rsidRDefault="0033470A" w:rsidP="0033470A">
            <w:pPr>
              <w:pStyle w:val="TableParagraph"/>
              <w:spacing w:before="3"/>
              <w:ind w:left="6"/>
              <w:jc w:val="center"/>
              <w:rPr>
                <w:rFonts w:ascii="Bahnschrift Light Condensed" w:hAnsi="Bahnschrift Light Condensed"/>
                <w:w w:val="104"/>
                <w:sz w:val="18"/>
                <w:lang w:val="en-US"/>
              </w:rPr>
            </w:pPr>
            <w:r w:rsidRPr="00482999">
              <w:rPr>
                <w:rFonts w:ascii="Bahnschrift Light Condensed" w:hAnsi="Bahnschrift Light Condensed"/>
                <w:w w:val="104"/>
                <w:sz w:val="18"/>
                <w:lang w:val="en-US"/>
              </w:rPr>
              <w:t>Tingkat I</w:t>
            </w:r>
          </w:p>
        </w:tc>
        <w:tc>
          <w:tcPr>
            <w:tcW w:w="798" w:type="dxa"/>
          </w:tcPr>
          <w:p w14:paraId="13584AE0" w14:textId="05E0E3EB" w:rsidR="0033470A" w:rsidRPr="00482999" w:rsidRDefault="0033470A" w:rsidP="0033470A">
            <w:pPr>
              <w:pStyle w:val="TableParagraph"/>
              <w:spacing w:before="3"/>
              <w:ind w:left="8"/>
              <w:jc w:val="center"/>
              <w:rPr>
                <w:rFonts w:ascii="Bahnschrift Light Condensed" w:hAnsi="Bahnschrift Light Condensed"/>
                <w:w w:val="104"/>
                <w:sz w:val="18"/>
                <w:lang w:val="en-US"/>
              </w:rPr>
            </w:pPr>
            <w:r w:rsidRPr="00482999">
              <w:rPr>
                <w:rFonts w:ascii="Bahnschrift Light Condensed" w:hAnsi="Bahnschrift Light Condensed"/>
                <w:w w:val="104"/>
                <w:sz w:val="18"/>
                <w:lang w:val="en-US"/>
              </w:rPr>
              <w:t>Tingkat I</w:t>
            </w:r>
          </w:p>
        </w:tc>
        <w:tc>
          <w:tcPr>
            <w:tcW w:w="799" w:type="dxa"/>
          </w:tcPr>
          <w:p w14:paraId="3D3D4100" w14:textId="1CC21941" w:rsidR="0033470A" w:rsidRPr="00482999" w:rsidRDefault="0033470A" w:rsidP="0033470A">
            <w:pPr>
              <w:pStyle w:val="TableParagraph"/>
              <w:spacing w:before="3"/>
              <w:ind w:left="3"/>
              <w:jc w:val="center"/>
              <w:rPr>
                <w:rFonts w:ascii="Bahnschrift Light Condensed" w:hAnsi="Bahnschrift Light Condensed"/>
                <w:w w:val="104"/>
                <w:sz w:val="18"/>
                <w:lang w:val="en-US"/>
              </w:rPr>
            </w:pPr>
            <w:r w:rsidRPr="00482999">
              <w:rPr>
                <w:rFonts w:ascii="Bahnschrift Light Condensed" w:hAnsi="Bahnschrift Light Condensed"/>
                <w:w w:val="104"/>
                <w:sz w:val="18"/>
                <w:lang w:val="en-US"/>
              </w:rPr>
              <w:t>Tingkat I</w:t>
            </w:r>
            <w:r>
              <w:rPr>
                <w:rFonts w:ascii="Bahnschrift Light Condensed" w:hAnsi="Bahnschrift Light Condensed"/>
                <w:w w:val="104"/>
                <w:sz w:val="18"/>
                <w:lang w:val="en-US"/>
              </w:rPr>
              <w:t>I</w:t>
            </w:r>
          </w:p>
        </w:tc>
        <w:tc>
          <w:tcPr>
            <w:tcW w:w="803" w:type="dxa"/>
          </w:tcPr>
          <w:p w14:paraId="71F37DBB" w14:textId="546674FE" w:rsidR="0033470A" w:rsidRPr="00482999" w:rsidRDefault="00DC0A41" w:rsidP="0033470A">
            <w:pPr>
              <w:pStyle w:val="TableParagraph"/>
              <w:spacing w:before="3"/>
              <w:ind w:left="11"/>
              <w:jc w:val="center"/>
              <w:rPr>
                <w:rFonts w:ascii="Bahnschrift Light Condensed" w:hAnsi="Bahnschrift Light Condensed"/>
                <w:w w:val="104"/>
                <w:sz w:val="18"/>
                <w:lang w:val="en-US"/>
              </w:rPr>
            </w:pPr>
            <w:r w:rsidRPr="00482999">
              <w:rPr>
                <w:rFonts w:ascii="Bahnschrift Light Condensed" w:hAnsi="Bahnschrift Light Condensed"/>
                <w:w w:val="104"/>
                <w:sz w:val="18"/>
                <w:lang w:val="en-US"/>
              </w:rPr>
              <w:t>Tingkat I</w:t>
            </w:r>
            <w:r>
              <w:rPr>
                <w:rFonts w:ascii="Bahnschrift Light Condensed" w:hAnsi="Bahnschrift Light Condensed"/>
                <w:w w:val="104"/>
                <w:sz w:val="18"/>
                <w:lang w:val="en-US"/>
              </w:rPr>
              <w:t>II</w:t>
            </w:r>
          </w:p>
        </w:tc>
        <w:tc>
          <w:tcPr>
            <w:tcW w:w="800" w:type="dxa"/>
          </w:tcPr>
          <w:p w14:paraId="252B5BE2" w14:textId="4EC0011C" w:rsidR="0033470A" w:rsidRPr="00482999" w:rsidRDefault="00DC0A41" w:rsidP="00DC0A41">
            <w:pPr>
              <w:pStyle w:val="TableParagraph"/>
              <w:spacing w:before="1"/>
              <w:ind w:left="101"/>
              <w:rPr>
                <w:rFonts w:ascii="Bahnschrift Light Condensed" w:hAnsi="Bahnschrift Light Condensed"/>
                <w:w w:val="104"/>
                <w:sz w:val="18"/>
                <w:lang w:val="en-US"/>
              </w:rPr>
            </w:pPr>
            <w:r>
              <w:rPr>
                <w:rFonts w:ascii="Bahnschrift Light Condensed" w:hAnsi="Bahnschrift Light Condensed"/>
                <w:w w:val="104"/>
                <w:sz w:val="18"/>
                <w:lang w:val="en-US"/>
              </w:rPr>
              <w:t>Tingkat II</w:t>
            </w:r>
          </w:p>
        </w:tc>
        <w:tc>
          <w:tcPr>
            <w:tcW w:w="627" w:type="dxa"/>
          </w:tcPr>
          <w:p w14:paraId="0B70A4C7" w14:textId="408EAD45" w:rsidR="0033470A" w:rsidRPr="00482999" w:rsidRDefault="0033470A" w:rsidP="0033470A">
            <w:pPr>
              <w:pStyle w:val="TableParagraph"/>
              <w:spacing w:before="3"/>
              <w:ind w:left="137" w:right="126"/>
              <w:jc w:val="center"/>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679" w:type="dxa"/>
          </w:tcPr>
          <w:p w14:paraId="7B6E1831" w14:textId="3C99FA2C" w:rsidR="0033470A" w:rsidRPr="00482999" w:rsidRDefault="0033470A" w:rsidP="0033470A">
            <w:pPr>
              <w:pStyle w:val="TableParagraph"/>
              <w:spacing w:before="1"/>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35" w:type="dxa"/>
          </w:tcPr>
          <w:p w14:paraId="49A30EF4" w14:textId="7A1F361C" w:rsidR="0033470A" w:rsidRPr="00482999" w:rsidRDefault="0033470A" w:rsidP="0033470A">
            <w:pPr>
              <w:pStyle w:val="TableParagraph"/>
              <w:spacing w:before="1"/>
              <w:ind w:left="102"/>
              <w:rPr>
                <w:rFonts w:ascii="Bahnschrift Light Condensed" w:hAnsi="Bahnschrift Light Condensed"/>
                <w:sz w:val="18"/>
                <w:lang w:val="en-US"/>
              </w:rPr>
            </w:pPr>
            <w:r w:rsidRPr="00482999">
              <w:rPr>
                <w:rFonts w:ascii="Bahnschrift Light Condensed" w:hAnsi="Bahnschrift Light Condensed"/>
                <w:sz w:val="18"/>
                <w:lang w:val="en-US"/>
              </w:rPr>
              <w:t>-</w:t>
            </w:r>
          </w:p>
        </w:tc>
        <w:tc>
          <w:tcPr>
            <w:tcW w:w="799" w:type="dxa"/>
          </w:tcPr>
          <w:p w14:paraId="0F8189ED" w14:textId="3FDBAA9D" w:rsidR="0033470A" w:rsidRPr="00482999" w:rsidRDefault="0033470A" w:rsidP="003A2EE1">
            <w:pPr>
              <w:pStyle w:val="TableParagraph"/>
              <w:spacing w:before="1"/>
              <w:ind w:left="101"/>
              <w:jc w:val="center"/>
              <w:rPr>
                <w:rFonts w:ascii="Bahnschrift Light Condensed" w:hAnsi="Bahnschrift Light Condensed"/>
                <w:w w:val="104"/>
                <w:sz w:val="18"/>
                <w:lang w:val="en-US"/>
              </w:rPr>
            </w:pPr>
            <w:r w:rsidRPr="00482999">
              <w:rPr>
                <w:rFonts w:ascii="Bahnschrift Light Condensed" w:hAnsi="Bahnschrift Light Condensed"/>
                <w:w w:val="104"/>
                <w:sz w:val="18"/>
                <w:lang w:val="en-US"/>
              </w:rPr>
              <w:t>Tingkat I</w:t>
            </w:r>
          </w:p>
        </w:tc>
        <w:tc>
          <w:tcPr>
            <w:tcW w:w="799" w:type="dxa"/>
          </w:tcPr>
          <w:p w14:paraId="7794F00F" w14:textId="692D1C6E" w:rsidR="0033470A" w:rsidRPr="00482999" w:rsidRDefault="0033470A" w:rsidP="003A2EE1">
            <w:pPr>
              <w:pStyle w:val="TableParagraph"/>
              <w:jc w:val="center"/>
              <w:rPr>
                <w:rFonts w:ascii="Bahnschrift Light Condensed" w:hAnsi="Bahnschrift Light Condensed"/>
                <w:w w:val="104"/>
                <w:sz w:val="18"/>
                <w:lang w:val="en-US"/>
              </w:rPr>
            </w:pPr>
            <w:r w:rsidRPr="00482999">
              <w:rPr>
                <w:rFonts w:ascii="Bahnschrift Light Condensed" w:hAnsi="Bahnschrift Light Condensed"/>
                <w:w w:val="104"/>
                <w:sz w:val="18"/>
                <w:lang w:val="en-US"/>
              </w:rPr>
              <w:t>Tingkat I</w:t>
            </w:r>
            <w:r>
              <w:rPr>
                <w:rFonts w:ascii="Bahnschrift Light Condensed" w:hAnsi="Bahnschrift Light Condensed"/>
                <w:w w:val="104"/>
                <w:sz w:val="18"/>
                <w:lang w:val="en-US"/>
              </w:rPr>
              <w:t>I</w:t>
            </w:r>
          </w:p>
        </w:tc>
        <w:tc>
          <w:tcPr>
            <w:tcW w:w="1240" w:type="dxa"/>
          </w:tcPr>
          <w:p w14:paraId="27CA5AAC" w14:textId="77777777" w:rsidR="0033470A" w:rsidRPr="00482999" w:rsidRDefault="0033470A" w:rsidP="0033470A">
            <w:pPr>
              <w:pStyle w:val="TableParagraph"/>
              <w:rPr>
                <w:rFonts w:ascii="Bahnschrift Light Condensed" w:hAnsi="Bahnschrift Light Condensed"/>
                <w:sz w:val="18"/>
              </w:rPr>
            </w:pPr>
          </w:p>
        </w:tc>
      </w:tr>
      <w:tr w:rsidR="0033470A" w14:paraId="102F8DAC" w14:textId="77777777" w:rsidTr="00FE1D6E">
        <w:trPr>
          <w:trHeight w:val="648"/>
        </w:trPr>
        <w:tc>
          <w:tcPr>
            <w:tcW w:w="504" w:type="dxa"/>
            <w:vMerge w:val="restart"/>
          </w:tcPr>
          <w:p w14:paraId="715006DC" w14:textId="381A1572" w:rsidR="0033470A" w:rsidRPr="00482999" w:rsidRDefault="00DC0A41" w:rsidP="0033470A">
            <w:pPr>
              <w:pStyle w:val="TableParagraph"/>
              <w:spacing w:before="2"/>
              <w:ind w:left="100"/>
              <w:jc w:val="center"/>
              <w:rPr>
                <w:rFonts w:ascii="Bahnschrift Light Condensed" w:hAnsi="Bahnschrift Light Condensed"/>
                <w:sz w:val="18"/>
              </w:rPr>
            </w:pPr>
            <w:r>
              <w:rPr>
                <w:rFonts w:ascii="Bahnschrift Light Condensed" w:hAnsi="Bahnschrift Light Condensed"/>
                <w:w w:val="105"/>
                <w:sz w:val="18"/>
                <w:lang w:val="en-US"/>
              </w:rPr>
              <w:t>6</w:t>
            </w:r>
            <w:r w:rsidR="0033470A" w:rsidRPr="00482999">
              <w:rPr>
                <w:rFonts w:ascii="Bahnschrift Light Condensed" w:hAnsi="Bahnschrift Light Condensed"/>
                <w:w w:val="105"/>
                <w:sz w:val="18"/>
              </w:rPr>
              <w:t>.</w:t>
            </w:r>
          </w:p>
        </w:tc>
        <w:tc>
          <w:tcPr>
            <w:tcW w:w="2630" w:type="dxa"/>
            <w:vMerge w:val="restart"/>
          </w:tcPr>
          <w:p w14:paraId="51A9C476" w14:textId="7C56CAE9" w:rsidR="0033470A" w:rsidRPr="00482999" w:rsidRDefault="00411C82" w:rsidP="0033470A">
            <w:pPr>
              <w:pStyle w:val="TableParagraph"/>
              <w:spacing w:before="2"/>
              <w:ind w:left="98"/>
              <w:rPr>
                <w:rFonts w:ascii="Bahnschrift Light Condensed" w:hAnsi="Bahnschrift Light Condensed"/>
                <w:sz w:val="18"/>
                <w:lang w:val="en-US"/>
              </w:rPr>
            </w:pPr>
            <w:proofErr w:type="spellStart"/>
            <w:r>
              <w:rPr>
                <w:rFonts w:ascii="Bahnschrift Light Condensed" w:hAnsi="Bahnschrift Light Condensed"/>
                <w:w w:val="105"/>
                <w:sz w:val="18"/>
                <w:lang w:val="en-US"/>
              </w:rPr>
              <w:t>Meningkatnya</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Layanan</w:t>
            </w:r>
            <w:proofErr w:type="spellEnd"/>
            <w:r w:rsidR="0033470A" w:rsidRPr="00482999">
              <w:rPr>
                <w:rFonts w:ascii="Bahnschrift Light Condensed" w:hAnsi="Bahnschrift Light Condensed"/>
                <w:w w:val="105"/>
                <w:sz w:val="18"/>
                <w:lang w:val="en-US"/>
              </w:rPr>
              <w:t xml:space="preserve"> </w:t>
            </w:r>
            <w:r>
              <w:rPr>
                <w:rFonts w:ascii="Bahnschrift Light Condensed" w:hAnsi="Bahnschrift Light Condensed"/>
                <w:w w:val="105"/>
                <w:sz w:val="18"/>
                <w:lang w:val="en-US"/>
              </w:rPr>
              <w:t xml:space="preserve">Telekomunikasi di </w:t>
            </w:r>
            <w:proofErr w:type="spellStart"/>
            <w:r>
              <w:rPr>
                <w:rFonts w:ascii="Bahnschrift Light Condensed" w:hAnsi="Bahnschrift Light Condensed"/>
                <w:w w:val="105"/>
                <w:sz w:val="18"/>
                <w:lang w:val="en-US"/>
              </w:rPr>
              <w:t>Desa</w:t>
            </w:r>
            <w:proofErr w:type="spellEnd"/>
          </w:p>
        </w:tc>
        <w:tc>
          <w:tcPr>
            <w:tcW w:w="567" w:type="dxa"/>
            <w:vMerge w:val="restart"/>
          </w:tcPr>
          <w:p w14:paraId="78E2BD14" w14:textId="77777777" w:rsidR="0033470A" w:rsidRPr="00482999" w:rsidRDefault="0033470A" w:rsidP="0033470A">
            <w:pPr>
              <w:pStyle w:val="TableParagraph"/>
              <w:spacing w:before="2"/>
              <w:ind w:left="297"/>
              <w:rPr>
                <w:rFonts w:ascii="Bahnschrift Light Condensed" w:hAnsi="Bahnschrift Light Condensed"/>
                <w:sz w:val="18"/>
              </w:rPr>
            </w:pPr>
            <w:r w:rsidRPr="00482999">
              <w:rPr>
                <w:rFonts w:ascii="Bahnschrift Light Condensed" w:hAnsi="Bahnschrift Light Condensed"/>
                <w:w w:val="104"/>
                <w:sz w:val="18"/>
              </w:rPr>
              <w:t>-</w:t>
            </w:r>
          </w:p>
        </w:tc>
        <w:tc>
          <w:tcPr>
            <w:tcW w:w="2268" w:type="dxa"/>
          </w:tcPr>
          <w:p w14:paraId="2D7C9CC8" w14:textId="4DD0273B" w:rsidR="0033470A" w:rsidRPr="00482999" w:rsidRDefault="0033470A" w:rsidP="0033470A">
            <w:pPr>
              <w:pStyle w:val="TableParagraph"/>
              <w:spacing w:before="2"/>
              <w:ind w:right="176"/>
              <w:rPr>
                <w:rFonts w:ascii="Bahnschrift Light Condensed" w:hAnsi="Bahnschrift Light Condensed"/>
                <w:sz w:val="18"/>
                <w:lang w:val="en-US"/>
              </w:rPr>
            </w:pPr>
            <w:proofErr w:type="spellStart"/>
            <w:r>
              <w:rPr>
                <w:rFonts w:ascii="Bahnschrift Light Condensed" w:hAnsi="Bahnschrift Light Condensed"/>
                <w:w w:val="105"/>
                <w:sz w:val="18"/>
                <w:lang w:val="en-US"/>
              </w:rPr>
              <w:t>Persentase</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desa</w:t>
            </w:r>
            <w:proofErr w:type="spellEnd"/>
            <w:r>
              <w:rPr>
                <w:rFonts w:ascii="Bahnschrift Light Condensed" w:hAnsi="Bahnschrift Light Condensed"/>
                <w:w w:val="105"/>
                <w:sz w:val="18"/>
                <w:lang w:val="en-US"/>
              </w:rPr>
              <w:t xml:space="preserve"> yang </w:t>
            </w:r>
            <w:proofErr w:type="spellStart"/>
            <w:r>
              <w:rPr>
                <w:rFonts w:ascii="Bahnschrift Light Condensed" w:hAnsi="Bahnschrift Light Condensed"/>
                <w:w w:val="105"/>
                <w:sz w:val="18"/>
                <w:lang w:val="en-US"/>
              </w:rPr>
              <w:t>terjangkau</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sarana</w:t>
            </w:r>
            <w:proofErr w:type="spellEnd"/>
            <w:r>
              <w:rPr>
                <w:rFonts w:ascii="Bahnschrift Light Condensed" w:hAnsi="Bahnschrift Light Condensed"/>
                <w:w w:val="105"/>
                <w:sz w:val="18"/>
                <w:lang w:val="en-US"/>
              </w:rPr>
              <w:t xml:space="preserve"> </w:t>
            </w:r>
            <w:proofErr w:type="spellStart"/>
            <w:r>
              <w:rPr>
                <w:rFonts w:ascii="Bahnschrift Light Condensed" w:hAnsi="Bahnschrift Light Condensed"/>
                <w:w w:val="105"/>
                <w:sz w:val="18"/>
                <w:lang w:val="en-US"/>
              </w:rPr>
              <w:t>telekomunikasi</w:t>
            </w:r>
            <w:proofErr w:type="spellEnd"/>
          </w:p>
        </w:tc>
        <w:tc>
          <w:tcPr>
            <w:tcW w:w="709" w:type="dxa"/>
          </w:tcPr>
          <w:p w14:paraId="20976985" w14:textId="3F55BC95" w:rsidR="0033470A" w:rsidRPr="00482999" w:rsidRDefault="0033470A" w:rsidP="0033470A">
            <w:pPr>
              <w:pStyle w:val="TableParagraph"/>
              <w:spacing w:before="2"/>
              <w:ind w:left="5"/>
              <w:jc w:val="center"/>
              <w:rPr>
                <w:rFonts w:ascii="Bahnschrift Light Condensed" w:hAnsi="Bahnschrift Light Condensed"/>
                <w:sz w:val="18"/>
                <w:lang w:val="en-US"/>
              </w:rPr>
            </w:pPr>
            <w:r>
              <w:rPr>
                <w:rFonts w:ascii="Bahnschrift Light Condensed" w:hAnsi="Bahnschrift Light Condensed"/>
                <w:w w:val="104"/>
                <w:sz w:val="18"/>
                <w:lang w:val="en-US"/>
              </w:rPr>
              <w:t>8</w:t>
            </w:r>
            <w:r w:rsidRPr="00482999">
              <w:rPr>
                <w:rFonts w:ascii="Bahnschrift Light Condensed" w:hAnsi="Bahnschrift Light Condensed"/>
                <w:w w:val="104"/>
                <w:sz w:val="18"/>
                <w:lang w:val="en-US"/>
              </w:rPr>
              <w:t>0</w:t>
            </w:r>
            <w:r w:rsidRPr="00482999">
              <w:rPr>
                <w:rFonts w:ascii="Bahnschrift Light Condensed" w:hAnsi="Bahnschrift Light Condensed"/>
                <w:w w:val="105"/>
                <w:sz w:val="18"/>
                <w:lang w:val="en-US"/>
              </w:rPr>
              <w:t>%</w:t>
            </w:r>
          </w:p>
        </w:tc>
        <w:tc>
          <w:tcPr>
            <w:tcW w:w="798" w:type="dxa"/>
          </w:tcPr>
          <w:p w14:paraId="6BB7C404" w14:textId="365D6226" w:rsidR="0033470A" w:rsidRPr="00482999" w:rsidRDefault="0033470A" w:rsidP="0033470A">
            <w:pPr>
              <w:pStyle w:val="TableParagraph"/>
              <w:spacing w:before="2"/>
              <w:ind w:left="6"/>
              <w:jc w:val="center"/>
              <w:rPr>
                <w:rFonts w:ascii="Bahnschrift Light Condensed" w:hAnsi="Bahnschrift Light Condensed"/>
                <w:sz w:val="18"/>
              </w:rPr>
            </w:pPr>
            <w:r>
              <w:rPr>
                <w:rFonts w:ascii="Bahnschrift Light Condensed" w:hAnsi="Bahnschrift Light Condensed"/>
                <w:w w:val="104"/>
                <w:sz w:val="18"/>
                <w:lang w:val="en-US"/>
              </w:rPr>
              <w:t>82</w:t>
            </w:r>
            <w:r w:rsidRPr="00482999">
              <w:rPr>
                <w:rFonts w:ascii="Bahnschrift Light Condensed" w:hAnsi="Bahnschrift Light Condensed"/>
                <w:w w:val="105"/>
                <w:sz w:val="18"/>
                <w:lang w:val="en-US"/>
              </w:rPr>
              <w:t>%</w:t>
            </w:r>
          </w:p>
        </w:tc>
        <w:tc>
          <w:tcPr>
            <w:tcW w:w="799" w:type="dxa"/>
          </w:tcPr>
          <w:p w14:paraId="03E7D035" w14:textId="11168520" w:rsidR="0033470A" w:rsidRPr="00482999" w:rsidRDefault="0033470A" w:rsidP="0033470A">
            <w:pPr>
              <w:pStyle w:val="TableParagraph"/>
              <w:spacing w:before="2"/>
              <w:ind w:left="3"/>
              <w:jc w:val="center"/>
              <w:rPr>
                <w:rFonts w:ascii="Bahnschrift Light Condensed" w:hAnsi="Bahnschrift Light Condensed"/>
                <w:sz w:val="18"/>
              </w:rPr>
            </w:pPr>
            <w:r>
              <w:rPr>
                <w:rFonts w:ascii="Bahnschrift Light Condensed" w:hAnsi="Bahnschrift Light Condensed"/>
                <w:w w:val="104"/>
                <w:sz w:val="18"/>
                <w:lang w:val="en-US"/>
              </w:rPr>
              <w:t>84</w:t>
            </w:r>
            <w:r w:rsidRPr="00482999">
              <w:rPr>
                <w:rFonts w:ascii="Bahnschrift Light Condensed" w:hAnsi="Bahnschrift Light Condensed"/>
                <w:w w:val="105"/>
                <w:sz w:val="18"/>
                <w:lang w:val="en-US"/>
              </w:rPr>
              <w:t>%</w:t>
            </w:r>
          </w:p>
        </w:tc>
        <w:tc>
          <w:tcPr>
            <w:tcW w:w="803" w:type="dxa"/>
          </w:tcPr>
          <w:p w14:paraId="6F2B3361" w14:textId="72AFD488" w:rsidR="0033470A" w:rsidRPr="00482999" w:rsidRDefault="00411C82" w:rsidP="0033470A">
            <w:pPr>
              <w:pStyle w:val="TableParagraph"/>
              <w:spacing w:before="2"/>
              <w:ind w:left="7"/>
              <w:jc w:val="center"/>
              <w:rPr>
                <w:rFonts w:ascii="Bahnschrift Light Condensed" w:hAnsi="Bahnschrift Light Condensed"/>
                <w:sz w:val="18"/>
              </w:rPr>
            </w:pPr>
            <w:r>
              <w:rPr>
                <w:rFonts w:ascii="Bahnschrift Light Condensed" w:hAnsi="Bahnschrift Light Condensed"/>
                <w:w w:val="104"/>
                <w:sz w:val="18"/>
                <w:lang w:val="en-US"/>
              </w:rPr>
              <w:t>86</w:t>
            </w:r>
            <w:r w:rsidR="0033470A" w:rsidRPr="00482999">
              <w:rPr>
                <w:rFonts w:ascii="Bahnschrift Light Condensed" w:hAnsi="Bahnschrift Light Condensed"/>
                <w:w w:val="105"/>
                <w:sz w:val="18"/>
                <w:lang w:val="en-US"/>
              </w:rPr>
              <w:t>%</w:t>
            </w:r>
          </w:p>
        </w:tc>
        <w:tc>
          <w:tcPr>
            <w:tcW w:w="800" w:type="dxa"/>
          </w:tcPr>
          <w:p w14:paraId="675EFDEE" w14:textId="485651D7" w:rsidR="0033470A" w:rsidRPr="00482999" w:rsidRDefault="003A2EE1" w:rsidP="0033470A">
            <w:pPr>
              <w:pStyle w:val="TableParagraph"/>
              <w:spacing w:before="2"/>
              <w:ind w:right="232"/>
              <w:jc w:val="right"/>
              <w:rPr>
                <w:rFonts w:ascii="Bahnschrift Light Condensed" w:hAnsi="Bahnschrift Light Condensed"/>
                <w:sz w:val="18"/>
              </w:rPr>
            </w:pPr>
            <w:r>
              <w:rPr>
                <w:rFonts w:ascii="Bahnschrift Light Condensed" w:hAnsi="Bahnschrift Light Condensed"/>
                <w:w w:val="104"/>
                <w:sz w:val="18"/>
                <w:lang w:val="en-US"/>
              </w:rPr>
              <w:t>96,96</w:t>
            </w:r>
            <w:r w:rsidR="0033470A" w:rsidRPr="00482999">
              <w:rPr>
                <w:rFonts w:ascii="Bahnschrift Light Condensed" w:hAnsi="Bahnschrift Light Condensed"/>
                <w:w w:val="105"/>
                <w:sz w:val="18"/>
                <w:lang w:val="en-US"/>
              </w:rPr>
              <w:t>%</w:t>
            </w:r>
          </w:p>
        </w:tc>
        <w:tc>
          <w:tcPr>
            <w:tcW w:w="627" w:type="dxa"/>
          </w:tcPr>
          <w:p w14:paraId="424090AB" w14:textId="246AE964" w:rsidR="0033470A" w:rsidRPr="00482999" w:rsidRDefault="0033470A" w:rsidP="0033470A">
            <w:pPr>
              <w:pStyle w:val="TableParagraph"/>
              <w:spacing w:before="2"/>
              <w:ind w:left="137" w:right="131"/>
              <w:jc w:val="center"/>
              <w:rPr>
                <w:rFonts w:ascii="Bahnschrift Light Condensed" w:hAnsi="Bahnschrift Light Condensed"/>
                <w:sz w:val="18"/>
              </w:rPr>
            </w:pPr>
            <w:r w:rsidRPr="00482999">
              <w:rPr>
                <w:rFonts w:ascii="Bahnschrift Light Condensed" w:hAnsi="Bahnschrift Light Condensed"/>
                <w:sz w:val="18"/>
                <w:lang w:val="en-US"/>
              </w:rPr>
              <w:t>-</w:t>
            </w:r>
          </w:p>
        </w:tc>
        <w:tc>
          <w:tcPr>
            <w:tcW w:w="679" w:type="dxa"/>
          </w:tcPr>
          <w:p w14:paraId="41FAB79A" w14:textId="6DDF4C5C" w:rsidR="0033470A" w:rsidRPr="00482999" w:rsidRDefault="0033470A" w:rsidP="0033470A">
            <w:pPr>
              <w:pStyle w:val="TableParagraph"/>
              <w:spacing w:before="2"/>
              <w:ind w:left="246"/>
              <w:rPr>
                <w:rFonts w:ascii="Bahnschrift Light Condensed" w:hAnsi="Bahnschrift Light Condensed"/>
                <w:sz w:val="18"/>
              </w:rPr>
            </w:pPr>
            <w:r w:rsidRPr="00482999">
              <w:rPr>
                <w:rFonts w:ascii="Bahnschrift Light Condensed" w:hAnsi="Bahnschrift Light Condensed"/>
                <w:sz w:val="18"/>
                <w:lang w:val="en-US"/>
              </w:rPr>
              <w:t>-</w:t>
            </w:r>
          </w:p>
        </w:tc>
        <w:tc>
          <w:tcPr>
            <w:tcW w:w="735" w:type="dxa"/>
          </w:tcPr>
          <w:p w14:paraId="3DFE65CF" w14:textId="49598A4D" w:rsidR="0033470A" w:rsidRPr="00482999" w:rsidRDefault="0033470A" w:rsidP="0033470A">
            <w:pPr>
              <w:pStyle w:val="TableParagraph"/>
              <w:spacing w:before="2"/>
              <w:ind w:left="166"/>
              <w:rPr>
                <w:rFonts w:ascii="Bahnschrift Light Condensed" w:hAnsi="Bahnschrift Light Condensed"/>
                <w:sz w:val="18"/>
              </w:rPr>
            </w:pPr>
            <w:r w:rsidRPr="00482999">
              <w:rPr>
                <w:rFonts w:ascii="Bahnschrift Light Condensed" w:hAnsi="Bahnschrift Light Condensed"/>
                <w:sz w:val="18"/>
                <w:lang w:val="en-US"/>
              </w:rPr>
              <w:t>-</w:t>
            </w:r>
          </w:p>
        </w:tc>
        <w:tc>
          <w:tcPr>
            <w:tcW w:w="799" w:type="dxa"/>
          </w:tcPr>
          <w:p w14:paraId="63949BBA" w14:textId="167CBC28" w:rsidR="0033470A" w:rsidRPr="00482999" w:rsidRDefault="0033470A" w:rsidP="003A2EE1">
            <w:pPr>
              <w:pStyle w:val="TableParagraph"/>
              <w:spacing w:before="2"/>
              <w:ind w:left="163"/>
              <w:jc w:val="center"/>
              <w:rPr>
                <w:rFonts w:ascii="Bahnschrift Light Condensed" w:hAnsi="Bahnschrift Light Condensed"/>
                <w:sz w:val="18"/>
              </w:rPr>
            </w:pPr>
            <w:r>
              <w:rPr>
                <w:rFonts w:ascii="Bahnschrift Light Condensed" w:hAnsi="Bahnschrift Light Condensed"/>
                <w:w w:val="104"/>
                <w:sz w:val="18"/>
                <w:lang w:val="en-US"/>
              </w:rPr>
              <w:t>82</w:t>
            </w:r>
            <w:r w:rsidRPr="00482999">
              <w:rPr>
                <w:rFonts w:ascii="Bahnschrift Light Condensed" w:hAnsi="Bahnschrift Light Condensed"/>
                <w:w w:val="105"/>
                <w:sz w:val="18"/>
                <w:lang w:val="en-US"/>
              </w:rPr>
              <w:t>%</w:t>
            </w:r>
          </w:p>
        </w:tc>
        <w:tc>
          <w:tcPr>
            <w:tcW w:w="799" w:type="dxa"/>
          </w:tcPr>
          <w:p w14:paraId="324911A5" w14:textId="392DA4D8" w:rsidR="0033470A" w:rsidRPr="00482999" w:rsidRDefault="0033470A" w:rsidP="003A2EE1">
            <w:pPr>
              <w:pStyle w:val="TableParagraph"/>
              <w:jc w:val="center"/>
              <w:rPr>
                <w:rFonts w:ascii="Bahnschrift Light Condensed" w:hAnsi="Bahnschrift Light Condensed"/>
                <w:sz w:val="18"/>
              </w:rPr>
            </w:pPr>
            <w:r>
              <w:rPr>
                <w:rFonts w:ascii="Bahnschrift Light Condensed" w:hAnsi="Bahnschrift Light Condensed"/>
                <w:w w:val="104"/>
                <w:sz w:val="18"/>
                <w:lang w:val="en-US"/>
              </w:rPr>
              <w:t>84</w:t>
            </w:r>
            <w:r w:rsidRPr="00482999">
              <w:rPr>
                <w:rFonts w:ascii="Bahnschrift Light Condensed" w:hAnsi="Bahnschrift Light Condensed"/>
                <w:w w:val="105"/>
                <w:sz w:val="18"/>
                <w:lang w:val="en-US"/>
              </w:rPr>
              <w:t>%</w:t>
            </w:r>
          </w:p>
        </w:tc>
        <w:tc>
          <w:tcPr>
            <w:tcW w:w="1240" w:type="dxa"/>
          </w:tcPr>
          <w:p w14:paraId="57270D21" w14:textId="5B10E5B4" w:rsidR="0033470A" w:rsidRPr="00482999" w:rsidRDefault="0033470A" w:rsidP="0033470A">
            <w:pPr>
              <w:pStyle w:val="TableParagraph"/>
              <w:rPr>
                <w:rFonts w:ascii="Bahnschrift Light Condensed" w:hAnsi="Bahnschrift Light Condensed"/>
                <w:sz w:val="18"/>
              </w:rPr>
            </w:pPr>
          </w:p>
        </w:tc>
      </w:tr>
      <w:tr w:rsidR="0033470A" w14:paraId="42DC9396" w14:textId="77777777" w:rsidTr="00FE1D6E">
        <w:trPr>
          <w:trHeight w:val="863"/>
        </w:trPr>
        <w:tc>
          <w:tcPr>
            <w:tcW w:w="504" w:type="dxa"/>
            <w:vMerge/>
          </w:tcPr>
          <w:p w14:paraId="0B5ABB6E" w14:textId="0973EE89" w:rsidR="0033470A" w:rsidRPr="00482999" w:rsidRDefault="0033470A" w:rsidP="0033470A">
            <w:pPr>
              <w:pStyle w:val="TableParagraph"/>
              <w:spacing w:before="1"/>
              <w:ind w:left="100"/>
              <w:jc w:val="center"/>
              <w:rPr>
                <w:rFonts w:ascii="Bahnschrift Light Condensed" w:hAnsi="Bahnschrift Light Condensed"/>
                <w:sz w:val="18"/>
              </w:rPr>
            </w:pPr>
          </w:p>
        </w:tc>
        <w:tc>
          <w:tcPr>
            <w:tcW w:w="2630" w:type="dxa"/>
            <w:vMerge/>
          </w:tcPr>
          <w:p w14:paraId="36C96BAB" w14:textId="4B1EB3A7" w:rsidR="0033470A" w:rsidRPr="00482999" w:rsidRDefault="0033470A" w:rsidP="0033470A">
            <w:pPr>
              <w:pStyle w:val="TableParagraph"/>
              <w:spacing w:before="2" w:line="194" w:lineRule="exact"/>
              <w:ind w:left="98"/>
              <w:rPr>
                <w:rFonts w:ascii="Bahnschrift Light Condensed" w:hAnsi="Bahnschrift Light Condensed"/>
                <w:sz w:val="18"/>
              </w:rPr>
            </w:pPr>
          </w:p>
        </w:tc>
        <w:tc>
          <w:tcPr>
            <w:tcW w:w="567" w:type="dxa"/>
            <w:vMerge/>
          </w:tcPr>
          <w:p w14:paraId="68345151" w14:textId="73C5719D" w:rsidR="0033470A" w:rsidRPr="00482999" w:rsidRDefault="0033470A" w:rsidP="0033470A">
            <w:pPr>
              <w:pStyle w:val="TableParagraph"/>
              <w:spacing w:before="1"/>
              <w:ind w:left="297"/>
              <w:rPr>
                <w:rFonts w:ascii="Bahnschrift Light Condensed" w:hAnsi="Bahnschrift Light Condensed"/>
                <w:sz w:val="18"/>
              </w:rPr>
            </w:pPr>
          </w:p>
        </w:tc>
        <w:tc>
          <w:tcPr>
            <w:tcW w:w="2268" w:type="dxa"/>
          </w:tcPr>
          <w:p w14:paraId="3A20743B" w14:textId="184C8889" w:rsidR="0033470A" w:rsidRPr="00482999" w:rsidRDefault="0033470A" w:rsidP="0033470A">
            <w:pPr>
              <w:pStyle w:val="TableParagraph"/>
              <w:spacing w:before="1"/>
              <w:ind w:right="176"/>
              <w:rPr>
                <w:rFonts w:ascii="Bahnschrift Light Condensed" w:hAnsi="Bahnschrift Light Condensed"/>
                <w:sz w:val="18"/>
                <w:lang w:val="en-US"/>
              </w:rPr>
            </w:pPr>
            <w:proofErr w:type="spellStart"/>
            <w:r>
              <w:rPr>
                <w:rFonts w:ascii="Bahnschrift Light Condensed" w:hAnsi="Bahnschrift Light Condensed"/>
                <w:sz w:val="18"/>
                <w:lang w:val="en-US"/>
              </w:rPr>
              <w:t>Persentase</w:t>
            </w:r>
            <w:proofErr w:type="spellEnd"/>
            <w:r>
              <w:rPr>
                <w:rFonts w:ascii="Bahnschrift Light Condensed" w:hAnsi="Bahnschrift Light Condensed"/>
                <w:sz w:val="18"/>
                <w:lang w:val="en-US"/>
              </w:rPr>
              <w:t xml:space="preserve"> </w:t>
            </w:r>
            <w:proofErr w:type="spellStart"/>
            <w:r>
              <w:rPr>
                <w:rFonts w:ascii="Bahnschrift Light Condensed" w:hAnsi="Bahnschrift Light Condensed"/>
                <w:sz w:val="18"/>
                <w:lang w:val="en-US"/>
              </w:rPr>
              <w:t>desa</w:t>
            </w:r>
            <w:proofErr w:type="spellEnd"/>
            <w:r>
              <w:rPr>
                <w:rFonts w:ascii="Bahnschrift Light Condensed" w:hAnsi="Bahnschrift Light Condensed"/>
                <w:sz w:val="18"/>
                <w:lang w:val="en-US"/>
              </w:rPr>
              <w:t xml:space="preserve"> yang </w:t>
            </w:r>
            <w:proofErr w:type="spellStart"/>
            <w:r>
              <w:rPr>
                <w:rFonts w:ascii="Bahnschrift Light Condensed" w:hAnsi="Bahnschrift Light Condensed"/>
                <w:sz w:val="18"/>
                <w:lang w:val="en-US"/>
              </w:rPr>
              <w:t>menggunakan</w:t>
            </w:r>
            <w:proofErr w:type="spellEnd"/>
            <w:r>
              <w:rPr>
                <w:rFonts w:ascii="Bahnschrift Light Condensed" w:hAnsi="Bahnschrift Light Condensed"/>
                <w:sz w:val="18"/>
                <w:lang w:val="en-US"/>
              </w:rPr>
              <w:t xml:space="preserve"> Website </w:t>
            </w:r>
            <w:proofErr w:type="spellStart"/>
            <w:r>
              <w:rPr>
                <w:rFonts w:ascii="Bahnschrift Light Condensed" w:hAnsi="Bahnschrift Light Condensed"/>
                <w:sz w:val="18"/>
                <w:lang w:val="en-US"/>
              </w:rPr>
              <w:t>Desa</w:t>
            </w:r>
            <w:proofErr w:type="spellEnd"/>
          </w:p>
        </w:tc>
        <w:tc>
          <w:tcPr>
            <w:tcW w:w="709" w:type="dxa"/>
          </w:tcPr>
          <w:p w14:paraId="0A17D32E" w14:textId="752ECAC7" w:rsidR="0033470A" w:rsidRPr="00482999" w:rsidRDefault="0033470A" w:rsidP="0033470A">
            <w:pPr>
              <w:pStyle w:val="TableParagraph"/>
              <w:spacing w:before="1"/>
              <w:ind w:left="5"/>
              <w:jc w:val="center"/>
              <w:rPr>
                <w:rFonts w:ascii="Bahnschrift Light Condensed" w:hAnsi="Bahnschrift Light Condensed"/>
                <w:sz w:val="18"/>
                <w:lang w:val="en-US"/>
              </w:rPr>
            </w:pPr>
            <w:r>
              <w:rPr>
                <w:rFonts w:ascii="Bahnschrift Light Condensed" w:hAnsi="Bahnschrift Light Condensed"/>
                <w:w w:val="104"/>
                <w:sz w:val="18"/>
                <w:lang w:val="en-US"/>
              </w:rPr>
              <w:t>40</w:t>
            </w:r>
            <w:r w:rsidRPr="00482999">
              <w:rPr>
                <w:rFonts w:ascii="Bahnschrift Light Condensed" w:hAnsi="Bahnschrift Light Condensed"/>
                <w:w w:val="105"/>
                <w:sz w:val="18"/>
                <w:lang w:val="en-US"/>
              </w:rPr>
              <w:t>%</w:t>
            </w:r>
          </w:p>
        </w:tc>
        <w:tc>
          <w:tcPr>
            <w:tcW w:w="798" w:type="dxa"/>
          </w:tcPr>
          <w:p w14:paraId="4F0D33B9" w14:textId="13D94D0F" w:rsidR="0033470A" w:rsidRPr="00482999" w:rsidRDefault="0033470A" w:rsidP="0033470A">
            <w:pPr>
              <w:pStyle w:val="TableParagraph"/>
              <w:spacing w:before="1"/>
              <w:ind w:left="6"/>
              <w:jc w:val="center"/>
              <w:rPr>
                <w:rFonts w:ascii="Bahnschrift Light Condensed" w:hAnsi="Bahnschrift Light Condensed"/>
                <w:sz w:val="18"/>
              </w:rPr>
            </w:pPr>
            <w:r>
              <w:rPr>
                <w:rFonts w:ascii="Bahnschrift Light Condensed" w:hAnsi="Bahnschrift Light Condensed"/>
                <w:w w:val="104"/>
                <w:sz w:val="18"/>
                <w:lang w:val="en-US"/>
              </w:rPr>
              <w:t>6</w:t>
            </w:r>
            <w:r w:rsidRPr="00482999">
              <w:rPr>
                <w:rFonts w:ascii="Bahnschrift Light Condensed" w:hAnsi="Bahnschrift Light Condensed"/>
                <w:w w:val="104"/>
                <w:sz w:val="18"/>
                <w:lang w:val="en-US"/>
              </w:rPr>
              <w:t>0</w:t>
            </w:r>
            <w:r w:rsidRPr="00482999">
              <w:rPr>
                <w:rFonts w:ascii="Bahnschrift Light Condensed" w:hAnsi="Bahnschrift Light Condensed"/>
                <w:w w:val="105"/>
                <w:sz w:val="18"/>
                <w:lang w:val="en-US"/>
              </w:rPr>
              <w:t>%</w:t>
            </w:r>
          </w:p>
        </w:tc>
        <w:tc>
          <w:tcPr>
            <w:tcW w:w="799" w:type="dxa"/>
          </w:tcPr>
          <w:p w14:paraId="488619E5" w14:textId="47327F6E" w:rsidR="0033470A" w:rsidRPr="00482999" w:rsidRDefault="0033470A" w:rsidP="0033470A">
            <w:pPr>
              <w:pStyle w:val="TableParagraph"/>
              <w:spacing w:before="1"/>
              <w:ind w:left="3"/>
              <w:jc w:val="center"/>
              <w:rPr>
                <w:rFonts w:ascii="Bahnschrift Light Condensed" w:hAnsi="Bahnschrift Light Condensed"/>
                <w:sz w:val="18"/>
              </w:rPr>
            </w:pPr>
            <w:r>
              <w:rPr>
                <w:rFonts w:ascii="Bahnschrift Light Condensed" w:hAnsi="Bahnschrift Light Condensed"/>
                <w:w w:val="104"/>
                <w:sz w:val="18"/>
                <w:lang w:val="en-US"/>
              </w:rPr>
              <w:t>8</w:t>
            </w:r>
            <w:r w:rsidRPr="00482999">
              <w:rPr>
                <w:rFonts w:ascii="Bahnschrift Light Condensed" w:hAnsi="Bahnschrift Light Condensed"/>
                <w:w w:val="104"/>
                <w:sz w:val="18"/>
                <w:lang w:val="en-US"/>
              </w:rPr>
              <w:t>0</w:t>
            </w:r>
            <w:r w:rsidRPr="00482999">
              <w:rPr>
                <w:rFonts w:ascii="Bahnschrift Light Condensed" w:hAnsi="Bahnschrift Light Condensed"/>
                <w:w w:val="105"/>
                <w:sz w:val="18"/>
                <w:lang w:val="en-US"/>
              </w:rPr>
              <w:t>%</w:t>
            </w:r>
          </w:p>
        </w:tc>
        <w:tc>
          <w:tcPr>
            <w:tcW w:w="803" w:type="dxa"/>
          </w:tcPr>
          <w:p w14:paraId="5B9C504A" w14:textId="7BE0B921" w:rsidR="0033470A" w:rsidRPr="00482999" w:rsidRDefault="0033470A" w:rsidP="0033470A">
            <w:pPr>
              <w:pStyle w:val="TableParagraph"/>
              <w:spacing w:before="1"/>
              <w:ind w:left="7"/>
              <w:jc w:val="center"/>
              <w:rPr>
                <w:rFonts w:ascii="Bahnschrift Light Condensed" w:hAnsi="Bahnschrift Light Condensed"/>
                <w:sz w:val="18"/>
              </w:rPr>
            </w:pPr>
            <w:r w:rsidRPr="00482999">
              <w:rPr>
                <w:rFonts w:ascii="Bahnschrift Light Condensed" w:hAnsi="Bahnschrift Light Condensed"/>
                <w:w w:val="104"/>
                <w:sz w:val="18"/>
                <w:lang w:val="en-US"/>
              </w:rPr>
              <w:t>100</w:t>
            </w:r>
            <w:r w:rsidRPr="00482999">
              <w:rPr>
                <w:rFonts w:ascii="Bahnschrift Light Condensed" w:hAnsi="Bahnschrift Light Condensed"/>
                <w:w w:val="105"/>
                <w:sz w:val="18"/>
                <w:lang w:val="en-US"/>
              </w:rPr>
              <w:t>%</w:t>
            </w:r>
          </w:p>
        </w:tc>
        <w:tc>
          <w:tcPr>
            <w:tcW w:w="800" w:type="dxa"/>
          </w:tcPr>
          <w:p w14:paraId="16C10884" w14:textId="7E2C2B88" w:rsidR="0033470A" w:rsidRPr="00482999" w:rsidRDefault="003A2EE1" w:rsidP="0033470A">
            <w:pPr>
              <w:pStyle w:val="TableParagraph"/>
              <w:spacing w:before="1"/>
              <w:ind w:right="232"/>
              <w:jc w:val="right"/>
              <w:rPr>
                <w:rFonts w:ascii="Bahnschrift Light Condensed" w:hAnsi="Bahnschrift Light Condensed"/>
                <w:sz w:val="18"/>
              </w:rPr>
            </w:pPr>
            <w:r>
              <w:rPr>
                <w:rFonts w:ascii="Bahnschrift Light Condensed" w:hAnsi="Bahnschrift Light Condensed"/>
                <w:w w:val="104"/>
                <w:sz w:val="18"/>
                <w:lang w:val="en-US"/>
              </w:rPr>
              <w:t>9,87</w:t>
            </w:r>
            <w:r w:rsidR="0033470A" w:rsidRPr="00482999">
              <w:rPr>
                <w:rFonts w:ascii="Bahnschrift Light Condensed" w:hAnsi="Bahnschrift Light Condensed"/>
                <w:w w:val="105"/>
                <w:sz w:val="18"/>
                <w:lang w:val="en-US"/>
              </w:rPr>
              <w:t>%</w:t>
            </w:r>
          </w:p>
        </w:tc>
        <w:tc>
          <w:tcPr>
            <w:tcW w:w="627" w:type="dxa"/>
          </w:tcPr>
          <w:p w14:paraId="06707D6F" w14:textId="610836D2" w:rsidR="0033470A" w:rsidRPr="00482999" w:rsidRDefault="0033470A" w:rsidP="0033470A">
            <w:pPr>
              <w:pStyle w:val="TableParagraph"/>
              <w:spacing w:before="1"/>
              <w:ind w:left="137" w:right="131"/>
              <w:jc w:val="center"/>
              <w:rPr>
                <w:rFonts w:ascii="Bahnschrift Light Condensed" w:hAnsi="Bahnschrift Light Condensed"/>
                <w:sz w:val="18"/>
              </w:rPr>
            </w:pPr>
            <w:r w:rsidRPr="00482999">
              <w:rPr>
                <w:rFonts w:ascii="Bahnschrift Light Condensed" w:hAnsi="Bahnschrift Light Condensed"/>
                <w:sz w:val="18"/>
                <w:lang w:val="en-US"/>
              </w:rPr>
              <w:t>-</w:t>
            </w:r>
          </w:p>
        </w:tc>
        <w:tc>
          <w:tcPr>
            <w:tcW w:w="679" w:type="dxa"/>
          </w:tcPr>
          <w:p w14:paraId="2488B7C2" w14:textId="19264276" w:rsidR="0033470A" w:rsidRPr="00482999" w:rsidRDefault="0033470A" w:rsidP="0033470A">
            <w:pPr>
              <w:pStyle w:val="TableParagraph"/>
              <w:spacing w:before="1"/>
              <w:ind w:left="246"/>
              <w:rPr>
                <w:rFonts w:ascii="Bahnschrift Light Condensed" w:hAnsi="Bahnschrift Light Condensed"/>
                <w:sz w:val="18"/>
              </w:rPr>
            </w:pPr>
            <w:r w:rsidRPr="00482999">
              <w:rPr>
                <w:rFonts w:ascii="Bahnschrift Light Condensed" w:hAnsi="Bahnschrift Light Condensed"/>
                <w:sz w:val="18"/>
                <w:lang w:val="en-US"/>
              </w:rPr>
              <w:t>-</w:t>
            </w:r>
          </w:p>
        </w:tc>
        <w:tc>
          <w:tcPr>
            <w:tcW w:w="735" w:type="dxa"/>
          </w:tcPr>
          <w:p w14:paraId="5827D31B" w14:textId="0B1B995F" w:rsidR="0033470A" w:rsidRPr="00482999" w:rsidRDefault="0033470A" w:rsidP="0033470A">
            <w:pPr>
              <w:pStyle w:val="TableParagraph"/>
              <w:spacing w:before="1"/>
              <w:ind w:left="165"/>
              <w:rPr>
                <w:rFonts w:ascii="Bahnschrift Light Condensed" w:hAnsi="Bahnschrift Light Condensed"/>
                <w:sz w:val="18"/>
              </w:rPr>
            </w:pPr>
            <w:r w:rsidRPr="00482999">
              <w:rPr>
                <w:rFonts w:ascii="Bahnschrift Light Condensed" w:hAnsi="Bahnschrift Light Condensed"/>
                <w:sz w:val="18"/>
                <w:lang w:val="en-US"/>
              </w:rPr>
              <w:t>-</w:t>
            </w:r>
          </w:p>
        </w:tc>
        <w:tc>
          <w:tcPr>
            <w:tcW w:w="799" w:type="dxa"/>
          </w:tcPr>
          <w:p w14:paraId="0ADAAA8C" w14:textId="2169DF46" w:rsidR="0033470A" w:rsidRPr="00482999" w:rsidRDefault="0033470A" w:rsidP="003A2EE1">
            <w:pPr>
              <w:pStyle w:val="TableParagraph"/>
              <w:spacing w:before="1"/>
              <w:ind w:left="111"/>
              <w:jc w:val="center"/>
              <w:rPr>
                <w:rFonts w:ascii="Bahnschrift Light Condensed" w:hAnsi="Bahnschrift Light Condensed"/>
                <w:sz w:val="18"/>
              </w:rPr>
            </w:pPr>
            <w:r>
              <w:rPr>
                <w:rFonts w:ascii="Bahnschrift Light Condensed" w:hAnsi="Bahnschrift Light Condensed"/>
                <w:w w:val="104"/>
                <w:sz w:val="18"/>
                <w:lang w:val="en-US"/>
              </w:rPr>
              <w:t>6</w:t>
            </w:r>
            <w:r w:rsidRPr="00482999">
              <w:rPr>
                <w:rFonts w:ascii="Bahnschrift Light Condensed" w:hAnsi="Bahnschrift Light Condensed"/>
                <w:w w:val="104"/>
                <w:sz w:val="18"/>
                <w:lang w:val="en-US"/>
              </w:rPr>
              <w:t>0</w:t>
            </w:r>
            <w:r w:rsidRPr="00482999">
              <w:rPr>
                <w:rFonts w:ascii="Bahnschrift Light Condensed" w:hAnsi="Bahnschrift Light Condensed"/>
                <w:w w:val="105"/>
                <w:sz w:val="18"/>
                <w:lang w:val="en-US"/>
              </w:rPr>
              <w:t>%</w:t>
            </w:r>
          </w:p>
        </w:tc>
        <w:tc>
          <w:tcPr>
            <w:tcW w:w="799" w:type="dxa"/>
          </w:tcPr>
          <w:p w14:paraId="238978A1" w14:textId="2C67C6F8" w:rsidR="0033470A" w:rsidRPr="00482999" w:rsidRDefault="0033470A" w:rsidP="003A2EE1">
            <w:pPr>
              <w:pStyle w:val="TableParagraph"/>
              <w:jc w:val="center"/>
              <w:rPr>
                <w:rFonts w:ascii="Bahnschrift Light Condensed" w:hAnsi="Bahnschrift Light Condensed"/>
                <w:sz w:val="18"/>
              </w:rPr>
            </w:pPr>
            <w:r>
              <w:rPr>
                <w:rFonts w:ascii="Bahnschrift Light Condensed" w:hAnsi="Bahnschrift Light Condensed"/>
                <w:w w:val="104"/>
                <w:sz w:val="18"/>
                <w:lang w:val="en-US"/>
              </w:rPr>
              <w:t>8</w:t>
            </w:r>
            <w:r w:rsidRPr="00482999">
              <w:rPr>
                <w:rFonts w:ascii="Bahnschrift Light Condensed" w:hAnsi="Bahnschrift Light Condensed"/>
                <w:w w:val="104"/>
                <w:sz w:val="18"/>
                <w:lang w:val="en-US"/>
              </w:rPr>
              <w:t>0</w:t>
            </w:r>
            <w:r w:rsidRPr="00482999">
              <w:rPr>
                <w:rFonts w:ascii="Bahnschrift Light Condensed" w:hAnsi="Bahnschrift Light Condensed"/>
                <w:w w:val="105"/>
                <w:sz w:val="18"/>
                <w:lang w:val="en-US"/>
              </w:rPr>
              <w:t>%</w:t>
            </w:r>
          </w:p>
        </w:tc>
        <w:tc>
          <w:tcPr>
            <w:tcW w:w="1240" w:type="dxa"/>
          </w:tcPr>
          <w:p w14:paraId="01CD7A61" w14:textId="3836A5F5" w:rsidR="0033470A" w:rsidRPr="00482999" w:rsidRDefault="0033470A" w:rsidP="0033470A">
            <w:pPr>
              <w:pStyle w:val="TableParagraph"/>
              <w:rPr>
                <w:rFonts w:ascii="Bahnschrift Light Condensed" w:hAnsi="Bahnschrift Light Condensed"/>
                <w:sz w:val="18"/>
              </w:rPr>
            </w:pPr>
          </w:p>
        </w:tc>
      </w:tr>
    </w:tbl>
    <w:p w14:paraId="4ABA6417" w14:textId="6B9EB5EC" w:rsidR="005E3023" w:rsidRDefault="005E3023" w:rsidP="00037EAF">
      <w:pPr>
        <w:pStyle w:val="ListParagraph"/>
        <w:ind w:left="1181" w:firstLine="0"/>
        <w:jc w:val="center"/>
        <w:rPr>
          <w:lang w:val="en-US"/>
        </w:rPr>
      </w:pPr>
    </w:p>
    <w:p w14:paraId="398A23AF" w14:textId="0387C6AC" w:rsidR="005E3023" w:rsidRDefault="005E3023" w:rsidP="00037EAF">
      <w:pPr>
        <w:pStyle w:val="ListParagraph"/>
        <w:ind w:left="1181" w:firstLine="0"/>
        <w:jc w:val="center"/>
        <w:rPr>
          <w:lang w:val="en-US"/>
        </w:rPr>
      </w:pPr>
    </w:p>
    <w:p w14:paraId="0ADD5CA6" w14:textId="69380D91" w:rsidR="005E3023" w:rsidRDefault="005E3023" w:rsidP="00037EAF">
      <w:pPr>
        <w:pStyle w:val="ListParagraph"/>
        <w:ind w:left="1181" w:firstLine="0"/>
        <w:jc w:val="center"/>
        <w:rPr>
          <w:lang w:val="en-US"/>
        </w:rPr>
      </w:pPr>
    </w:p>
    <w:p w14:paraId="145E6622" w14:textId="77777777" w:rsidR="003347F0" w:rsidRDefault="003347F0" w:rsidP="007D138A">
      <w:pPr>
        <w:pStyle w:val="ListParagraph"/>
        <w:ind w:left="1181" w:firstLine="0"/>
        <w:rPr>
          <w:lang w:val="en-US"/>
        </w:rPr>
        <w:sectPr w:rsidR="003347F0" w:rsidSect="00037EAF">
          <w:pgSz w:w="18720" w:h="11910" w:orient="landscape"/>
          <w:pgMar w:top="1460" w:right="1480" w:bottom="1640" w:left="1600" w:header="720" w:footer="720" w:gutter="0"/>
          <w:cols w:space="720"/>
          <w:docGrid w:linePitch="299"/>
        </w:sectPr>
      </w:pPr>
    </w:p>
    <w:p w14:paraId="7E2A13B5" w14:textId="710B78C4" w:rsidR="007D138A" w:rsidRDefault="007D138A" w:rsidP="007D138A">
      <w:pPr>
        <w:widowControl/>
        <w:numPr>
          <w:ilvl w:val="0"/>
          <w:numId w:val="23"/>
        </w:numPr>
        <w:autoSpaceDE/>
        <w:autoSpaceDN/>
        <w:spacing w:after="120" w:line="360" w:lineRule="auto"/>
        <w:ind w:left="1418" w:hanging="567"/>
        <w:jc w:val="both"/>
        <w:rPr>
          <w:lang w:val="en-US"/>
        </w:rPr>
      </w:pPr>
      <w:proofErr w:type="spellStart"/>
      <w:r w:rsidRPr="007D138A">
        <w:rPr>
          <w:lang w:val="en-US"/>
        </w:rPr>
        <w:lastRenderedPageBreak/>
        <w:t>Untuk</w:t>
      </w:r>
      <w:proofErr w:type="spellEnd"/>
      <w:r w:rsidRPr="007D138A">
        <w:rPr>
          <w:lang w:val="en-US"/>
        </w:rPr>
        <w:t xml:space="preserve"> </w:t>
      </w:r>
      <w:proofErr w:type="spellStart"/>
      <w:r w:rsidRPr="007D138A">
        <w:rPr>
          <w:lang w:val="en-US"/>
        </w:rPr>
        <w:t>indikator</w:t>
      </w:r>
      <w:proofErr w:type="spellEnd"/>
      <w:r w:rsidRPr="007D138A">
        <w:rPr>
          <w:lang w:val="en-US"/>
        </w:rPr>
        <w:t xml:space="preserve"> Nilai </w:t>
      </w:r>
      <w:proofErr w:type="spellStart"/>
      <w:r w:rsidRPr="007D138A">
        <w:rPr>
          <w:lang w:val="en-US"/>
        </w:rPr>
        <w:t>Sakip</w:t>
      </w:r>
      <w:proofErr w:type="spellEnd"/>
      <w:r w:rsidRPr="007D138A">
        <w:rPr>
          <w:lang w:val="en-US"/>
        </w:rPr>
        <w:t xml:space="preserve"> OPD dan </w:t>
      </w:r>
      <w:proofErr w:type="spellStart"/>
      <w:r w:rsidRPr="007D138A">
        <w:rPr>
          <w:lang w:val="en-US"/>
        </w:rPr>
        <w:t>Laporan</w:t>
      </w:r>
      <w:proofErr w:type="spellEnd"/>
      <w:r w:rsidRPr="007D138A">
        <w:rPr>
          <w:lang w:val="en-US"/>
        </w:rPr>
        <w:t xml:space="preserve"> </w:t>
      </w:r>
      <w:proofErr w:type="spellStart"/>
      <w:r w:rsidRPr="007D138A">
        <w:rPr>
          <w:lang w:val="en-US"/>
        </w:rPr>
        <w:t>Keuangan</w:t>
      </w:r>
      <w:proofErr w:type="spellEnd"/>
      <w:r w:rsidRPr="007D138A">
        <w:rPr>
          <w:lang w:val="en-US"/>
        </w:rPr>
        <w:t xml:space="preserve"> OPD </w:t>
      </w:r>
      <w:proofErr w:type="spellStart"/>
      <w:r w:rsidRPr="007D138A">
        <w:rPr>
          <w:lang w:val="en-US"/>
        </w:rPr>
        <w:t>sesuai</w:t>
      </w:r>
      <w:proofErr w:type="spellEnd"/>
      <w:r w:rsidRPr="007D138A">
        <w:rPr>
          <w:lang w:val="en-US"/>
        </w:rPr>
        <w:t xml:space="preserve"> SAP </w:t>
      </w:r>
      <w:proofErr w:type="spellStart"/>
      <w:r w:rsidRPr="007D138A">
        <w:rPr>
          <w:lang w:val="en-US"/>
        </w:rPr>
        <w:t>belum</w:t>
      </w:r>
      <w:proofErr w:type="spellEnd"/>
      <w:r w:rsidRPr="007D138A">
        <w:rPr>
          <w:lang w:val="en-US"/>
        </w:rPr>
        <w:t xml:space="preserve"> </w:t>
      </w:r>
      <w:proofErr w:type="spellStart"/>
      <w:r w:rsidRPr="007D138A">
        <w:rPr>
          <w:lang w:val="en-US"/>
        </w:rPr>
        <w:t>dilakukan</w:t>
      </w:r>
      <w:proofErr w:type="spellEnd"/>
      <w:r w:rsidRPr="007D138A">
        <w:rPr>
          <w:lang w:val="en-US"/>
        </w:rPr>
        <w:t xml:space="preserve"> </w:t>
      </w:r>
      <w:proofErr w:type="spellStart"/>
      <w:r w:rsidRPr="007D138A">
        <w:rPr>
          <w:lang w:val="en-US"/>
        </w:rPr>
        <w:t>pengukuran</w:t>
      </w:r>
      <w:proofErr w:type="spellEnd"/>
      <w:r w:rsidRPr="007D138A">
        <w:rPr>
          <w:lang w:val="en-US"/>
        </w:rPr>
        <w:t xml:space="preserve"> </w:t>
      </w:r>
      <w:proofErr w:type="gramStart"/>
      <w:r w:rsidRPr="007D138A">
        <w:rPr>
          <w:lang w:val="en-US"/>
        </w:rPr>
        <w:t xml:space="preserve">oleh  </w:t>
      </w:r>
      <w:proofErr w:type="spellStart"/>
      <w:r w:rsidRPr="007D138A">
        <w:rPr>
          <w:lang w:val="en-US"/>
        </w:rPr>
        <w:t>Inspektorat</w:t>
      </w:r>
      <w:proofErr w:type="spellEnd"/>
      <w:proofErr w:type="gramEnd"/>
      <w:r w:rsidRPr="007D138A">
        <w:rPr>
          <w:lang w:val="en-US"/>
        </w:rPr>
        <w:t xml:space="preserve"> </w:t>
      </w:r>
      <w:proofErr w:type="spellStart"/>
      <w:r w:rsidRPr="007D138A">
        <w:rPr>
          <w:lang w:val="en-US"/>
        </w:rPr>
        <w:t>Kabupaten</w:t>
      </w:r>
      <w:proofErr w:type="spellEnd"/>
      <w:r w:rsidRPr="007D138A">
        <w:rPr>
          <w:lang w:val="en-US"/>
        </w:rPr>
        <w:t xml:space="preserve"> </w:t>
      </w:r>
      <w:proofErr w:type="spellStart"/>
      <w:r w:rsidRPr="007D138A">
        <w:rPr>
          <w:lang w:val="en-US"/>
        </w:rPr>
        <w:t>Kepulauan</w:t>
      </w:r>
      <w:proofErr w:type="spellEnd"/>
      <w:r w:rsidRPr="007D138A">
        <w:rPr>
          <w:lang w:val="en-US"/>
        </w:rPr>
        <w:t xml:space="preserve"> </w:t>
      </w:r>
      <w:proofErr w:type="spellStart"/>
      <w:r w:rsidRPr="007D138A">
        <w:rPr>
          <w:lang w:val="en-US"/>
        </w:rPr>
        <w:t>Selayar</w:t>
      </w:r>
      <w:proofErr w:type="spellEnd"/>
      <w:r w:rsidRPr="007D138A">
        <w:rPr>
          <w:lang w:val="en-US"/>
        </w:rPr>
        <w:t xml:space="preserve">. </w:t>
      </w:r>
    </w:p>
    <w:p w14:paraId="6024DA8E" w14:textId="7459E0D9" w:rsidR="007D138A" w:rsidRPr="007D138A" w:rsidRDefault="007D138A" w:rsidP="007D138A">
      <w:pPr>
        <w:widowControl/>
        <w:numPr>
          <w:ilvl w:val="0"/>
          <w:numId w:val="23"/>
        </w:numPr>
        <w:autoSpaceDE/>
        <w:autoSpaceDN/>
        <w:spacing w:after="120" w:line="360" w:lineRule="auto"/>
        <w:ind w:left="1418" w:hanging="567"/>
        <w:jc w:val="both"/>
        <w:rPr>
          <w:lang w:val="en-US"/>
        </w:rPr>
      </w:pPr>
      <w:proofErr w:type="spellStart"/>
      <w:r>
        <w:rPr>
          <w:lang w:val="en-US"/>
        </w:rPr>
        <w:t>Untuk</w:t>
      </w:r>
      <w:proofErr w:type="spellEnd"/>
      <w:r>
        <w:rPr>
          <w:lang w:val="en-US"/>
        </w:rPr>
        <w:t xml:space="preserve"> </w:t>
      </w:r>
      <w:proofErr w:type="spellStart"/>
      <w:r>
        <w:rPr>
          <w:lang w:val="en-US"/>
        </w:rPr>
        <w:t>Indikator</w:t>
      </w:r>
      <w:proofErr w:type="spellEnd"/>
      <w:r>
        <w:rPr>
          <w:lang w:val="en-US"/>
        </w:rPr>
        <w:t xml:space="preserve"> </w:t>
      </w:r>
      <w:proofErr w:type="spellStart"/>
      <w:r>
        <w:rPr>
          <w:lang w:val="en-US"/>
        </w:rPr>
        <w:t>Laporan</w:t>
      </w:r>
      <w:proofErr w:type="spellEnd"/>
      <w:r>
        <w:rPr>
          <w:lang w:val="en-US"/>
        </w:rPr>
        <w:t xml:space="preserve"> </w:t>
      </w:r>
      <w:proofErr w:type="spellStart"/>
      <w:r>
        <w:rPr>
          <w:lang w:val="en-US"/>
        </w:rPr>
        <w:t>Keuangan</w:t>
      </w:r>
      <w:proofErr w:type="spellEnd"/>
      <w:r>
        <w:rPr>
          <w:lang w:val="en-US"/>
        </w:rPr>
        <w:t xml:space="preserve"> OPD </w:t>
      </w:r>
      <w:proofErr w:type="spellStart"/>
      <w:r>
        <w:rPr>
          <w:lang w:val="en-US"/>
        </w:rPr>
        <w:t>sesuai</w:t>
      </w:r>
      <w:proofErr w:type="spellEnd"/>
      <w:r>
        <w:rPr>
          <w:lang w:val="en-US"/>
        </w:rPr>
        <w:t xml:space="preserve"> SAP </w:t>
      </w:r>
      <w:proofErr w:type="spellStart"/>
      <w:r w:rsidRPr="007D138A">
        <w:rPr>
          <w:lang w:val="en-US"/>
        </w:rPr>
        <w:t>belum</w:t>
      </w:r>
      <w:proofErr w:type="spellEnd"/>
      <w:r w:rsidRPr="007D138A">
        <w:rPr>
          <w:lang w:val="en-US"/>
        </w:rPr>
        <w:t xml:space="preserve"> </w:t>
      </w:r>
      <w:proofErr w:type="spellStart"/>
      <w:r w:rsidRPr="007D138A">
        <w:rPr>
          <w:lang w:val="en-US"/>
        </w:rPr>
        <w:t>dilakukan</w:t>
      </w:r>
      <w:proofErr w:type="spellEnd"/>
      <w:r w:rsidRPr="007D138A">
        <w:rPr>
          <w:lang w:val="en-US"/>
        </w:rPr>
        <w:t xml:space="preserve"> </w:t>
      </w:r>
      <w:proofErr w:type="spellStart"/>
      <w:r w:rsidRPr="007D138A">
        <w:rPr>
          <w:lang w:val="en-US"/>
        </w:rPr>
        <w:t>pengukuran</w:t>
      </w:r>
      <w:proofErr w:type="spellEnd"/>
      <w:r w:rsidRPr="007D138A">
        <w:rPr>
          <w:lang w:val="en-US"/>
        </w:rPr>
        <w:t xml:space="preserve"> </w:t>
      </w:r>
      <w:proofErr w:type="gramStart"/>
      <w:r w:rsidRPr="007D138A">
        <w:rPr>
          <w:lang w:val="en-US"/>
        </w:rPr>
        <w:t xml:space="preserve">oleh  </w:t>
      </w:r>
      <w:proofErr w:type="spellStart"/>
      <w:r w:rsidRPr="007D138A">
        <w:rPr>
          <w:lang w:val="en-US"/>
        </w:rPr>
        <w:t>Inspektorat</w:t>
      </w:r>
      <w:proofErr w:type="spellEnd"/>
      <w:proofErr w:type="gramEnd"/>
      <w:r w:rsidRPr="007D138A">
        <w:rPr>
          <w:lang w:val="en-US"/>
        </w:rPr>
        <w:t xml:space="preserve"> </w:t>
      </w:r>
      <w:proofErr w:type="spellStart"/>
      <w:r w:rsidRPr="007D138A">
        <w:rPr>
          <w:lang w:val="en-US"/>
        </w:rPr>
        <w:t>Kabupaten</w:t>
      </w:r>
      <w:proofErr w:type="spellEnd"/>
      <w:r w:rsidRPr="007D138A">
        <w:rPr>
          <w:lang w:val="en-US"/>
        </w:rPr>
        <w:t xml:space="preserve"> </w:t>
      </w:r>
      <w:proofErr w:type="spellStart"/>
      <w:r w:rsidRPr="007D138A">
        <w:rPr>
          <w:lang w:val="en-US"/>
        </w:rPr>
        <w:t>Kepulauan</w:t>
      </w:r>
      <w:proofErr w:type="spellEnd"/>
      <w:r w:rsidRPr="007D138A">
        <w:rPr>
          <w:lang w:val="en-US"/>
        </w:rPr>
        <w:t xml:space="preserve"> </w:t>
      </w:r>
      <w:proofErr w:type="spellStart"/>
      <w:r w:rsidRPr="007D138A">
        <w:rPr>
          <w:lang w:val="en-US"/>
        </w:rPr>
        <w:t>Selayar</w:t>
      </w:r>
      <w:proofErr w:type="spellEnd"/>
      <w:r w:rsidRPr="007D138A">
        <w:rPr>
          <w:lang w:val="en-US"/>
        </w:rPr>
        <w:t>.</w:t>
      </w:r>
    </w:p>
    <w:p w14:paraId="2F431113" w14:textId="334BEB2C" w:rsidR="007D138A" w:rsidRDefault="007D138A" w:rsidP="007D138A">
      <w:pPr>
        <w:widowControl/>
        <w:numPr>
          <w:ilvl w:val="0"/>
          <w:numId w:val="23"/>
        </w:numPr>
        <w:autoSpaceDE/>
        <w:autoSpaceDN/>
        <w:spacing w:after="120" w:line="360" w:lineRule="auto"/>
        <w:ind w:left="1418" w:hanging="567"/>
        <w:jc w:val="both"/>
        <w:rPr>
          <w:lang w:val="en-US"/>
        </w:rPr>
      </w:pPr>
      <w:proofErr w:type="spellStart"/>
      <w:r w:rsidRPr="007D138A">
        <w:rPr>
          <w:lang w:val="en-US"/>
        </w:rPr>
        <w:t>Untuk</w:t>
      </w:r>
      <w:proofErr w:type="spellEnd"/>
      <w:r w:rsidRPr="007D138A">
        <w:rPr>
          <w:lang w:val="en-US"/>
        </w:rPr>
        <w:t xml:space="preserve"> </w:t>
      </w:r>
      <w:proofErr w:type="spellStart"/>
      <w:r w:rsidRPr="007D138A">
        <w:rPr>
          <w:lang w:val="en-US"/>
        </w:rPr>
        <w:t>indikator</w:t>
      </w:r>
      <w:proofErr w:type="spellEnd"/>
      <w:r w:rsidRPr="007D138A">
        <w:rPr>
          <w:lang w:val="en-US"/>
        </w:rPr>
        <w:t xml:space="preserve"> </w:t>
      </w:r>
      <w:proofErr w:type="spellStart"/>
      <w:r w:rsidRPr="007D138A">
        <w:rPr>
          <w:lang w:val="en-US"/>
        </w:rPr>
        <w:t>Indeks</w:t>
      </w:r>
      <w:proofErr w:type="spellEnd"/>
      <w:r w:rsidRPr="007D138A">
        <w:rPr>
          <w:lang w:val="en-US"/>
        </w:rPr>
        <w:t xml:space="preserve"> </w:t>
      </w:r>
      <w:proofErr w:type="spellStart"/>
      <w:r w:rsidRPr="007D138A">
        <w:rPr>
          <w:lang w:val="en-US"/>
        </w:rPr>
        <w:t>Kepuasan</w:t>
      </w:r>
      <w:proofErr w:type="spellEnd"/>
      <w:r w:rsidRPr="007D138A">
        <w:rPr>
          <w:lang w:val="en-US"/>
        </w:rPr>
        <w:t xml:space="preserve"> Masyarakat </w:t>
      </w:r>
      <w:proofErr w:type="spellStart"/>
      <w:r w:rsidRPr="007D138A">
        <w:rPr>
          <w:lang w:val="en-US"/>
        </w:rPr>
        <w:t>terhadap</w:t>
      </w:r>
      <w:proofErr w:type="spellEnd"/>
      <w:r w:rsidRPr="007D138A">
        <w:rPr>
          <w:lang w:val="en-US"/>
        </w:rPr>
        <w:t xml:space="preserve"> </w:t>
      </w:r>
      <w:proofErr w:type="spellStart"/>
      <w:r w:rsidRPr="007D138A">
        <w:rPr>
          <w:lang w:val="en-US"/>
        </w:rPr>
        <w:t>pelayanan</w:t>
      </w:r>
      <w:proofErr w:type="spellEnd"/>
      <w:r w:rsidRPr="007D138A">
        <w:rPr>
          <w:lang w:val="en-US"/>
        </w:rPr>
        <w:t xml:space="preserve"> Dinas </w:t>
      </w:r>
      <w:proofErr w:type="spellStart"/>
      <w:r w:rsidRPr="007D138A">
        <w:rPr>
          <w:lang w:val="en-US"/>
        </w:rPr>
        <w:t>Kominfo</w:t>
      </w:r>
      <w:proofErr w:type="spellEnd"/>
      <w:r w:rsidRPr="007D138A">
        <w:rPr>
          <w:lang w:val="en-US"/>
        </w:rPr>
        <w:t xml:space="preserve"> SP </w:t>
      </w:r>
      <w:proofErr w:type="spellStart"/>
      <w:r w:rsidRPr="007D138A">
        <w:rPr>
          <w:lang w:val="en-US"/>
        </w:rPr>
        <w:t>menunjukkan</w:t>
      </w:r>
      <w:proofErr w:type="spellEnd"/>
      <w:r w:rsidRPr="007D138A">
        <w:rPr>
          <w:lang w:val="en-US"/>
        </w:rPr>
        <w:t xml:space="preserve"> </w:t>
      </w:r>
      <w:proofErr w:type="spellStart"/>
      <w:r w:rsidRPr="007D138A">
        <w:rPr>
          <w:lang w:val="en-US"/>
        </w:rPr>
        <w:t>realisasi</w:t>
      </w:r>
      <w:proofErr w:type="spellEnd"/>
      <w:r w:rsidRPr="007D138A">
        <w:rPr>
          <w:lang w:val="en-US"/>
        </w:rPr>
        <w:t xml:space="preserve"> 75,13% </w:t>
      </w:r>
      <w:proofErr w:type="spellStart"/>
      <w:r w:rsidRPr="007D138A">
        <w:rPr>
          <w:lang w:val="en-US"/>
        </w:rPr>
        <w:t>untuk</w:t>
      </w:r>
      <w:proofErr w:type="spellEnd"/>
      <w:r w:rsidRPr="007D138A">
        <w:rPr>
          <w:lang w:val="en-US"/>
        </w:rPr>
        <w:t xml:space="preserve"> 3 (</w:t>
      </w:r>
      <w:proofErr w:type="spellStart"/>
      <w:r w:rsidRPr="007D138A">
        <w:rPr>
          <w:lang w:val="en-US"/>
        </w:rPr>
        <w:t>tiga</w:t>
      </w:r>
      <w:proofErr w:type="spellEnd"/>
      <w:r w:rsidRPr="007D138A">
        <w:rPr>
          <w:lang w:val="en-US"/>
        </w:rPr>
        <w:t xml:space="preserve">) </w:t>
      </w:r>
      <w:proofErr w:type="spellStart"/>
      <w:r w:rsidRPr="007D138A">
        <w:rPr>
          <w:lang w:val="en-US"/>
        </w:rPr>
        <w:t>layanan</w:t>
      </w:r>
      <w:proofErr w:type="spellEnd"/>
      <w:r w:rsidRPr="007D138A">
        <w:rPr>
          <w:lang w:val="en-US"/>
        </w:rPr>
        <w:t xml:space="preserve"> </w:t>
      </w:r>
      <w:proofErr w:type="spellStart"/>
      <w:r w:rsidRPr="007D138A">
        <w:rPr>
          <w:lang w:val="en-US"/>
        </w:rPr>
        <w:t>yaitu</w:t>
      </w:r>
      <w:proofErr w:type="spellEnd"/>
      <w:r w:rsidRPr="007D138A">
        <w:rPr>
          <w:lang w:val="en-US"/>
        </w:rPr>
        <w:t xml:space="preserve"> </w:t>
      </w:r>
      <w:proofErr w:type="spellStart"/>
      <w:r w:rsidRPr="007D138A">
        <w:rPr>
          <w:lang w:val="en-US"/>
        </w:rPr>
        <w:t>Ketersediaan</w:t>
      </w:r>
      <w:proofErr w:type="spellEnd"/>
      <w:r w:rsidRPr="007D138A">
        <w:rPr>
          <w:lang w:val="en-US"/>
        </w:rPr>
        <w:t xml:space="preserve"> </w:t>
      </w:r>
      <w:proofErr w:type="spellStart"/>
      <w:r w:rsidRPr="007D138A">
        <w:rPr>
          <w:lang w:val="en-US"/>
        </w:rPr>
        <w:t>Telepon</w:t>
      </w:r>
      <w:proofErr w:type="spellEnd"/>
      <w:r w:rsidRPr="007D138A">
        <w:rPr>
          <w:lang w:val="en-US"/>
        </w:rPr>
        <w:t xml:space="preserve"> / Internet, </w:t>
      </w:r>
      <w:proofErr w:type="spellStart"/>
      <w:r w:rsidRPr="007D138A">
        <w:rPr>
          <w:lang w:val="en-US"/>
        </w:rPr>
        <w:t>Informasi</w:t>
      </w:r>
      <w:proofErr w:type="spellEnd"/>
      <w:r w:rsidRPr="007D138A">
        <w:rPr>
          <w:lang w:val="en-US"/>
        </w:rPr>
        <w:t xml:space="preserve"> Publik dan </w:t>
      </w:r>
      <w:proofErr w:type="spellStart"/>
      <w:r w:rsidRPr="007D138A">
        <w:rPr>
          <w:lang w:val="en-US"/>
        </w:rPr>
        <w:t>Transparansi</w:t>
      </w:r>
      <w:proofErr w:type="spellEnd"/>
      <w:r w:rsidRPr="007D138A">
        <w:rPr>
          <w:lang w:val="en-US"/>
        </w:rPr>
        <w:t xml:space="preserve"> Publik. </w:t>
      </w:r>
      <w:proofErr w:type="spellStart"/>
      <w:r w:rsidRPr="007D138A">
        <w:rPr>
          <w:lang w:val="en-US"/>
        </w:rPr>
        <w:t>Untuk</w:t>
      </w:r>
      <w:proofErr w:type="spellEnd"/>
      <w:r w:rsidRPr="007D138A">
        <w:rPr>
          <w:lang w:val="en-US"/>
        </w:rPr>
        <w:t xml:space="preserve"> </w:t>
      </w:r>
      <w:proofErr w:type="spellStart"/>
      <w:r w:rsidRPr="007D138A">
        <w:rPr>
          <w:lang w:val="en-US"/>
        </w:rPr>
        <w:t>pelayanan</w:t>
      </w:r>
      <w:proofErr w:type="spellEnd"/>
      <w:r w:rsidRPr="007D138A">
        <w:rPr>
          <w:lang w:val="en-US"/>
        </w:rPr>
        <w:t xml:space="preserve"> </w:t>
      </w:r>
      <w:proofErr w:type="spellStart"/>
      <w:r w:rsidRPr="007D138A">
        <w:rPr>
          <w:lang w:val="en-US"/>
        </w:rPr>
        <w:t>ketersediaan</w:t>
      </w:r>
      <w:proofErr w:type="spellEnd"/>
      <w:r w:rsidRPr="007D138A">
        <w:rPr>
          <w:lang w:val="en-US"/>
        </w:rPr>
        <w:t xml:space="preserve"> </w:t>
      </w:r>
      <w:proofErr w:type="spellStart"/>
      <w:r w:rsidRPr="007D138A">
        <w:rPr>
          <w:lang w:val="en-US"/>
        </w:rPr>
        <w:t>Telepon</w:t>
      </w:r>
      <w:proofErr w:type="spellEnd"/>
      <w:r w:rsidRPr="007D138A">
        <w:rPr>
          <w:lang w:val="en-US"/>
        </w:rPr>
        <w:t xml:space="preserve"> / Internet, </w:t>
      </w:r>
      <w:proofErr w:type="spellStart"/>
      <w:r w:rsidRPr="007D138A">
        <w:rPr>
          <w:lang w:val="en-US"/>
        </w:rPr>
        <w:t>Pelayanan</w:t>
      </w:r>
      <w:proofErr w:type="spellEnd"/>
      <w:r w:rsidRPr="007D138A">
        <w:rPr>
          <w:lang w:val="en-US"/>
        </w:rPr>
        <w:t xml:space="preserve"> </w:t>
      </w:r>
      <w:proofErr w:type="spellStart"/>
      <w:r w:rsidRPr="007D138A">
        <w:rPr>
          <w:lang w:val="en-US"/>
        </w:rPr>
        <w:t>Informasi</w:t>
      </w:r>
      <w:proofErr w:type="spellEnd"/>
      <w:r w:rsidRPr="007D138A">
        <w:rPr>
          <w:lang w:val="en-US"/>
        </w:rPr>
        <w:t xml:space="preserve"> Publik dan </w:t>
      </w:r>
      <w:proofErr w:type="spellStart"/>
      <w:r w:rsidRPr="007D138A">
        <w:rPr>
          <w:lang w:val="en-US"/>
        </w:rPr>
        <w:t>Transparansi</w:t>
      </w:r>
      <w:proofErr w:type="spellEnd"/>
      <w:r w:rsidRPr="007D138A">
        <w:rPr>
          <w:lang w:val="en-US"/>
        </w:rPr>
        <w:t xml:space="preserve"> Publik </w:t>
      </w:r>
      <w:proofErr w:type="spellStart"/>
      <w:r w:rsidRPr="007D138A">
        <w:rPr>
          <w:lang w:val="en-US"/>
        </w:rPr>
        <w:t>telah</w:t>
      </w:r>
      <w:proofErr w:type="spellEnd"/>
      <w:r w:rsidRPr="007D138A">
        <w:rPr>
          <w:lang w:val="en-US"/>
        </w:rPr>
        <w:t xml:space="preserve"> </w:t>
      </w:r>
      <w:proofErr w:type="spellStart"/>
      <w:r w:rsidRPr="007D138A">
        <w:rPr>
          <w:lang w:val="en-US"/>
        </w:rPr>
        <w:t>mencapai</w:t>
      </w:r>
      <w:proofErr w:type="spellEnd"/>
      <w:r w:rsidRPr="007D138A">
        <w:rPr>
          <w:lang w:val="en-US"/>
        </w:rPr>
        <w:t xml:space="preserve"> target </w:t>
      </w:r>
      <w:proofErr w:type="spellStart"/>
      <w:r w:rsidRPr="007D138A">
        <w:rPr>
          <w:lang w:val="en-US"/>
        </w:rPr>
        <w:t>karena</w:t>
      </w:r>
      <w:proofErr w:type="spellEnd"/>
      <w:r w:rsidRPr="007D138A">
        <w:rPr>
          <w:lang w:val="en-US"/>
        </w:rPr>
        <w:t xml:space="preserve"> </w:t>
      </w:r>
      <w:proofErr w:type="spellStart"/>
      <w:r w:rsidRPr="007D138A">
        <w:rPr>
          <w:lang w:val="en-US"/>
        </w:rPr>
        <w:t>beberapa</w:t>
      </w:r>
      <w:proofErr w:type="spellEnd"/>
      <w:r w:rsidRPr="007D138A">
        <w:rPr>
          <w:lang w:val="en-US"/>
        </w:rPr>
        <w:t xml:space="preserve"> </w:t>
      </w:r>
      <w:proofErr w:type="spellStart"/>
      <w:r w:rsidRPr="007D138A">
        <w:rPr>
          <w:lang w:val="en-US"/>
        </w:rPr>
        <w:t>daerah</w:t>
      </w:r>
      <w:proofErr w:type="spellEnd"/>
      <w:r w:rsidRPr="007D138A">
        <w:rPr>
          <w:lang w:val="en-US"/>
        </w:rPr>
        <w:t xml:space="preserve"> </w:t>
      </w:r>
      <w:proofErr w:type="spellStart"/>
      <w:r w:rsidRPr="007D138A">
        <w:rPr>
          <w:lang w:val="en-US"/>
        </w:rPr>
        <w:t>telah</w:t>
      </w:r>
      <w:proofErr w:type="spellEnd"/>
      <w:r w:rsidRPr="007D138A">
        <w:rPr>
          <w:lang w:val="en-US"/>
        </w:rPr>
        <w:t xml:space="preserve"> </w:t>
      </w:r>
      <w:proofErr w:type="spellStart"/>
      <w:r w:rsidRPr="007D138A">
        <w:rPr>
          <w:lang w:val="en-US"/>
        </w:rPr>
        <w:t>terjangkau</w:t>
      </w:r>
      <w:proofErr w:type="spellEnd"/>
      <w:r w:rsidRPr="007D138A">
        <w:rPr>
          <w:lang w:val="en-US"/>
        </w:rPr>
        <w:t xml:space="preserve"> </w:t>
      </w:r>
      <w:proofErr w:type="spellStart"/>
      <w:r w:rsidRPr="007D138A">
        <w:rPr>
          <w:lang w:val="en-US"/>
        </w:rPr>
        <w:t>jaringan</w:t>
      </w:r>
      <w:proofErr w:type="spellEnd"/>
      <w:r w:rsidRPr="007D138A">
        <w:rPr>
          <w:lang w:val="en-US"/>
        </w:rPr>
        <w:t xml:space="preserve"> </w:t>
      </w:r>
      <w:proofErr w:type="spellStart"/>
      <w:r w:rsidRPr="007D138A">
        <w:rPr>
          <w:lang w:val="en-US"/>
        </w:rPr>
        <w:t>telekomunikasi</w:t>
      </w:r>
      <w:proofErr w:type="spellEnd"/>
      <w:r w:rsidRPr="007D138A">
        <w:rPr>
          <w:lang w:val="en-US"/>
        </w:rPr>
        <w:t>.</w:t>
      </w:r>
    </w:p>
    <w:p w14:paraId="347F199B" w14:textId="77777777" w:rsidR="007D138A" w:rsidRPr="007D138A" w:rsidRDefault="007D138A" w:rsidP="007D138A">
      <w:pPr>
        <w:widowControl/>
        <w:numPr>
          <w:ilvl w:val="0"/>
          <w:numId w:val="23"/>
        </w:numPr>
        <w:autoSpaceDE/>
        <w:autoSpaceDN/>
        <w:spacing w:after="200" w:line="360" w:lineRule="auto"/>
        <w:ind w:left="1418" w:hanging="567"/>
        <w:jc w:val="both"/>
        <w:rPr>
          <w:shd w:val="clear" w:color="auto" w:fill="FFFFFF"/>
          <w:lang w:val="en-US"/>
        </w:rPr>
      </w:pPr>
      <w:proofErr w:type="spellStart"/>
      <w:r w:rsidRPr="007D138A">
        <w:rPr>
          <w:shd w:val="clear" w:color="auto" w:fill="FFFFFF"/>
          <w:lang w:val="en-US"/>
        </w:rPr>
        <w:t>Perangkat</w:t>
      </w:r>
      <w:proofErr w:type="spellEnd"/>
      <w:r w:rsidRPr="007D138A">
        <w:rPr>
          <w:shd w:val="clear" w:color="auto" w:fill="FFFFFF"/>
          <w:lang w:val="en-US"/>
        </w:rPr>
        <w:t xml:space="preserve"> </w:t>
      </w:r>
      <w:proofErr w:type="spellStart"/>
      <w:r w:rsidRPr="007D138A">
        <w:rPr>
          <w:shd w:val="clear" w:color="auto" w:fill="FFFFFF"/>
          <w:lang w:val="en-US"/>
        </w:rPr>
        <w:t>daerah</w:t>
      </w:r>
      <w:proofErr w:type="spellEnd"/>
      <w:r w:rsidRPr="007D138A">
        <w:rPr>
          <w:shd w:val="clear" w:color="auto" w:fill="FFFFFF"/>
          <w:lang w:val="en-US"/>
        </w:rPr>
        <w:t xml:space="preserve"> yang </w:t>
      </w:r>
      <w:proofErr w:type="spellStart"/>
      <w:r w:rsidRPr="007D138A">
        <w:rPr>
          <w:shd w:val="clear" w:color="auto" w:fill="FFFFFF"/>
          <w:lang w:val="en-US"/>
        </w:rPr>
        <w:t>mampu</w:t>
      </w:r>
      <w:proofErr w:type="spellEnd"/>
      <w:r w:rsidRPr="007D138A">
        <w:rPr>
          <w:shd w:val="clear" w:color="auto" w:fill="FFFFFF"/>
          <w:lang w:val="en-US"/>
        </w:rPr>
        <w:t xml:space="preserve"> </w:t>
      </w:r>
      <w:proofErr w:type="spellStart"/>
      <w:r w:rsidRPr="007D138A">
        <w:rPr>
          <w:shd w:val="clear" w:color="auto" w:fill="FFFFFF"/>
          <w:lang w:val="en-US"/>
        </w:rPr>
        <w:t>menerapkan</w:t>
      </w:r>
      <w:proofErr w:type="spellEnd"/>
      <w:r w:rsidRPr="007D138A">
        <w:rPr>
          <w:shd w:val="clear" w:color="auto" w:fill="FFFFFF"/>
          <w:lang w:val="en-US"/>
        </w:rPr>
        <w:t xml:space="preserve"> proses </w:t>
      </w:r>
      <w:proofErr w:type="spellStart"/>
      <w:r w:rsidRPr="007D138A">
        <w:rPr>
          <w:shd w:val="clear" w:color="auto" w:fill="FFFFFF"/>
          <w:lang w:val="en-US"/>
        </w:rPr>
        <w:t>digitalisasi</w:t>
      </w:r>
      <w:proofErr w:type="spellEnd"/>
      <w:r w:rsidRPr="007D138A">
        <w:rPr>
          <w:shd w:val="clear" w:color="auto" w:fill="FFFFFF"/>
          <w:lang w:val="en-US"/>
        </w:rPr>
        <w:t xml:space="preserve"> </w:t>
      </w:r>
      <w:proofErr w:type="spellStart"/>
      <w:r w:rsidRPr="007D138A">
        <w:rPr>
          <w:shd w:val="clear" w:color="auto" w:fill="FFFFFF"/>
          <w:lang w:val="en-US"/>
        </w:rPr>
        <w:t>pelayanan</w:t>
      </w:r>
      <w:proofErr w:type="spellEnd"/>
      <w:r w:rsidRPr="007D138A">
        <w:rPr>
          <w:shd w:val="clear" w:color="auto" w:fill="FFFFFF"/>
          <w:lang w:val="en-US"/>
        </w:rPr>
        <w:t xml:space="preserve"> </w:t>
      </w:r>
      <w:proofErr w:type="spellStart"/>
      <w:r w:rsidRPr="007D138A">
        <w:rPr>
          <w:shd w:val="clear" w:color="auto" w:fill="FFFFFF"/>
          <w:lang w:val="en-US"/>
        </w:rPr>
        <w:t>publik</w:t>
      </w:r>
      <w:proofErr w:type="spellEnd"/>
      <w:r w:rsidRPr="007D138A">
        <w:rPr>
          <w:shd w:val="clear" w:color="auto" w:fill="FFFFFF"/>
          <w:lang w:val="en-US"/>
        </w:rPr>
        <w:t xml:space="preserve"> </w:t>
      </w:r>
      <w:proofErr w:type="spellStart"/>
      <w:r w:rsidRPr="007D138A">
        <w:rPr>
          <w:shd w:val="clear" w:color="auto" w:fill="FFFFFF"/>
          <w:lang w:val="en-US"/>
        </w:rPr>
        <w:t>Tahun</w:t>
      </w:r>
      <w:proofErr w:type="spellEnd"/>
      <w:r w:rsidRPr="007D138A">
        <w:rPr>
          <w:shd w:val="clear" w:color="auto" w:fill="FFFFFF"/>
          <w:lang w:val="en-US"/>
        </w:rPr>
        <w:t xml:space="preserve"> 2022 </w:t>
      </w:r>
      <w:proofErr w:type="spellStart"/>
      <w:r w:rsidRPr="007D138A">
        <w:rPr>
          <w:shd w:val="clear" w:color="auto" w:fill="FFFFFF"/>
          <w:lang w:val="en-US"/>
        </w:rPr>
        <w:t>ditargetkan</w:t>
      </w:r>
      <w:proofErr w:type="spellEnd"/>
      <w:r w:rsidRPr="007D138A">
        <w:rPr>
          <w:shd w:val="clear" w:color="auto" w:fill="FFFFFF"/>
          <w:lang w:val="en-US"/>
        </w:rPr>
        <w:t xml:space="preserve"> 30 </w:t>
      </w:r>
      <w:proofErr w:type="gramStart"/>
      <w:r w:rsidRPr="007D138A">
        <w:rPr>
          <w:shd w:val="clear" w:color="auto" w:fill="FFFFFF"/>
          <w:lang w:val="en-US"/>
        </w:rPr>
        <w:t xml:space="preserve">%  </w:t>
      </w:r>
      <w:proofErr w:type="spellStart"/>
      <w:r w:rsidRPr="007D138A">
        <w:rPr>
          <w:shd w:val="clear" w:color="auto" w:fill="FFFFFF"/>
          <w:lang w:val="en-US"/>
        </w:rPr>
        <w:t>atau</w:t>
      </w:r>
      <w:proofErr w:type="spellEnd"/>
      <w:proofErr w:type="gramEnd"/>
      <w:r w:rsidRPr="007D138A">
        <w:rPr>
          <w:shd w:val="clear" w:color="auto" w:fill="FFFFFF"/>
          <w:lang w:val="en-US"/>
        </w:rPr>
        <w:t xml:space="preserve"> 11 OPD dan </w:t>
      </w:r>
      <w:proofErr w:type="spellStart"/>
      <w:r w:rsidRPr="007D138A">
        <w:rPr>
          <w:shd w:val="clear" w:color="auto" w:fill="FFFFFF"/>
          <w:lang w:val="en-US"/>
        </w:rPr>
        <w:t>terealiasi</w:t>
      </w:r>
      <w:proofErr w:type="spellEnd"/>
      <w:r w:rsidRPr="007D138A">
        <w:rPr>
          <w:shd w:val="clear" w:color="auto" w:fill="FFFFFF"/>
          <w:lang w:val="en-US"/>
        </w:rPr>
        <w:t xml:space="preserve"> 100 % </w:t>
      </w:r>
      <w:proofErr w:type="spellStart"/>
      <w:r w:rsidRPr="007D138A">
        <w:rPr>
          <w:shd w:val="clear" w:color="auto" w:fill="FFFFFF"/>
          <w:lang w:val="en-US"/>
        </w:rPr>
        <w:t>atau</w:t>
      </w:r>
      <w:proofErr w:type="spellEnd"/>
      <w:r w:rsidRPr="007D138A">
        <w:rPr>
          <w:shd w:val="clear" w:color="auto" w:fill="FFFFFF"/>
          <w:lang w:val="en-US"/>
        </w:rPr>
        <w:t xml:space="preserve">  37 (</w:t>
      </w:r>
      <w:proofErr w:type="spellStart"/>
      <w:r w:rsidRPr="007D138A">
        <w:rPr>
          <w:shd w:val="clear" w:color="auto" w:fill="FFFFFF"/>
          <w:lang w:val="en-US"/>
        </w:rPr>
        <w:t>Tiga</w:t>
      </w:r>
      <w:proofErr w:type="spellEnd"/>
      <w:r w:rsidRPr="007D138A">
        <w:rPr>
          <w:shd w:val="clear" w:color="auto" w:fill="FFFFFF"/>
          <w:lang w:val="en-US"/>
        </w:rPr>
        <w:t xml:space="preserve"> </w:t>
      </w:r>
      <w:proofErr w:type="spellStart"/>
      <w:r w:rsidRPr="007D138A">
        <w:rPr>
          <w:shd w:val="clear" w:color="auto" w:fill="FFFFFF"/>
          <w:lang w:val="en-US"/>
        </w:rPr>
        <w:t>Puluh</w:t>
      </w:r>
      <w:proofErr w:type="spellEnd"/>
      <w:r w:rsidRPr="007D138A">
        <w:rPr>
          <w:shd w:val="clear" w:color="auto" w:fill="FFFFFF"/>
          <w:lang w:val="en-US"/>
        </w:rPr>
        <w:t xml:space="preserve"> </w:t>
      </w:r>
      <w:proofErr w:type="spellStart"/>
      <w:r w:rsidRPr="007D138A">
        <w:rPr>
          <w:shd w:val="clear" w:color="auto" w:fill="FFFFFF"/>
          <w:lang w:val="en-US"/>
        </w:rPr>
        <w:t>Tujuh</w:t>
      </w:r>
      <w:proofErr w:type="spellEnd"/>
      <w:r w:rsidRPr="007D138A">
        <w:rPr>
          <w:shd w:val="clear" w:color="auto" w:fill="FFFFFF"/>
          <w:lang w:val="en-US"/>
        </w:rPr>
        <w:t xml:space="preserve">) OPD. </w:t>
      </w:r>
      <w:proofErr w:type="spellStart"/>
      <w:r w:rsidRPr="007D138A">
        <w:rPr>
          <w:shd w:val="clear" w:color="auto" w:fill="FFFFFF"/>
          <w:lang w:val="en-US"/>
        </w:rPr>
        <w:t>Tercapainya</w:t>
      </w:r>
      <w:proofErr w:type="spellEnd"/>
      <w:r w:rsidRPr="007D138A">
        <w:rPr>
          <w:shd w:val="clear" w:color="auto" w:fill="FFFFFF"/>
          <w:lang w:val="en-US"/>
        </w:rPr>
        <w:t xml:space="preserve"> target </w:t>
      </w:r>
      <w:proofErr w:type="spellStart"/>
      <w:r w:rsidRPr="007D138A">
        <w:rPr>
          <w:shd w:val="clear" w:color="auto" w:fill="FFFFFF"/>
          <w:lang w:val="en-US"/>
        </w:rPr>
        <w:t>disebabkan</w:t>
      </w:r>
      <w:proofErr w:type="spellEnd"/>
      <w:r w:rsidRPr="007D138A">
        <w:rPr>
          <w:shd w:val="clear" w:color="auto" w:fill="FFFFFF"/>
          <w:lang w:val="en-US"/>
        </w:rPr>
        <w:t xml:space="preserve"> </w:t>
      </w:r>
      <w:proofErr w:type="spellStart"/>
      <w:r w:rsidRPr="007D138A">
        <w:rPr>
          <w:shd w:val="clear" w:color="auto" w:fill="FFFFFF"/>
          <w:lang w:val="en-US"/>
        </w:rPr>
        <w:t>karena</w:t>
      </w:r>
      <w:proofErr w:type="spellEnd"/>
      <w:r w:rsidRPr="007D138A">
        <w:rPr>
          <w:shd w:val="clear" w:color="auto" w:fill="FFFFFF"/>
          <w:lang w:val="en-US"/>
        </w:rPr>
        <w:t xml:space="preserve"> pada </w:t>
      </w:r>
      <w:proofErr w:type="spellStart"/>
      <w:r w:rsidRPr="007D138A">
        <w:rPr>
          <w:shd w:val="clear" w:color="auto" w:fill="FFFFFF"/>
          <w:lang w:val="en-US"/>
        </w:rPr>
        <w:t>Bulan</w:t>
      </w:r>
      <w:proofErr w:type="spellEnd"/>
      <w:r w:rsidRPr="007D138A">
        <w:rPr>
          <w:shd w:val="clear" w:color="auto" w:fill="FFFFFF"/>
          <w:lang w:val="en-US"/>
        </w:rPr>
        <w:t xml:space="preserve"> </w:t>
      </w:r>
      <w:proofErr w:type="spellStart"/>
      <w:r w:rsidRPr="007D138A">
        <w:rPr>
          <w:shd w:val="clear" w:color="auto" w:fill="FFFFFF"/>
          <w:lang w:val="en-US"/>
        </w:rPr>
        <w:t>Desember</w:t>
      </w:r>
      <w:proofErr w:type="spellEnd"/>
      <w:r w:rsidRPr="007D138A">
        <w:rPr>
          <w:shd w:val="clear" w:color="auto" w:fill="FFFFFF"/>
          <w:lang w:val="en-US"/>
        </w:rPr>
        <w:t xml:space="preserve"> </w:t>
      </w:r>
      <w:proofErr w:type="spellStart"/>
      <w:r w:rsidRPr="007D138A">
        <w:rPr>
          <w:shd w:val="clear" w:color="auto" w:fill="FFFFFF"/>
          <w:lang w:val="en-US"/>
        </w:rPr>
        <w:t>Tahun</w:t>
      </w:r>
      <w:proofErr w:type="spellEnd"/>
      <w:r w:rsidRPr="007D138A">
        <w:rPr>
          <w:shd w:val="clear" w:color="auto" w:fill="FFFFFF"/>
          <w:lang w:val="en-US"/>
        </w:rPr>
        <w:t xml:space="preserve"> 2022, </w:t>
      </w:r>
      <w:proofErr w:type="spellStart"/>
      <w:r w:rsidRPr="007D138A">
        <w:rPr>
          <w:shd w:val="clear" w:color="auto" w:fill="FFFFFF"/>
          <w:lang w:val="en-US"/>
        </w:rPr>
        <w:t>Semua</w:t>
      </w:r>
      <w:proofErr w:type="spellEnd"/>
      <w:r w:rsidRPr="007D138A">
        <w:rPr>
          <w:shd w:val="clear" w:color="auto" w:fill="FFFFFF"/>
          <w:lang w:val="en-US"/>
        </w:rPr>
        <w:t xml:space="preserve"> OPD </w:t>
      </w:r>
      <w:proofErr w:type="spellStart"/>
      <w:r w:rsidRPr="007D138A">
        <w:rPr>
          <w:shd w:val="clear" w:color="auto" w:fill="FFFFFF"/>
          <w:lang w:val="en-US"/>
        </w:rPr>
        <w:t>telah</w:t>
      </w:r>
      <w:proofErr w:type="spellEnd"/>
      <w:r w:rsidRPr="007D138A">
        <w:rPr>
          <w:shd w:val="clear" w:color="auto" w:fill="FFFFFF"/>
          <w:lang w:val="en-US"/>
        </w:rPr>
        <w:t xml:space="preserve"> </w:t>
      </w:r>
      <w:proofErr w:type="spellStart"/>
      <w:r w:rsidRPr="007D138A">
        <w:rPr>
          <w:shd w:val="clear" w:color="auto" w:fill="FFFFFF"/>
          <w:lang w:val="en-US"/>
        </w:rPr>
        <w:t>menggunakan</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TTE (Tanda </w:t>
      </w:r>
      <w:proofErr w:type="spellStart"/>
      <w:r w:rsidRPr="007D138A">
        <w:rPr>
          <w:shd w:val="clear" w:color="auto" w:fill="FFFFFF"/>
          <w:lang w:val="en-US"/>
        </w:rPr>
        <w:t>Tangan</w:t>
      </w:r>
      <w:proofErr w:type="spellEnd"/>
      <w:r w:rsidRPr="007D138A">
        <w:rPr>
          <w:shd w:val="clear" w:color="auto" w:fill="FFFFFF"/>
          <w:lang w:val="en-US"/>
        </w:rPr>
        <w:t xml:space="preserve"> </w:t>
      </w:r>
      <w:proofErr w:type="spellStart"/>
      <w:r w:rsidRPr="007D138A">
        <w:rPr>
          <w:shd w:val="clear" w:color="auto" w:fill="FFFFFF"/>
          <w:lang w:val="en-US"/>
        </w:rPr>
        <w:t>Elektronik</w:t>
      </w:r>
      <w:proofErr w:type="spellEnd"/>
      <w:r w:rsidRPr="007D138A">
        <w:rPr>
          <w:shd w:val="clear" w:color="auto" w:fill="FFFFFF"/>
          <w:lang w:val="en-US"/>
        </w:rPr>
        <w:t xml:space="preserve">) </w:t>
      </w:r>
      <w:proofErr w:type="spellStart"/>
      <w:r w:rsidRPr="007D138A">
        <w:rPr>
          <w:shd w:val="clear" w:color="auto" w:fill="FFFFFF"/>
          <w:lang w:val="en-US"/>
        </w:rPr>
        <w:t>dengan</w:t>
      </w:r>
      <w:proofErr w:type="spellEnd"/>
      <w:r w:rsidRPr="007D138A">
        <w:rPr>
          <w:shd w:val="clear" w:color="auto" w:fill="FFFFFF"/>
          <w:lang w:val="en-US"/>
        </w:rPr>
        <w:t xml:space="preserve"> </w:t>
      </w:r>
      <w:proofErr w:type="spellStart"/>
      <w:r w:rsidRPr="007D138A">
        <w:rPr>
          <w:shd w:val="clear" w:color="auto" w:fill="FFFFFF"/>
          <w:lang w:val="en-US"/>
        </w:rPr>
        <w:t>tujuan</w:t>
      </w:r>
      <w:proofErr w:type="spellEnd"/>
      <w:r w:rsidRPr="007D138A">
        <w:rPr>
          <w:shd w:val="clear" w:color="auto" w:fill="FFFFFF"/>
          <w:lang w:val="en-US"/>
        </w:rPr>
        <w:t xml:space="preserve"> </w:t>
      </w:r>
      <w:proofErr w:type="spellStart"/>
      <w:r w:rsidRPr="007D138A">
        <w:rPr>
          <w:shd w:val="clear" w:color="auto" w:fill="FFFFFF"/>
          <w:lang w:val="en-US"/>
        </w:rPr>
        <w:t>untuk</w:t>
      </w:r>
      <w:proofErr w:type="spellEnd"/>
      <w:r w:rsidRPr="007D138A">
        <w:rPr>
          <w:shd w:val="clear" w:color="auto" w:fill="FFFFFF"/>
          <w:lang w:val="en-US"/>
        </w:rPr>
        <w:t xml:space="preserve"> </w:t>
      </w:r>
      <w:proofErr w:type="spellStart"/>
      <w:r w:rsidRPr="007D138A">
        <w:rPr>
          <w:shd w:val="clear" w:color="auto" w:fill="FFFFFF"/>
          <w:lang w:val="en-US"/>
        </w:rPr>
        <w:t>mengefisienkan</w:t>
      </w:r>
      <w:proofErr w:type="spellEnd"/>
      <w:r w:rsidRPr="007D138A">
        <w:rPr>
          <w:shd w:val="clear" w:color="auto" w:fill="FFFFFF"/>
          <w:lang w:val="en-US"/>
        </w:rPr>
        <w:t xml:space="preserve"> proses </w:t>
      </w:r>
      <w:proofErr w:type="spellStart"/>
      <w:r w:rsidRPr="007D138A">
        <w:rPr>
          <w:shd w:val="clear" w:color="auto" w:fill="FFFFFF"/>
          <w:lang w:val="en-US"/>
        </w:rPr>
        <w:t>administrasi</w:t>
      </w:r>
      <w:proofErr w:type="spellEnd"/>
      <w:r w:rsidRPr="007D138A">
        <w:rPr>
          <w:shd w:val="clear" w:color="auto" w:fill="FFFFFF"/>
          <w:lang w:val="en-US"/>
        </w:rPr>
        <w:t xml:space="preserve"> </w:t>
      </w:r>
      <w:proofErr w:type="spellStart"/>
      <w:r w:rsidRPr="007D138A">
        <w:rPr>
          <w:shd w:val="clear" w:color="auto" w:fill="FFFFFF"/>
          <w:lang w:val="en-US"/>
        </w:rPr>
        <w:t>pemerintahan</w:t>
      </w:r>
      <w:proofErr w:type="spellEnd"/>
      <w:r w:rsidRPr="007D138A">
        <w:rPr>
          <w:shd w:val="clear" w:color="auto" w:fill="FFFFFF"/>
          <w:lang w:val="en-US"/>
        </w:rPr>
        <w:t xml:space="preserve"> dan </w:t>
      </w:r>
      <w:proofErr w:type="spellStart"/>
      <w:r w:rsidRPr="007D138A">
        <w:rPr>
          <w:shd w:val="clear" w:color="auto" w:fill="FFFFFF"/>
          <w:lang w:val="en-US"/>
        </w:rPr>
        <w:t>pelayanan</w:t>
      </w:r>
      <w:proofErr w:type="spellEnd"/>
      <w:r w:rsidRPr="007D138A">
        <w:rPr>
          <w:shd w:val="clear" w:color="auto" w:fill="FFFFFF"/>
          <w:lang w:val="en-US"/>
        </w:rPr>
        <w:t xml:space="preserve"> </w:t>
      </w:r>
      <w:proofErr w:type="spellStart"/>
      <w:r w:rsidRPr="007D138A">
        <w:rPr>
          <w:shd w:val="clear" w:color="auto" w:fill="FFFFFF"/>
          <w:lang w:val="en-US"/>
        </w:rPr>
        <w:t>publik</w:t>
      </w:r>
      <w:proofErr w:type="spellEnd"/>
      <w:r w:rsidRPr="007D138A">
        <w:rPr>
          <w:shd w:val="clear" w:color="auto" w:fill="FFFFFF"/>
          <w:lang w:val="en-US"/>
        </w:rPr>
        <w:t xml:space="preserve"> di </w:t>
      </w:r>
      <w:proofErr w:type="spellStart"/>
      <w:r w:rsidRPr="007D138A">
        <w:rPr>
          <w:shd w:val="clear" w:color="auto" w:fill="FFFFFF"/>
          <w:lang w:val="en-US"/>
        </w:rPr>
        <w:t>Kabupaten</w:t>
      </w:r>
      <w:proofErr w:type="spellEnd"/>
      <w:r w:rsidRPr="007D138A">
        <w:rPr>
          <w:shd w:val="clear" w:color="auto" w:fill="FFFFFF"/>
          <w:lang w:val="en-US"/>
        </w:rPr>
        <w:t xml:space="preserve"> </w:t>
      </w:r>
      <w:proofErr w:type="spellStart"/>
      <w:r w:rsidRPr="007D138A">
        <w:rPr>
          <w:shd w:val="clear" w:color="auto" w:fill="FFFFFF"/>
          <w:lang w:val="en-US"/>
        </w:rPr>
        <w:t>Kepulauan</w:t>
      </w:r>
      <w:proofErr w:type="spellEnd"/>
      <w:r w:rsidRPr="007D138A">
        <w:rPr>
          <w:shd w:val="clear" w:color="auto" w:fill="FFFFFF"/>
          <w:lang w:val="en-US"/>
        </w:rPr>
        <w:t xml:space="preserve"> </w:t>
      </w:r>
      <w:proofErr w:type="spellStart"/>
      <w:r w:rsidRPr="007D138A">
        <w:rPr>
          <w:shd w:val="clear" w:color="auto" w:fill="FFFFFF"/>
          <w:lang w:val="en-US"/>
        </w:rPr>
        <w:t>Selayar</w:t>
      </w:r>
      <w:proofErr w:type="spellEnd"/>
      <w:r w:rsidRPr="007D138A">
        <w:rPr>
          <w:shd w:val="clear" w:color="auto" w:fill="FFFFFF"/>
          <w:lang w:val="en-US"/>
        </w:rPr>
        <w:t xml:space="preserve">. Di </w:t>
      </w:r>
      <w:proofErr w:type="spellStart"/>
      <w:r w:rsidRPr="007D138A">
        <w:rPr>
          <w:shd w:val="clear" w:color="auto" w:fill="FFFFFF"/>
          <w:lang w:val="en-US"/>
        </w:rPr>
        <w:t>samping</w:t>
      </w:r>
      <w:proofErr w:type="spellEnd"/>
      <w:r w:rsidRPr="007D138A">
        <w:rPr>
          <w:shd w:val="clear" w:color="auto" w:fill="FFFFFF"/>
          <w:lang w:val="en-US"/>
        </w:rPr>
        <w:t xml:space="preserve"> pada </w:t>
      </w:r>
      <w:proofErr w:type="spellStart"/>
      <w:r w:rsidRPr="007D138A">
        <w:rPr>
          <w:shd w:val="clear" w:color="auto" w:fill="FFFFFF"/>
          <w:lang w:val="en-US"/>
        </w:rPr>
        <w:t>beberapa</w:t>
      </w:r>
      <w:proofErr w:type="spellEnd"/>
      <w:r w:rsidRPr="007D138A">
        <w:rPr>
          <w:shd w:val="clear" w:color="auto" w:fill="FFFFFF"/>
          <w:lang w:val="en-US"/>
        </w:rPr>
        <w:t xml:space="preserve"> OPD </w:t>
      </w:r>
      <w:proofErr w:type="spellStart"/>
      <w:r w:rsidRPr="007D138A">
        <w:rPr>
          <w:shd w:val="clear" w:color="auto" w:fill="FFFFFF"/>
          <w:lang w:val="en-US"/>
        </w:rPr>
        <w:t>terdapat</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Publik </w:t>
      </w:r>
      <w:proofErr w:type="spellStart"/>
      <w:r w:rsidRPr="007D138A">
        <w:rPr>
          <w:shd w:val="clear" w:color="auto" w:fill="FFFFFF"/>
          <w:lang w:val="en-US"/>
        </w:rPr>
        <w:t>lainnya</w:t>
      </w:r>
      <w:proofErr w:type="spellEnd"/>
      <w:r w:rsidRPr="007D138A">
        <w:rPr>
          <w:shd w:val="clear" w:color="auto" w:fill="FFFFFF"/>
          <w:lang w:val="en-US"/>
        </w:rPr>
        <w:t xml:space="preserve"> </w:t>
      </w:r>
      <w:proofErr w:type="spellStart"/>
      <w:r w:rsidRPr="007D138A">
        <w:rPr>
          <w:shd w:val="clear" w:color="auto" w:fill="FFFFFF"/>
          <w:lang w:val="en-US"/>
        </w:rPr>
        <w:t>antara</w:t>
      </w:r>
      <w:proofErr w:type="spellEnd"/>
      <w:r w:rsidRPr="007D138A">
        <w:rPr>
          <w:shd w:val="clear" w:color="auto" w:fill="FFFFFF"/>
          <w:lang w:val="en-US"/>
        </w:rPr>
        <w:t xml:space="preserve"> lain:  </w:t>
      </w:r>
      <w:proofErr w:type="spellStart"/>
      <w:r w:rsidRPr="007D138A">
        <w:rPr>
          <w:shd w:val="clear" w:color="auto" w:fill="FFFFFF"/>
          <w:lang w:val="en-US"/>
        </w:rPr>
        <w:t>Sekretariat</w:t>
      </w:r>
      <w:proofErr w:type="spellEnd"/>
      <w:r w:rsidRPr="007D138A">
        <w:rPr>
          <w:shd w:val="clear" w:color="auto" w:fill="FFFFFF"/>
          <w:lang w:val="en-US"/>
        </w:rPr>
        <w:t xml:space="preserve"> Daerah </w:t>
      </w:r>
      <w:proofErr w:type="gramStart"/>
      <w:r w:rsidRPr="007D138A">
        <w:rPr>
          <w:shd w:val="clear" w:color="auto" w:fill="FFFFFF"/>
          <w:lang w:val="en-US"/>
        </w:rPr>
        <w:t>( LPSE</w:t>
      </w:r>
      <w:proofErr w:type="gramEnd"/>
      <w:r w:rsidRPr="007D138A">
        <w:rPr>
          <w:shd w:val="clear" w:color="auto" w:fill="FFFFFF"/>
          <w:lang w:val="en-US"/>
        </w:rPr>
        <w:t xml:space="preserve">), Dinas </w:t>
      </w:r>
      <w:proofErr w:type="spellStart"/>
      <w:r w:rsidRPr="007D138A">
        <w:rPr>
          <w:shd w:val="clear" w:color="auto" w:fill="FFFFFF"/>
          <w:lang w:val="en-US"/>
        </w:rPr>
        <w:t>Penanaman</w:t>
      </w:r>
      <w:proofErr w:type="spellEnd"/>
      <w:r w:rsidRPr="007D138A">
        <w:rPr>
          <w:shd w:val="clear" w:color="auto" w:fill="FFFFFF"/>
          <w:lang w:val="en-US"/>
        </w:rPr>
        <w:t xml:space="preserve"> Modal, </w:t>
      </w:r>
      <w:proofErr w:type="spellStart"/>
      <w:r w:rsidRPr="007D138A">
        <w:rPr>
          <w:shd w:val="clear" w:color="auto" w:fill="FFFFFF"/>
          <w:lang w:val="en-US"/>
        </w:rPr>
        <w:t>Pelayanan</w:t>
      </w:r>
      <w:proofErr w:type="spellEnd"/>
      <w:r w:rsidRPr="007D138A">
        <w:rPr>
          <w:shd w:val="clear" w:color="auto" w:fill="FFFFFF"/>
          <w:lang w:val="en-US"/>
        </w:rPr>
        <w:t xml:space="preserve"> </w:t>
      </w:r>
      <w:proofErr w:type="spellStart"/>
      <w:r w:rsidRPr="007D138A">
        <w:rPr>
          <w:shd w:val="clear" w:color="auto" w:fill="FFFFFF"/>
          <w:lang w:val="en-US"/>
        </w:rPr>
        <w:t>Terpadu</w:t>
      </w:r>
      <w:proofErr w:type="spellEnd"/>
      <w:r w:rsidRPr="007D138A">
        <w:rPr>
          <w:shd w:val="clear" w:color="auto" w:fill="FFFFFF"/>
          <w:lang w:val="en-US"/>
        </w:rPr>
        <w:t xml:space="preserve"> Satu </w:t>
      </w:r>
      <w:proofErr w:type="spellStart"/>
      <w:r w:rsidRPr="007D138A">
        <w:rPr>
          <w:shd w:val="clear" w:color="auto" w:fill="FFFFFF"/>
          <w:lang w:val="en-US"/>
        </w:rPr>
        <w:t>Pintu</w:t>
      </w:r>
      <w:proofErr w:type="spellEnd"/>
      <w:r w:rsidRPr="007D138A">
        <w:rPr>
          <w:shd w:val="clear" w:color="auto" w:fill="FFFFFF"/>
          <w:lang w:val="en-US"/>
        </w:rPr>
        <w:t xml:space="preserve"> dan Tenaga </w:t>
      </w:r>
      <w:proofErr w:type="spellStart"/>
      <w:r w:rsidRPr="007D138A">
        <w:rPr>
          <w:shd w:val="clear" w:color="auto" w:fill="FFFFFF"/>
          <w:lang w:val="en-US"/>
        </w:rPr>
        <w:t>Kerja</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w:t>
      </w:r>
      <w:proofErr w:type="spellStart"/>
      <w:r w:rsidRPr="007D138A">
        <w:rPr>
          <w:shd w:val="clear" w:color="auto" w:fill="FFFFFF"/>
          <w:lang w:val="en-US"/>
        </w:rPr>
        <w:t>Perizinan</w:t>
      </w:r>
      <w:proofErr w:type="spellEnd"/>
      <w:r w:rsidRPr="007D138A">
        <w:rPr>
          <w:shd w:val="clear" w:color="auto" w:fill="FFFFFF"/>
          <w:lang w:val="en-US"/>
        </w:rPr>
        <w:t xml:space="preserve"> : </w:t>
      </w:r>
      <w:proofErr w:type="spellStart"/>
      <w:r w:rsidRPr="007D138A">
        <w:rPr>
          <w:shd w:val="clear" w:color="auto" w:fill="FFFFFF"/>
          <w:lang w:val="en-US"/>
        </w:rPr>
        <w:t>Simpelnaker</w:t>
      </w:r>
      <w:proofErr w:type="spellEnd"/>
      <w:r w:rsidRPr="007D138A">
        <w:rPr>
          <w:shd w:val="clear" w:color="auto" w:fill="FFFFFF"/>
          <w:lang w:val="en-US"/>
        </w:rPr>
        <w:t xml:space="preserve">, OSS, Si </w:t>
      </w:r>
      <w:proofErr w:type="spellStart"/>
      <w:r w:rsidRPr="007D138A">
        <w:rPr>
          <w:shd w:val="clear" w:color="auto" w:fill="FFFFFF"/>
          <w:lang w:val="en-US"/>
        </w:rPr>
        <w:t>Cantik</w:t>
      </w:r>
      <w:proofErr w:type="spellEnd"/>
      <w:r w:rsidRPr="007D138A">
        <w:rPr>
          <w:shd w:val="clear" w:color="auto" w:fill="FFFFFF"/>
          <w:lang w:val="en-US"/>
        </w:rPr>
        <w:t xml:space="preserve">),  Dinas </w:t>
      </w:r>
      <w:proofErr w:type="spellStart"/>
      <w:r w:rsidRPr="007D138A">
        <w:rPr>
          <w:shd w:val="clear" w:color="auto" w:fill="FFFFFF"/>
          <w:lang w:val="en-US"/>
        </w:rPr>
        <w:t>Kependudukan</w:t>
      </w:r>
      <w:proofErr w:type="spellEnd"/>
      <w:r w:rsidRPr="007D138A">
        <w:rPr>
          <w:shd w:val="clear" w:color="auto" w:fill="FFFFFF"/>
          <w:lang w:val="en-US"/>
        </w:rPr>
        <w:t xml:space="preserve"> dan </w:t>
      </w:r>
      <w:proofErr w:type="spellStart"/>
      <w:r w:rsidRPr="007D138A">
        <w:rPr>
          <w:shd w:val="clear" w:color="auto" w:fill="FFFFFF"/>
          <w:lang w:val="en-US"/>
        </w:rPr>
        <w:t>Pencatatan</w:t>
      </w:r>
      <w:proofErr w:type="spellEnd"/>
      <w:r w:rsidRPr="007D138A">
        <w:rPr>
          <w:shd w:val="clear" w:color="auto" w:fill="FFFFFF"/>
          <w:lang w:val="en-US"/>
        </w:rPr>
        <w:t xml:space="preserve"> </w:t>
      </w:r>
      <w:proofErr w:type="spellStart"/>
      <w:r w:rsidRPr="007D138A">
        <w:rPr>
          <w:shd w:val="clear" w:color="auto" w:fill="FFFFFF"/>
          <w:lang w:val="en-US"/>
        </w:rPr>
        <w:t>Sipil</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w:t>
      </w:r>
      <w:proofErr w:type="spellStart"/>
      <w:r w:rsidRPr="007D138A">
        <w:rPr>
          <w:shd w:val="clear" w:color="auto" w:fill="FFFFFF"/>
          <w:lang w:val="en-US"/>
        </w:rPr>
        <w:t>Kependudukan</w:t>
      </w:r>
      <w:proofErr w:type="spellEnd"/>
      <w:r w:rsidRPr="007D138A">
        <w:rPr>
          <w:shd w:val="clear" w:color="auto" w:fill="FFFFFF"/>
          <w:lang w:val="en-US"/>
        </w:rPr>
        <w:t xml:space="preserve">), Dinas Kesehatan ( </w:t>
      </w:r>
      <w:proofErr w:type="spellStart"/>
      <w:r w:rsidRPr="007D138A">
        <w:rPr>
          <w:shd w:val="clear" w:color="auto" w:fill="FFFFFF"/>
          <w:lang w:val="en-US"/>
        </w:rPr>
        <w:t>Layanan</w:t>
      </w:r>
      <w:proofErr w:type="spellEnd"/>
      <w:r w:rsidRPr="007D138A">
        <w:rPr>
          <w:shd w:val="clear" w:color="auto" w:fill="FFFFFF"/>
          <w:lang w:val="en-US"/>
        </w:rPr>
        <w:t xml:space="preserve"> </w:t>
      </w:r>
      <w:proofErr w:type="spellStart"/>
      <w:r w:rsidRPr="007D138A">
        <w:rPr>
          <w:shd w:val="clear" w:color="auto" w:fill="FFFFFF"/>
          <w:lang w:val="en-US"/>
        </w:rPr>
        <w:t>Rujukan</w:t>
      </w:r>
      <w:proofErr w:type="spellEnd"/>
      <w:r w:rsidRPr="007D138A">
        <w:rPr>
          <w:shd w:val="clear" w:color="auto" w:fill="FFFFFF"/>
          <w:lang w:val="en-US"/>
        </w:rPr>
        <w:t xml:space="preserve">)  Dinas </w:t>
      </w:r>
      <w:proofErr w:type="spellStart"/>
      <w:r w:rsidRPr="007D138A">
        <w:rPr>
          <w:shd w:val="clear" w:color="auto" w:fill="FFFFFF"/>
          <w:lang w:val="en-US"/>
        </w:rPr>
        <w:t>Komunikasi</w:t>
      </w:r>
      <w:proofErr w:type="spellEnd"/>
      <w:r w:rsidRPr="007D138A">
        <w:rPr>
          <w:shd w:val="clear" w:color="auto" w:fill="FFFFFF"/>
          <w:lang w:val="en-US"/>
        </w:rPr>
        <w:t xml:space="preserve">, </w:t>
      </w:r>
      <w:proofErr w:type="spellStart"/>
      <w:r w:rsidRPr="007D138A">
        <w:rPr>
          <w:shd w:val="clear" w:color="auto" w:fill="FFFFFF"/>
          <w:lang w:val="en-US"/>
        </w:rPr>
        <w:t>Informatika</w:t>
      </w:r>
      <w:proofErr w:type="spellEnd"/>
      <w:r w:rsidRPr="007D138A">
        <w:rPr>
          <w:shd w:val="clear" w:color="auto" w:fill="FFFFFF"/>
          <w:lang w:val="en-US"/>
        </w:rPr>
        <w:t xml:space="preserve">, </w:t>
      </w:r>
      <w:proofErr w:type="spellStart"/>
      <w:r w:rsidRPr="007D138A">
        <w:rPr>
          <w:shd w:val="clear" w:color="auto" w:fill="FFFFFF"/>
          <w:lang w:val="en-US"/>
        </w:rPr>
        <w:t>Statistik</w:t>
      </w:r>
      <w:proofErr w:type="spellEnd"/>
      <w:r w:rsidRPr="007D138A">
        <w:rPr>
          <w:shd w:val="clear" w:color="auto" w:fill="FFFFFF"/>
          <w:lang w:val="en-US"/>
        </w:rPr>
        <w:t xml:space="preserve"> Dan </w:t>
      </w:r>
      <w:proofErr w:type="spellStart"/>
      <w:r w:rsidRPr="007D138A">
        <w:rPr>
          <w:shd w:val="clear" w:color="auto" w:fill="FFFFFF"/>
          <w:lang w:val="en-US"/>
        </w:rPr>
        <w:t>Persandian</w:t>
      </w:r>
      <w:proofErr w:type="spellEnd"/>
      <w:r w:rsidRPr="007D138A">
        <w:rPr>
          <w:shd w:val="clear" w:color="auto" w:fill="FFFFFF"/>
          <w:lang w:val="en-US"/>
        </w:rPr>
        <w:t xml:space="preserve"> (SP4N LAPOR). </w:t>
      </w:r>
    </w:p>
    <w:p w14:paraId="0B061B5D" w14:textId="6C187248" w:rsidR="007D138A" w:rsidRDefault="007D138A" w:rsidP="007D138A">
      <w:pPr>
        <w:widowControl/>
        <w:numPr>
          <w:ilvl w:val="0"/>
          <w:numId w:val="23"/>
        </w:numPr>
        <w:autoSpaceDE/>
        <w:autoSpaceDN/>
        <w:spacing w:after="200" w:line="360" w:lineRule="auto"/>
        <w:ind w:left="1418" w:hanging="567"/>
        <w:jc w:val="both"/>
        <w:rPr>
          <w:shd w:val="clear" w:color="auto" w:fill="FFFFFF"/>
          <w:lang w:val="en-US"/>
        </w:rPr>
      </w:pPr>
      <w:proofErr w:type="spellStart"/>
      <w:r w:rsidRPr="007D138A">
        <w:rPr>
          <w:shd w:val="clear" w:color="auto" w:fill="FFFFFF"/>
          <w:lang w:val="en-US"/>
        </w:rPr>
        <w:t>Indeks</w:t>
      </w:r>
      <w:proofErr w:type="spellEnd"/>
      <w:r w:rsidRPr="007D138A">
        <w:rPr>
          <w:shd w:val="clear" w:color="auto" w:fill="FFFFFF"/>
          <w:lang w:val="en-US"/>
        </w:rPr>
        <w:t xml:space="preserve"> </w:t>
      </w:r>
      <w:proofErr w:type="spellStart"/>
      <w:r w:rsidRPr="007D138A">
        <w:rPr>
          <w:shd w:val="clear" w:color="auto" w:fill="FFFFFF"/>
          <w:lang w:val="en-US"/>
        </w:rPr>
        <w:t>Sistem</w:t>
      </w:r>
      <w:proofErr w:type="spellEnd"/>
      <w:r w:rsidRPr="007D138A">
        <w:rPr>
          <w:shd w:val="clear" w:color="auto" w:fill="FFFFFF"/>
          <w:lang w:val="en-US"/>
        </w:rPr>
        <w:t xml:space="preserve"> </w:t>
      </w:r>
      <w:proofErr w:type="spellStart"/>
      <w:r w:rsidRPr="007D138A">
        <w:rPr>
          <w:shd w:val="clear" w:color="auto" w:fill="FFFFFF"/>
          <w:lang w:val="en-US"/>
        </w:rPr>
        <w:t>Pemerintahan</w:t>
      </w:r>
      <w:proofErr w:type="spellEnd"/>
      <w:r w:rsidRPr="007D138A">
        <w:rPr>
          <w:shd w:val="clear" w:color="auto" w:fill="FFFFFF"/>
          <w:lang w:val="en-US"/>
        </w:rPr>
        <w:t xml:space="preserve"> </w:t>
      </w:r>
      <w:proofErr w:type="spellStart"/>
      <w:r w:rsidRPr="007D138A">
        <w:rPr>
          <w:shd w:val="clear" w:color="auto" w:fill="FFFFFF"/>
          <w:lang w:val="en-US"/>
        </w:rPr>
        <w:t>Berbasis</w:t>
      </w:r>
      <w:proofErr w:type="spellEnd"/>
      <w:r w:rsidRPr="007D138A">
        <w:rPr>
          <w:shd w:val="clear" w:color="auto" w:fill="FFFFFF"/>
          <w:lang w:val="en-US"/>
        </w:rPr>
        <w:t xml:space="preserve"> </w:t>
      </w:r>
      <w:proofErr w:type="spellStart"/>
      <w:r w:rsidRPr="007D138A">
        <w:rPr>
          <w:shd w:val="clear" w:color="auto" w:fill="FFFFFF"/>
          <w:lang w:val="en-US"/>
        </w:rPr>
        <w:t>Elektronik</w:t>
      </w:r>
      <w:proofErr w:type="spellEnd"/>
      <w:r w:rsidRPr="007D138A">
        <w:rPr>
          <w:shd w:val="clear" w:color="auto" w:fill="FFFFFF"/>
          <w:lang w:val="en-US"/>
        </w:rPr>
        <w:t xml:space="preserve"> (SPBE) pada Dinas </w:t>
      </w:r>
      <w:proofErr w:type="spellStart"/>
      <w:r w:rsidRPr="007D138A">
        <w:rPr>
          <w:shd w:val="clear" w:color="auto" w:fill="FFFFFF"/>
          <w:lang w:val="en-US"/>
        </w:rPr>
        <w:t>Komunikasi</w:t>
      </w:r>
      <w:proofErr w:type="spellEnd"/>
      <w:r w:rsidRPr="007D138A">
        <w:rPr>
          <w:shd w:val="clear" w:color="auto" w:fill="FFFFFF"/>
          <w:lang w:val="en-US"/>
        </w:rPr>
        <w:t xml:space="preserve">, </w:t>
      </w:r>
      <w:proofErr w:type="spellStart"/>
      <w:r w:rsidRPr="007D138A">
        <w:rPr>
          <w:shd w:val="clear" w:color="auto" w:fill="FFFFFF"/>
          <w:lang w:val="en-US"/>
        </w:rPr>
        <w:t>Informatika</w:t>
      </w:r>
      <w:proofErr w:type="spellEnd"/>
      <w:r w:rsidRPr="007D138A">
        <w:rPr>
          <w:shd w:val="clear" w:color="auto" w:fill="FFFFFF"/>
          <w:lang w:val="en-US"/>
        </w:rPr>
        <w:t xml:space="preserve">, </w:t>
      </w:r>
      <w:proofErr w:type="spellStart"/>
      <w:r w:rsidRPr="007D138A">
        <w:rPr>
          <w:shd w:val="clear" w:color="auto" w:fill="FFFFFF"/>
          <w:lang w:val="en-US"/>
        </w:rPr>
        <w:t>Statistik</w:t>
      </w:r>
      <w:proofErr w:type="spellEnd"/>
      <w:r w:rsidRPr="007D138A">
        <w:rPr>
          <w:shd w:val="clear" w:color="auto" w:fill="FFFFFF"/>
          <w:lang w:val="en-US"/>
        </w:rPr>
        <w:t xml:space="preserve"> dan </w:t>
      </w:r>
      <w:proofErr w:type="spellStart"/>
      <w:r w:rsidRPr="007D138A">
        <w:rPr>
          <w:shd w:val="clear" w:color="auto" w:fill="FFFFFF"/>
          <w:lang w:val="en-US"/>
        </w:rPr>
        <w:t>Persandian</w:t>
      </w:r>
      <w:proofErr w:type="spellEnd"/>
      <w:r w:rsidRPr="007D138A">
        <w:rPr>
          <w:shd w:val="clear" w:color="auto" w:fill="FFFFFF"/>
          <w:lang w:val="en-US"/>
        </w:rPr>
        <w:t xml:space="preserve"> </w:t>
      </w:r>
      <w:proofErr w:type="spellStart"/>
      <w:r w:rsidRPr="007D138A">
        <w:rPr>
          <w:shd w:val="clear" w:color="auto" w:fill="FFFFFF"/>
          <w:lang w:val="en-US"/>
        </w:rPr>
        <w:t>menunjukkan</w:t>
      </w:r>
      <w:proofErr w:type="spellEnd"/>
      <w:r w:rsidRPr="007D138A">
        <w:rPr>
          <w:shd w:val="clear" w:color="auto" w:fill="FFFFFF"/>
          <w:lang w:val="en-US"/>
        </w:rPr>
        <w:t xml:space="preserve"> </w:t>
      </w:r>
      <w:proofErr w:type="spellStart"/>
      <w:r w:rsidRPr="007D138A">
        <w:rPr>
          <w:shd w:val="clear" w:color="auto" w:fill="FFFFFF"/>
          <w:lang w:val="en-US"/>
        </w:rPr>
        <w:t>hasil</w:t>
      </w:r>
      <w:proofErr w:type="spellEnd"/>
      <w:r w:rsidRPr="007D138A">
        <w:rPr>
          <w:shd w:val="clear" w:color="auto" w:fill="FFFFFF"/>
          <w:lang w:val="en-US"/>
        </w:rPr>
        <w:t xml:space="preserve"> 1,83 </w:t>
      </w:r>
      <w:proofErr w:type="spellStart"/>
      <w:r w:rsidRPr="007D138A">
        <w:rPr>
          <w:shd w:val="clear" w:color="auto" w:fill="FFFFFF"/>
          <w:lang w:val="en-US"/>
        </w:rPr>
        <w:t>dengan</w:t>
      </w:r>
      <w:proofErr w:type="spellEnd"/>
      <w:r w:rsidRPr="007D138A">
        <w:rPr>
          <w:shd w:val="clear" w:color="auto" w:fill="FFFFFF"/>
          <w:lang w:val="en-US"/>
        </w:rPr>
        <w:t xml:space="preserve"> </w:t>
      </w:r>
      <w:proofErr w:type="spellStart"/>
      <w:r w:rsidRPr="007D138A">
        <w:rPr>
          <w:shd w:val="clear" w:color="auto" w:fill="FFFFFF"/>
          <w:lang w:val="en-US"/>
        </w:rPr>
        <w:t>predikat</w:t>
      </w:r>
      <w:proofErr w:type="spellEnd"/>
      <w:r w:rsidRPr="007D138A">
        <w:rPr>
          <w:shd w:val="clear" w:color="auto" w:fill="FFFFFF"/>
          <w:lang w:val="en-US"/>
        </w:rPr>
        <w:t xml:space="preserve"> </w:t>
      </w:r>
      <w:proofErr w:type="spellStart"/>
      <w:r w:rsidRPr="007D138A">
        <w:rPr>
          <w:shd w:val="clear" w:color="auto" w:fill="FFFFFF"/>
          <w:lang w:val="en-US"/>
        </w:rPr>
        <w:t>cukup</w:t>
      </w:r>
      <w:proofErr w:type="spellEnd"/>
      <w:r w:rsidRPr="007D138A">
        <w:rPr>
          <w:shd w:val="clear" w:color="auto" w:fill="FFFFFF"/>
          <w:lang w:val="en-US"/>
        </w:rPr>
        <w:t xml:space="preserve">. </w:t>
      </w:r>
      <w:proofErr w:type="spellStart"/>
      <w:r w:rsidRPr="007D138A">
        <w:rPr>
          <w:shd w:val="clear" w:color="auto" w:fill="FFFFFF"/>
          <w:lang w:val="en-US"/>
        </w:rPr>
        <w:t>Menunjukkan</w:t>
      </w:r>
      <w:proofErr w:type="spellEnd"/>
      <w:r w:rsidRPr="007D138A">
        <w:rPr>
          <w:shd w:val="clear" w:color="auto" w:fill="FFFFFF"/>
          <w:lang w:val="en-US"/>
        </w:rPr>
        <w:t xml:space="preserve"> target yang </w:t>
      </w:r>
      <w:proofErr w:type="spellStart"/>
      <w:r w:rsidRPr="007D138A">
        <w:rPr>
          <w:shd w:val="clear" w:color="auto" w:fill="FFFFFF"/>
          <w:lang w:val="en-US"/>
        </w:rPr>
        <w:t>ingin</w:t>
      </w:r>
      <w:proofErr w:type="spellEnd"/>
      <w:r w:rsidRPr="007D138A">
        <w:rPr>
          <w:shd w:val="clear" w:color="auto" w:fill="FFFFFF"/>
          <w:lang w:val="en-US"/>
        </w:rPr>
        <w:t xml:space="preserve"> </w:t>
      </w:r>
      <w:proofErr w:type="spellStart"/>
      <w:r w:rsidRPr="007D138A">
        <w:rPr>
          <w:shd w:val="clear" w:color="auto" w:fill="FFFFFF"/>
          <w:lang w:val="en-US"/>
        </w:rPr>
        <w:t>dicapai</w:t>
      </w:r>
      <w:proofErr w:type="spellEnd"/>
      <w:r w:rsidRPr="007D138A">
        <w:rPr>
          <w:shd w:val="clear" w:color="auto" w:fill="FFFFFF"/>
          <w:lang w:val="en-US"/>
        </w:rPr>
        <w:t xml:space="preserve"> pada </w:t>
      </w:r>
      <w:proofErr w:type="spellStart"/>
      <w:r w:rsidRPr="007D138A">
        <w:rPr>
          <w:shd w:val="clear" w:color="auto" w:fill="FFFFFF"/>
          <w:lang w:val="en-US"/>
        </w:rPr>
        <w:t>tahun</w:t>
      </w:r>
      <w:proofErr w:type="spellEnd"/>
      <w:r w:rsidRPr="007D138A">
        <w:rPr>
          <w:shd w:val="clear" w:color="auto" w:fill="FFFFFF"/>
          <w:lang w:val="en-US"/>
        </w:rPr>
        <w:t xml:space="preserve"> 2022 </w:t>
      </w:r>
      <w:proofErr w:type="spellStart"/>
      <w:r w:rsidRPr="007D138A">
        <w:rPr>
          <w:shd w:val="clear" w:color="auto" w:fill="FFFFFF"/>
          <w:lang w:val="en-US"/>
        </w:rPr>
        <w:t>mencapai</w:t>
      </w:r>
      <w:proofErr w:type="spellEnd"/>
      <w:r w:rsidRPr="007D138A">
        <w:rPr>
          <w:shd w:val="clear" w:color="auto" w:fill="FFFFFF"/>
          <w:lang w:val="en-US"/>
        </w:rPr>
        <w:t xml:space="preserve"> 91,15%, </w:t>
      </w:r>
      <w:proofErr w:type="spellStart"/>
      <w:r w:rsidRPr="007D138A">
        <w:rPr>
          <w:shd w:val="clear" w:color="auto" w:fill="FFFFFF"/>
          <w:lang w:val="en-US"/>
        </w:rPr>
        <w:t>hal</w:t>
      </w:r>
      <w:proofErr w:type="spellEnd"/>
      <w:r w:rsidRPr="007D138A">
        <w:rPr>
          <w:shd w:val="clear" w:color="auto" w:fill="FFFFFF"/>
          <w:lang w:val="en-US"/>
        </w:rPr>
        <w:t xml:space="preserve"> </w:t>
      </w:r>
      <w:proofErr w:type="spellStart"/>
      <w:r w:rsidRPr="007D138A">
        <w:rPr>
          <w:shd w:val="clear" w:color="auto" w:fill="FFFFFF"/>
          <w:lang w:val="en-US"/>
        </w:rPr>
        <w:t>ini</w:t>
      </w:r>
      <w:proofErr w:type="spellEnd"/>
      <w:r w:rsidRPr="007D138A">
        <w:rPr>
          <w:shd w:val="clear" w:color="auto" w:fill="FFFFFF"/>
          <w:lang w:val="en-US"/>
        </w:rPr>
        <w:t xml:space="preserve"> </w:t>
      </w:r>
      <w:proofErr w:type="spellStart"/>
      <w:r w:rsidRPr="007D138A">
        <w:rPr>
          <w:shd w:val="clear" w:color="auto" w:fill="FFFFFF"/>
          <w:lang w:val="en-US"/>
        </w:rPr>
        <w:t>didapat</w:t>
      </w:r>
      <w:proofErr w:type="spellEnd"/>
      <w:r w:rsidRPr="007D138A">
        <w:rPr>
          <w:shd w:val="clear" w:color="auto" w:fill="FFFFFF"/>
          <w:lang w:val="en-US"/>
        </w:rPr>
        <w:t xml:space="preserve"> </w:t>
      </w:r>
      <w:proofErr w:type="spellStart"/>
      <w:r w:rsidRPr="007D138A">
        <w:rPr>
          <w:shd w:val="clear" w:color="auto" w:fill="FFFFFF"/>
          <w:lang w:val="en-US"/>
        </w:rPr>
        <w:t>dicapai</w:t>
      </w:r>
      <w:proofErr w:type="spellEnd"/>
      <w:r w:rsidRPr="007D138A">
        <w:rPr>
          <w:shd w:val="clear" w:color="auto" w:fill="FFFFFF"/>
          <w:lang w:val="en-US"/>
        </w:rPr>
        <w:t xml:space="preserve"> </w:t>
      </w:r>
      <w:proofErr w:type="spellStart"/>
      <w:r w:rsidRPr="007D138A">
        <w:rPr>
          <w:shd w:val="clear" w:color="auto" w:fill="FFFFFF"/>
          <w:lang w:val="en-US"/>
        </w:rPr>
        <w:t>karena</w:t>
      </w:r>
      <w:proofErr w:type="spellEnd"/>
      <w:r w:rsidRPr="007D138A">
        <w:rPr>
          <w:shd w:val="clear" w:color="auto" w:fill="FFFFFF"/>
          <w:lang w:val="en-US"/>
        </w:rPr>
        <w:t xml:space="preserve"> </w:t>
      </w:r>
      <w:proofErr w:type="spellStart"/>
      <w:r w:rsidRPr="007D138A">
        <w:rPr>
          <w:shd w:val="clear" w:color="auto" w:fill="FFFFFF"/>
          <w:lang w:val="en-US"/>
        </w:rPr>
        <w:t>beberapa</w:t>
      </w:r>
      <w:proofErr w:type="spellEnd"/>
      <w:r w:rsidRPr="007D138A">
        <w:rPr>
          <w:shd w:val="clear" w:color="auto" w:fill="FFFFFF"/>
          <w:lang w:val="en-US"/>
        </w:rPr>
        <w:t xml:space="preserve"> OPD </w:t>
      </w:r>
      <w:proofErr w:type="spellStart"/>
      <w:r w:rsidRPr="007D138A">
        <w:rPr>
          <w:shd w:val="clear" w:color="auto" w:fill="FFFFFF"/>
          <w:lang w:val="en-US"/>
        </w:rPr>
        <w:t>telah</w:t>
      </w:r>
      <w:proofErr w:type="spellEnd"/>
      <w:r w:rsidRPr="007D138A">
        <w:rPr>
          <w:shd w:val="clear" w:color="auto" w:fill="FFFFFF"/>
          <w:lang w:val="en-US"/>
        </w:rPr>
        <w:t xml:space="preserve"> </w:t>
      </w:r>
      <w:proofErr w:type="spellStart"/>
      <w:r w:rsidRPr="007D138A">
        <w:rPr>
          <w:shd w:val="clear" w:color="auto" w:fill="FFFFFF"/>
          <w:lang w:val="en-US"/>
        </w:rPr>
        <w:t>menerapkan</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w:t>
      </w:r>
      <w:proofErr w:type="spellStart"/>
      <w:r w:rsidRPr="007D138A">
        <w:rPr>
          <w:shd w:val="clear" w:color="auto" w:fill="FFFFFF"/>
          <w:lang w:val="en-US"/>
        </w:rPr>
        <w:t>berbasis</w:t>
      </w:r>
      <w:proofErr w:type="spellEnd"/>
      <w:r w:rsidRPr="007D138A">
        <w:rPr>
          <w:shd w:val="clear" w:color="auto" w:fill="FFFFFF"/>
          <w:lang w:val="en-US"/>
        </w:rPr>
        <w:t xml:space="preserve"> </w:t>
      </w:r>
      <w:proofErr w:type="spellStart"/>
      <w:r w:rsidRPr="007D138A">
        <w:rPr>
          <w:shd w:val="clear" w:color="auto" w:fill="FFFFFF"/>
          <w:lang w:val="en-US"/>
        </w:rPr>
        <w:t>elektronik</w:t>
      </w:r>
      <w:proofErr w:type="spellEnd"/>
      <w:r w:rsidRPr="007D138A">
        <w:rPr>
          <w:shd w:val="clear" w:color="auto" w:fill="FFFFFF"/>
          <w:lang w:val="en-US"/>
        </w:rPr>
        <w:t xml:space="preserve"> </w:t>
      </w:r>
      <w:proofErr w:type="spellStart"/>
      <w:r w:rsidRPr="007D138A">
        <w:rPr>
          <w:shd w:val="clear" w:color="auto" w:fill="FFFFFF"/>
          <w:lang w:val="en-US"/>
        </w:rPr>
        <w:t>baik</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w:t>
      </w:r>
      <w:proofErr w:type="spellStart"/>
      <w:r w:rsidRPr="007D138A">
        <w:rPr>
          <w:shd w:val="clear" w:color="auto" w:fill="FFFFFF"/>
          <w:lang w:val="en-US"/>
        </w:rPr>
        <w:t>administrasi</w:t>
      </w:r>
      <w:proofErr w:type="spellEnd"/>
      <w:r w:rsidRPr="007D138A">
        <w:rPr>
          <w:shd w:val="clear" w:color="auto" w:fill="FFFFFF"/>
          <w:lang w:val="en-US"/>
        </w:rPr>
        <w:t xml:space="preserve"> </w:t>
      </w:r>
      <w:proofErr w:type="spellStart"/>
      <w:r w:rsidRPr="007D138A">
        <w:rPr>
          <w:shd w:val="clear" w:color="auto" w:fill="FFFFFF"/>
          <w:lang w:val="en-US"/>
        </w:rPr>
        <w:t>pemerintahan</w:t>
      </w:r>
      <w:proofErr w:type="spellEnd"/>
      <w:r w:rsidRPr="007D138A">
        <w:rPr>
          <w:shd w:val="clear" w:color="auto" w:fill="FFFFFF"/>
          <w:lang w:val="en-US"/>
        </w:rPr>
        <w:t xml:space="preserve"> </w:t>
      </w:r>
      <w:proofErr w:type="spellStart"/>
      <w:r w:rsidRPr="007D138A">
        <w:rPr>
          <w:shd w:val="clear" w:color="auto" w:fill="FFFFFF"/>
          <w:lang w:val="en-US"/>
        </w:rPr>
        <w:t>maupun</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w:t>
      </w:r>
      <w:proofErr w:type="spellStart"/>
      <w:r w:rsidRPr="007D138A">
        <w:rPr>
          <w:shd w:val="clear" w:color="auto" w:fill="FFFFFF"/>
          <w:lang w:val="en-US"/>
        </w:rPr>
        <w:t>publik</w:t>
      </w:r>
      <w:proofErr w:type="spellEnd"/>
      <w:r w:rsidRPr="007D138A">
        <w:rPr>
          <w:shd w:val="clear" w:color="auto" w:fill="FFFFFF"/>
          <w:lang w:val="en-US"/>
        </w:rPr>
        <w:t xml:space="preserve">. </w:t>
      </w:r>
      <w:proofErr w:type="spellStart"/>
      <w:r w:rsidRPr="007D138A">
        <w:rPr>
          <w:shd w:val="clear" w:color="auto" w:fill="FFFFFF"/>
          <w:lang w:val="en-US"/>
        </w:rPr>
        <w:t>Pemerintah</w:t>
      </w:r>
      <w:proofErr w:type="spellEnd"/>
      <w:r w:rsidRPr="007D138A">
        <w:rPr>
          <w:shd w:val="clear" w:color="auto" w:fill="FFFFFF"/>
          <w:lang w:val="en-US"/>
        </w:rPr>
        <w:t xml:space="preserve"> Daerah </w:t>
      </w:r>
      <w:proofErr w:type="spellStart"/>
      <w:r w:rsidRPr="007D138A">
        <w:rPr>
          <w:shd w:val="clear" w:color="auto" w:fill="FFFFFF"/>
          <w:lang w:val="en-US"/>
        </w:rPr>
        <w:t>telah</w:t>
      </w:r>
      <w:proofErr w:type="spellEnd"/>
      <w:r w:rsidRPr="007D138A">
        <w:rPr>
          <w:shd w:val="clear" w:color="auto" w:fill="FFFFFF"/>
          <w:lang w:val="en-US"/>
        </w:rPr>
        <w:t xml:space="preserve"> Menyusun </w:t>
      </w:r>
      <w:proofErr w:type="spellStart"/>
      <w:r w:rsidRPr="007D138A">
        <w:rPr>
          <w:shd w:val="clear" w:color="auto" w:fill="FFFFFF"/>
          <w:lang w:val="en-US"/>
        </w:rPr>
        <w:t>konsep</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w:t>
      </w:r>
      <w:proofErr w:type="spellStart"/>
      <w:r w:rsidRPr="007D138A">
        <w:rPr>
          <w:shd w:val="clear" w:color="auto" w:fill="FFFFFF"/>
          <w:lang w:val="en-US"/>
        </w:rPr>
        <w:t>terintegrasi</w:t>
      </w:r>
      <w:proofErr w:type="spellEnd"/>
      <w:r w:rsidRPr="007D138A">
        <w:rPr>
          <w:shd w:val="clear" w:color="auto" w:fill="FFFFFF"/>
          <w:lang w:val="en-US"/>
        </w:rPr>
        <w:t xml:space="preserve"> </w:t>
      </w:r>
      <w:proofErr w:type="spellStart"/>
      <w:r w:rsidRPr="007D138A">
        <w:rPr>
          <w:shd w:val="clear" w:color="auto" w:fill="FFFFFF"/>
          <w:lang w:val="en-US"/>
        </w:rPr>
        <w:t>yaitu</w:t>
      </w:r>
      <w:proofErr w:type="spellEnd"/>
      <w:r w:rsidRPr="007D138A">
        <w:rPr>
          <w:shd w:val="clear" w:color="auto" w:fill="FFFFFF"/>
          <w:lang w:val="en-US"/>
        </w:rPr>
        <w:t xml:space="preserve"> </w:t>
      </w:r>
      <w:proofErr w:type="spellStart"/>
      <w:r w:rsidRPr="007D138A">
        <w:rPr>
          <w:shd w:val="clear" w:color="auto" w:fill="FFFFFF"/>
          <w:lang w:val="en-US"/>
        </w:rPr>
        <w:t>Peraturan</w:t>
      </w:r>
      <w:proofErr w:type="spellEnd"/>
      <w:r w:rsidRPr="007D138A">
        <w:rPr>
          <w:shd w:val="clear" w:color="auto" w:fill="FFFFFF"/>
          <w:lang w:val="en-US"/>
        </w:rPr>
        <w:t xml:space="preserve"> </w:t>
      </w:r>
      <w:proofErr w:type="spellStart"/>
      <w:r w:rsidRPr="007D138A">
        <w:rPr>
          <w:shd w:val="clear" w:color="auto" w:fill="FFFFFF"/>
          <w:lang w:val="en-US"/>
        </w:rPr>
        <w:t>Bupati</w:t>
      </w:r>
      <w:proofErr w:type="spellEnd"/>
      <w:r w:rsidRPr="007D138A">
        <w:rPr>
          <w:shd w:val="clear" w:color="auto" w:fill="FFFFFF"/>
          <w:lang w:val="en-US"/>
        </w:rPr>
        <w:t xml:space="preserve"> </w:t>
      </w:r>
      <w:proofErr w:type="spellStart"/>
      <w:r w:rsidRPr="007D138A">
        <w:rPr>
          <w:shd w:val="clear" w:color="auto" w:fill="FFFFFF"/>
          <w:lang w:val="en-US"/>
        </w:rPr>
        <w:t>tentang</w:t>
      </w:r>
      <w:proofErr w:type="spellEnd"/>
      <w:r w:rsidRPr="007D138A">
        <w:rPr>
          <w:shd w:val="clear" w:color="auto" w:fill="FFFFFF"/>
          <w:lang w:val="en-US"/>
        </w:rPr>
        <w:t xml:space="preserve"> </w:t>
      </w:r>
      <w:proofErr w:type="spellStart"/>
      <w:r w:rsidRPr="007D138A">
        <w:rPr>
          <w:shd w:val="clear" w:color="auto" w:fill="FFFFFF"/>
          <w:lang w:val="en-US"/>
        </w:rPr>
        <w:t>Arsitektur</w:t>
      </w:r>
      <w:proofErr w:type="spellEnd"/>
      <w:r w:rsidRPr="007D138A">
        <w:rPr>
          <w:shd w:val="clear" w:color="auto" w:fill="FFFFFF"/>
          <w:lang w:val="en-US"/>
        </w:rPr>
        <w:t xml:space="preserve"> SPBE dan </w:t>
      </w:r>
      <w:proofErr w:type="spellStart"/>
      <w:r w:rsidRPr="007D138A">
        <w:rPr>
          <w:shd w:val="clear" w:color="auto" w:fill="FFFFFF"/>
          <w:lang w:val="en-US"/>
        </w:rPr>
        <w:t>telah</w:t>
      </w:r>
      <w:proofErr w:type="spellEnd"/>
      <w:r w:rsidRPr="007D138A">
        <w:rPr>
          <w:shd w:val="clear" w:color="auto" w:fill="FFFFFF"/>
          <w:lang w:val="en-US"/>
        </w:rPr>
        <w:t xml:space="preserve"> </w:t>
      </w:r>
      <w:proofErr w:type="spellStart"/>
      <w:r w:rsidRPr="007D138A">
        <w:rPr>
          <w:shd w:val="clear" w:color="auto" w:fill="FFFFFF"/>
          <w:lang w:val="en-US"/>
        </w:rPr>
        <w:t>melalui</w:t>
      </w:r>
      <w:proofErr w:type="spellEnd"/>
      <w:r w:rsidRPr="007D138A">
        <w:rPr>
          <w:shd w:val="clear" w:color="auto" w:fill="FFFFFF"/>
          <w:lang w:val="en-US"/>
        </w:rPr>
        <w:t xml:space="preserve"> proses </w:t>
      </w:r>
      <w:proofErr w:type="spellStart"/>
      <w:r w:rsidRPr="007D138A">
        <w:rPr>
          <w:shd w:val="clear" w:color="auto" w:fill="FFFFFF"/>
          <w:lang w:val="en-US"/>
        </w:rPr>
        <w:t>fasilitasi</w:t>
      </w:r>
      <w:proofErr w:type="spellEnd"/>
      <w:r w:rsidRPr="007D138A">
        <w:rPr>
          <w:shd w:val="clear" w:color="auto" w:fill="FFFFFF"/>
          <w:lang w:val="en-US"/>
        </w:rPr>
        <w:t xml:space="preserve"> di Biro Hukum </w:t>
      </w:r>
      <w:proofErr w:type="spellStart"/>
      <w:r w:rsidRPr="007D138A">
        <w:rPr>
          <w:shd w:val="clear" w:color="auto" w:fill="FFFFFF"/>
          <w:lang w:val="en-US"/>
        </w:rPr>
        <w:t>Provinsi</w:t>
      </w:r>
      <w:proofErr w:type="spellEnd"/>
      <w:r w:rsidRPr="007D138A">
        <w:rPr>
          <w:shd w:val="clear" w:color="auto" w:fill="FFFFFF"/>
          <w:lang w:val="en-US"/>
        </w:rPr>
        <w:t xml:space="preserve"> Sulawesi Selatan. </w:t>
      </w:r>
      <w:proofErr w:type="spellStart"/>
      <w:r w:rsidRPr="007D138A">
        <w:rPr>
          <w:shd w:val="clear" w:color="auto" w:fill="FFFFFF"/>
          <w:lang w:val="en-US"/>
        </w:rPr>
        <w:t>Terdapat</w:t>
      </w:r>
      <w:proofErr w:type="spellEnd"/>
      <w:r w:rsidRPr="007D138A">
        <w:rPr>
          <w:shd w:val="clear" w:color="auto" w:fill="FFFFFF"/>
          <w:lang w:val="en-US"/>
        </w:rPr>
        <w:t xml:space="preserve"> 18 </w:t>
      </w:r>
      <w:proofErr w:type="spellStart"/>
      <w:r w:rsidRPr="007D138A">
        <w:rPr>
          <w:shd w:val="clear" w:color="auto" w:fill="FFFFFF"/>
          <w:lang w:val="en-US"/>
        </w:rPr>
        <w:t>Perangkat</w:t>
      </w:r>
      <w:proofErr w:type="spellEnd"/>
      <w:r w:rsidRPr="007D138A">
        <w:rPr>
          <w:shd w:val="clear" w:color="auto" w:fill="FFFFFF"/>
          <w:lang w:val="en-US"/>
        </w:rPr>
        <w:t xml:space="preserve"> Daerah yang </w:t>
      </w:r>
      <w:proofErr w:type="spellStart"/>
      <w:r w:rsidRPr="007D138A">
        <w:rPr>
          <w:shd w:val="clear" w:color="auto" w:fill="FFFFFF"/>
          <w:lang w:val="en-US"/>
        </w:rPr>
        <w:t>telah</w:t>
      </w:r>
      <w:proofErr w:type="spellEnd"/>
      <w:r w:rsidRPr="007D138A">
        <w:rPr>
          <w:shd w:val="clear" w:color="auto" w:fill="FFFFFF"/>
          <w:lang w:val="en-US"/>
        </w:rPr>
        <w:t xml:space="preserve"> </w:t>
      </w:r>
      <w:proofErr w:type="spellStart"/>
      <w:r w:rsidRPr="007D138A">
        <w:rPr>
          <w:shd w:val="clear" w:color="auto" w:fill="FFFFFF"/>
          <w:lang w:val="en-US"/>
        </w:rPr>
        <w:t>membangun</w:t>
      </w:r>
      <w:proofErr w:type="spellEnd"/>
      <w:r w:rsidRPr="007D138A">
        <w:rPr>
          <w:shd w:val="clear" w:color="auto" w:fill="FFFFFF"/>
          <w:lang w:val="en-US"/>
        </w:rPr>
        <w:t xml:space="preserve"> </w:t>
      </w:r>
      <w:proofErr w:type="spellStart"/>
      <w:r w:rsidRPr="007D138A">
        <w:rPr>
          <w:shd w:val="clear" w:color="auto" w:fill="FFFFFF"/>
          <w:lang w:val="en-US"/>
        </w:rPr>
        <w:t>sistem</w:t>
      </w:r>
      <w:proofErr w:type="spellEnd"/>
      <w:r w:rsidRPr="007D138A">
        <w:rPr>
          <w:shd w:val="clear" w:color="auto" w:fill="FFFFFF"/>
          <w:lang w:val="en-US"/>
        </w:rPr>
        <w:t xml:space="preserve"> </w:t>
      </w:r>
      <w:proofErr w:type="spellStart"/>
      <w:r w:rsidRPr="007D138A">
        <w:rPr>
          <w:shd w:val="clear" w:color="auto" w:fill="FFFFFF"/>
          <w:lang w:val="en-US"/>
        </w:rPr>
        <w:t>dalam</w:t>
      </w:r>
      <w:proofErr w:type="spellEnd"/>
      <w:r w:rsidRPr="007D138A">
        <w:rPr>
          <w:shd w:val="clear" w:color="auto" w:fill="FFFFFF"/>
          <w:lang w:val="en-US"/>
        </w:rPr>
        <w:t xml:space="preserve"> </w:t>
      </w:r>
      <w:proofErr w:type="spellStart"/>
      <w:r w:rsidRPr="007D138A">
        <w:rPr>
          <w:shd w:val="clear" w:color="auto" w:fill="FFFFFF"/>
          <w:lang w:val="en-US"/>
        </w:rPr>
        <w:t>bentuk</w:t>
      </w:r>
      <w:proofErr w:type="spellEnd"/>
      <w:r w:rsidRPr="007D138A">
        <w:rPr>
          <w:shd w:val="clear" w:color="auto" w:fill="FFFFFF"/>
          <w:lang w:val="en-US"/>
        </w:rPr>
        <w:t xml:space="preserve"> </w:t>
      </w:r>
      <w:proofErr w:type="spellStart"/>
      <w:r w:rsidRPr="007D138A">
        <w:rPr>
          <w:shd w:val="clear" w:color="auto" w:fill="FFFFFF"/>
          <w:lang w:val="en-US"/>
        </w:rPr>
        <w:t>aplikasi</w:t>
      </w:r>
      <w:proofErr w:type="spellEnd"/>
      <w:r w:rsidRPr="007D138A">
        <w:rPr>
          <w:shd w:val="clear" w:color="auto" w:fill="FFFFFF"/>
          <w:lang w:val="en-US"/>
        </w:rPr>
        <w:t xml:space="preserve"> </w:t>
      </w:r>
      <w:proofErr w:type="spellStart"/>
      <w:r w:rsidRPr="007D138A">
        <w:rPr>
          <w:shd w:val="clear" w:color="auto" w:fill="FFFFFF"/>
          <w:lang w:val="en-US"/>
        </w:rPr>
        <w:t>secara</w:t>
      </w:r>
      <w:proofErr w:type="spellEnd"/>
      <w:r w:rsidRPr="007D138A">
        <w:rPr>
          <w:shd w:val="clear" w:color="auto" w:fill="FFFFFF"/>
          <w:lang w:val="en-US"/>
        </w:rPr>
        <w:t xml:space="preserve"> </w:t>
      </w:r>
      <w:proofErr w:type="spellStart"/>
      <w:r w:rsidRPr="007D138A">
        <w:rPr>
          <w:shd w:val="clear" w:color="auto" w:fill="FFFFFF"/>
          <w:lang w:val="en-US"/>
        </w:rPr>
        <w:t>mandiri</w:t>
      </w:r>
      <w:proofErr w:type="spellEnd"/>
      <w:r w:rsidRPr="007D138A">
        <w:rPr>
          <w:shd w:val="clear" w:color="auto" w:fill="FFFFFF"/>
          <w:lang w:val="en-US"/>
        </w:rPr>
        <w:t xml:space="preserve"> </w:t>
      </w:r>
      <w:proofErr w:type="spellStart"/>
      <w:r w:rsidRPr="007D138A">
        <w:rPr>
          <w:shd w:val="clear" w:color="auto" w:fill="FFFFFF"/>
          <w:lang w:val="en-US"/>
        </w:rPr>
        <w:t>untuk</w:t>
      </w:r>
      <w:proofErr w:type="spellEnd"/>
      <w:r w:rsidRPr="007D138A">
        <w:rPr>
          <w:shd w:val="clear" w:color="auto" w:fill="FFFFFF"/>
          <w:lang w:val="en-US"/>
        </w:rPr>
        <w:t xml:space="preserve"> </w:t>
      </w:r>
      <w:proofErr w:type="spellStart"/>
      <w:r w:rsidRPr="007D138A">
        <w:rPr>
          <w:shd w:val="clear" w:color="auto" w:fill="FFFFFF"/>
          <w:lang w:val="en-US"/>
        </w:rPr>
        <w:t>mempermudah</w:t>
      </w:r>
      <w:proofErr w:type="spellEnd"/>
      <w:r w:rsidRPr="007D138A">
        <w:rPr>
          <w:shd w:val="clear" w:color="auto" w:fill="FFFFFF"/>
          <w:lang w:val="en-US"/>
        </w:rPr>
        <w:t xml:space="preserve"> </w:t>
      </w:r>
      <w:proofErr w:type="spellStart"/>
      <w:r w:rsidRPr="007D138A">
        <w:rPr>
          <w:shd w:val="clear" w:color="auto" w:fill="FFFFFF"/>
          <w:lang w:val="en-US"/>
        </w:rPr>
        <w:t>layanan</w:t>
      </w:r>
      <w:proofErr w:type="spellEnd"/>
      <w:r w:rsidRPr="007D138A">
        <w:rPr>
          <w:shd w:val="clear" w:color="auto" w:fill="FFFFFF"/>
          <w:lang w:val="en-US"/>
        </w:rPr>
        <w:t xml:space="preserve">. </w:t>
      </w:r>
    </w:p>
    <w:p w14:paraId="04548047" w14:textId="77777777" w:rsidR="007D138A" w:rsidRPr="007D138A" w:rsidRDefault="007D138A" w:rsidP="007D138A">
      <w:pPr>
        <w:widowControl/>
        <w:numPr>
          <w:ilvl w:val="0"/>
          <w:numId w:val="23"/>
        </w:numPr>
        <w:autoSpaceDE/>
        <w:autoSpaceDN/>
        <w:spacing w:after="200" w:line="360" w:lineRule="auto"/>
        <w:ind w:left="1418" w:hanging="567"/>
        <w:jc w:val="both"/>
        <w:rPr>
          <w:shd w:val="clear" w:color="auto" w:fill="FFFFFF"/>
          <w:lang w:val="en-US"/>
        </w:rPr>
      </w:pPr>
      <w:proofErr w:type="spellStart"/>
      <w:r w:rsidRPr="007D138A">
        <w:rPr>
          <w:shd w:val="clear" w:color="auto" w:fill="FFFFFF"/>
          <w:lang w:val="en-US"/>
        </w:rPr>
        <w:lastRenderedPageBreak/>
        <w:t>Untuk</w:t>
      </w:r>
      <w:proofErr w:type="spellEnd"/>
      <w:r w:rsidRPr="007D138A">
        <w:rPr>
          <w:shd w:val="clear" w:color="auto" w:fill="FFFFFF"/>
          <w:lang w:val="en-US"/>
        </w:rPr>
        <w:t xml:space="preserve"> </w:t>
      </w:r>
      <w:proofErr w:type="spellStart"/>
      <w:r w:rsidRPr="007D138A">
        <w:rPr>
          <w:shd w:val="clear" w:color="auto" w:fill="FFFFFF"/>
          <w:lang w:val="en-US"/>
        </w:rPr>
        <w:t>indikator</w:t>
      </w:r>
      <w:proofErr w:type="spellEnd"/>
      <w:r w:rsidRPr="007D138A">
        <w:rPr>
          <w:shd w:val="clear" w:color="auto" w:fill="FFFFFF"/>
          <w:lang w:val="en-US"/>
        </w:rPr>
        <w:t xml:space="preserve"> PPID yang </w:t>
      </w:r>
      <w:proofErr w:type="spellStart"/>
      <w:r w:rsidRPr="007D138A">
        <w:rPr>
          <w:shd w:val="clear" w:color="auto" w:fill="FFFFFF"/>
          <w:lang w:val="en-US"/>
        </w:rPr>
        <w:t>aktif</w:t>
      </w:r>
      <w:proofErr w:type="spellEnd"/>
      <w:r w:rsidRPr="007D138A">
        <w:rPr>
          <w:shd w:val="clear" w:color="auto" w:fill="FFFFFF"/>
          <w:lang w:val="en-US"/>
        </w:rPr>
        <w:t xml:space="preserve"> </w:t>
      </w:r>
      <w:proofErr w:type="spellStart"/>
      <w:r w:rsidRPr="007D138A">
        <w:rPr>
          <w:shd w:val="clear" w:color="auto" w:fill="FFFFFF"/>
          <w:lang w:val="en-US"/>
        </w:rPr>
        <w:t>ditargetkan</w:t>
      </w:r>
      <w:proofErr w:type="spellEnd"/>
      <w:r w:rsidRPr="007D138A">
        <w:rPr>
          <w:shd w:val="clear" w:color="auto" w:fill="FFFFFF"/>
          <w:lang w:val="en-US"/>
        </w:rPr>
        <w:t xml:space="preserve"> 34,1 % (10 PPID) dan </w:t>
      </w:r>
      <w:proofErr w:type="spellStart"/>
      <w:r w:rsidRPr="007D138A">
        <w:rPr>
          <w:shd w:val="clear" w:color="auto" w:fill="FFFFFF"/>
          <w:lang w:val="en-US"/>
        </w:rPr>
        <w:t>terealisasi</w:t>
      </w:r>
      <w:proofErr w:type="spellEnd"/>
      <w:r w:rsidRPr="007D138A">
        <w:rPr>
          <w:shd w:val="clear" w:color="auto" w:fill="FFFFFF"/>
          <w:lang w:val="en-US"/>
        </w:rPr>
        <w:t xml:space="preserve"> 10,81 % (4) PPID </w:t>
      </w:r>
      <w:proofErr w:type="spellStart"/>
      <w:r w:rsidRPr="007D138A">
        <w:rPr>
          <w:shd w:val="clear" w:color="auto" w:fill="FFFFFF"/>
          <w:lang w:val="en-US"/>
        </w:rPr>
        <w:t>yaitu</w:t>
      </w:r>
      <w:proofErr w:type="spellEnd"/>
      <w:r w:rsidRPr="007D138A">
        <w:rPr>
          <w:shd w:val="clear" w:color="auto" w:fill="FFFFFF"/>
          <w:lang w:val="en-US"/>
        </w:rPr>
        <w:t xml:space="preserve"> PPID </w:t>
      </w:r>
      <w:proofErr w:type="spellStart"/>
      <w:r w:rsidRPr="007D138A">
        <w:rPr>
          <w:shd w:val="clear" w:color="auto" w:fill="FFFFFF"/>
          <w:lang w:val="en-US"/>
        </w:rPr>
        <w:t>Pembantu</w:t>
      </w:r>
      <w:proofErr w:type="spellEnd"/>
      <w:r w:rsidRPr="007D138A">
        <w:rPr>
          <w:shd w:val="clear" w:color="auto" w:fill="FFFFFF"/>
          <w:lang w:val="en-US"/>
        </w:rPr>
        <w:t xml:space="preserve"> pada Dinas </w:t>
      </w:r>
      <w:proofErr w:type="spellStart"/>
      <w:r w:rsidRPr="007D138A">
        <w:rPr>
          <w:shd w:val="clear" w:color="auto" w:fill="FFFFFF"/>
          <w:lang w:val="en-US"/>
        </w:rPr>
        <w:t>Kominfo</w:t>
      </w:r>
      <w:proofErr w:type="spellEnd"/>
      <w:r w:rsidRPr="007D138A">
        <w:rPr>
          <w:shd w:val="clear" w:color="auto" w:fill="FFFFFF"/>
          <w:lang w:val="en-US"/>
        </w:rPr>
        <w:t xml:space="preserve"> SP, PPID </w:t>
      </w:r>
      <w:proofErr w:type="spellStart"/>
      <w:r w:rsidRPr="007D138A">
        <w:rPr>
          <w:shd w:val="clear" w:color="auto" w:fill="FFFFFF"/>
          <w:lang w:val="en-US"/>
        </w:rPr>
        <w:t>Pembantu</w:t>
      </w:r>
      <w:proofErr w:type="spellEnd"/>
      <w:r w:rsidRPr="007D138A">
        <w:rPr>
          <w:shd w:val="clear" w:color="auto" w:fill="FFFFFF"/>
          <w:lang w:val="en-US"/>
        </w:rPr>
        <w:t xml:space="preserve"> pada Dinas </w:t>
      </w:r>
      <w:proofErr w:type="spellStart"/>
      <w:r w:rsidRPr="007D138A">
        <w:rPr>
          <w:shd w:val="clear" w:color="auto" w:fill="FFFFFF"/>
          <w:lang w:val="en-US"/>
        </w:rPr>
        <w:t>Pemberdayaan</w:t>
      </w:r>
      <w:proofErr w:type="spellEnd"/>
      <w:r w:rsidRPr="007D138A">
        <w:rPr>
          <w:shd w:val="clear" w:color="auto" w:fill="FFFFFF"/>
          <w:lang w:val="en-US"/>
        </w:rPr>
        <w:t xml:space="preserve"> Perempuan, </w:t>
      </w:r>
      <w:proofErr w:type="spellStart"/>
      <w:r w:rsidRPr="007D138A">
        <w:rPr>
          <w:shd w:val="clear" w:color="auto" w:fill="FFFFFF"/>
          <w:lang w:val="en-US"/>
        </w:rPr>
        <w:t>Perlindungan</w:t>
      </w:r>
      <w:proofErr w:type="spellEnd"/>
      <w:r w:rsidRPr="007D138A">
        <w:rPr>
          <w:shd w:val="clear" w:color="auto" w:fill="FFFFFF"/>
          <w:lang w:val="en-US"/>
        </w:rPr>
        <w:t xml:space="preserve"> Anak, </w:t>
      </w:r>
      <w:proofErr w:type="spellStart"/>
      <w:r w:rsidRPr="007D138A">
        <w:rPr>
          <w:shd w:val="clear" w:color="auto" w:fill="FFFFFF"/>
          <w:lang w:val="en-US"/>
        </w:rPr>
        <w:t>Pengendalian</w:t>
      </w:r>
      <w:proofErr w:type="spellEnd"/>
      <w:r w:rsidRPr="007D138A">
        <w:rPr>
          <w:shd w:val="clear" w:color="auto" w:fill="FFFFFF"/>
          <w:lang w:val="en-US"/>
        </w:rPr>
        <w:t xml:space="preserve"> </w:t>
      </w:r>
      <w:proofErr w:type="spellStart"/>
      <w:r w:rsidRPr="007D138A">
        <w:rPr>
          <w:shd w:val="clear" w:color="auto" w:fill="FFFFFF"/>
          <w:lang w:val="en-US"/>
        </w:rPr>
        <w:t>Penduduk</w:t>
      </w:r>
      <w:proofErr w:type="spellEnd"/>
      <w:r w:rsidRPr="007D138A">
        <w:rPr>
          <w:shd w:val="clear" w:color="auto" w:fill="FFFFFF"/>
          <w:lang w:val="en-US"/>
        </w:rPr>
        <w:t xml:space="preserve"> dan </w:t>
      </w:r>
      <w:proofErr w:type="spellStart"/>
      <w:r w:rsidRPr="007D138A">
        <w:rPr>
          <w:shd w:val="clear" w:color="auto" w:fill="FFFFFF"/>
          <w:lang w:val="en-US"/>
        </w:rPr>
        <w:t>Keluarga</w:t>
      </w:r>
      <w:proofErr w:type="spellEnd"/>
      <w:r w:rsidRPr="007D138A">
        <w:rPr>
          <w:shd w:val="clear" w:color="auto" w:fill="FFFFFF"/>
          <w:lang w:val="en-US"/>
        </w:rPr>
        <w:t xml:space="preserve"> </w:t>
      </w:r>
      <w:proofErr w:type="spellStart"/>
      <w:r w:rsidRPr="007D138A">
        <w:rPr>
          <w:shd w:val="clear" w:color="auto" w:fill="FFFFFF"/>
          <w:lang w:val="en-US"/>
        </w:rPr>
        <w:t>Berencana</w:t>
      </w:r>
      <w:proofErr w:type="spellEnd"/>
      <w:r w:rsidRPr="007D138A">
        <w:rPr>
          <w:shd w:val="clear" w:color="auto" w:fill="FFFFFF"/>
          <w:lang w:val="en-US"/>
        </w:rPr>
        <w:t xml:space="preserve">, PPID </w:t>
      </w:r>
      <w:proofErr w:type="spellStart"/>
      <w:r w:rsidRPr="007D138A">
        <w:rPr>
          <w:shd w:val="clear" w:color="auto" w:fill="FFFFFF"/>
          <w:lang w:val="en-US"/>
        </w:rPr>
        <w:t>Pembantu</w:t>
      </w:r>
      <w:proofErr w:type="spellEnd"/>
      <w:r w:rsidRPr="007D138A">
        <w:rPr>
          <w:shd w:val="clear" w:color="auto" w:fill="FFFFFF"/>
          <w:lang w:val="en-US"/>
        </w:rPr>
        <w:t xml:space="preserve"> Dinas </w:t>
      </w:r>
      <w:proofErr w:type="spellStart"/>
      <w:r w:rsidRPr="007D138A">
        <w:rPr>
          <w:shd w:val="clear" w:color="auto" w:fill="FFFFFF"/>
          <w:lang w:val="en-US"/>
        </w:rPr>
        <w:t>Perpustakaan</w:t>
      </w:r>
      <w:proofErr w:type="spellEnd"/>
      <w:r w:rsidRPr="007D138A">
        <w:rPr>
          <w:shd w:val="clear" w:color="auto" w:fill="FFFFFF"/>
          <w:lang w:val="en-US"/>
        </w:rPr>
        <w:t xml:space="preserve"> dan </w:t>
      </w:r>
      <w:proofErr w:type="spellStart"/>
      <w:r w:rsidRPr="007D138A">
        <w:rPr>
          <w:shd w:val="clear" w:color="auto" w:fill="FFFFFF"/>
          <w:lang w:val="en-US"/>
        </w:rPr>
        <w:t>Kearsipan</w:t>
      </w:r>
      <w:proofErr w:type="spellEnd"/>
      <w:r w:rsidRPr="007D138A">
        <w:rPr>
          <w:shd w:val="clear" w:color="auto" w:fill="FFFFFF"/>
          <w:lang w:val="en-US"/>
        </w:rPr>
        <w:t xml:space="preserve">, dan PPID </w:t>
      </w:r>
      <w:proofErr w:type="spellStart"/>
      <w:r w:rsidRPr="007D138A">
        <w:rPr>
          <w:shd w:val="clear" w:color="auto" w:fill="FFFFFF"/>
          <w:lang w:val="en-US"/>
        </w:rPr>
        <w:t>Pembantu</w:t>
      </w:r>
      <w:proofErr w:type="spellEnd"/>
      <w:r w:rsidRPr="007D138A">
        <w:rPr>
          <w:shd w:val="clear" w:color="auto" w:fill="FFFFFF"/>
          <w:lang w:val="en-US"/>
        </w:rPr>
        <w:t xml:space="preserve"> Dinas </w:t>
      </w:r>
      <w:proofErr w:type="spellStart"/>
      <w:r w:rsidRPr="007D138A">
        <w:rPr>
          <w:shd w:val="clear" w:color="auto" w:fill="FFFFFF"/>
          <w:lang w:val="en-US"/>
        </w:rPr>
        <w:t>Perumahan</w:t>
      </w:r>
      <w:proofErr w:type="spellEnd"/>
      <w:r w:rsidRPr="007D138A">
        <w:rPr>
          <w:shd w:val="clear" w:color="auto" w:fill="FFFFFF"/>
          <w:lang w:val="en-US"/>
        </w:rPr>
        <w:t xml:space="preserve"> dan </w:t>
      </w:r>
      <w:proofErr w:type="spellStart"/>
      <w:r w:rsidRPr="007D138A">
        <w:rPr>
          <w:shd w:val="clear" w:color="auto" w:fill="FFFFFF"/>
          <w:lang w:val="en-US"/>
        </w:rPr>
        <w:t>Permukiman</w:t>
      </w:r>
      <w:proofErr w:type="spellEnd"/>
      <w:r w:rsidRPr="007D138A">
        <w:rPr>
          <w:shd w:val="clear" w:color="auto" w:fill="FFFFFF"/>
          <w:lang w:val="en-US"/>
        </w:rPr>
        <w:t xml:space="preserve">. </w:t>
      </w:r>
      <w:proofErr w:type="spellStart"/>
      <w:r w:rsidRPr="007D138A">
        <w:rPr>
          <w:shd w:val="clear" w:color="auto" w:fill="FFFFFF"/>
          <w:lang w:val="en-US"/>
        </w:rPr>
        <w:t>Tidak</w:t>
      </w:r>
      <w:proofErr w:type="spellEnd"/>
      <w:r w:rsidRPr="007D138A">
        <w:rPr>
          <w:shd w:val="clear" w:color="auto" w:fill="FFFFFF"/>
          <w:lang w:val="en-US"/>
        </w:rPr>
        <w:t xml:space="preserve"> </w:t>
      </w:r>
      <w:proofErr w:type="spellStart"/>
      <w:r w:rsidRPr="007D138A">
        <w:rPr>
          <w:shd w:val="clear" w:color="auto" w:fill="FFFFFF"/>
          <w:lang w:val="en-US"/>
        </w:rPr>
        <w:t>tercapainya</w:t>
      </w:r>
      <w:proofErr w:type="spellEnd"/>
      <w:r w:rsidRPr="007D138A">
        <w:rPr>
          <w:shd w:val="clear" w:color="auto" w:fill="FFFFFF"/>
          <w:lang w:val="en-US"/>
        </w:rPr>
        <w:t xml:space="preserve"> target </w:t>
      </w:r>
      <w:proofErr w:type="spellStart"/>
      <w:r w:rsidRPr="007D138A">
        <w:rPr>
          <w:shd w:val="clear" w:color="auto" w:fill="FFFFFF"/>
          <w:lang w:val="en-US"/>
        </w:rPr>
        <w:t>disebabkan</w:t>
      </w:r>
      <w:proofErr w:type="spellEnd"/>
      <w:r w:rsidRPr="007D138A">
        <w:rPr>
          <w:shd w:val="clear" w:color="auto" w:fill="FFFFFF"/>
          <w:lang w:val="en-US"/>
        </w:rPr>
        <w:t xml:space="preserve"> </w:t>
      </w:r>
      <w:proofErr w:type="spellStart"/>
      <w:r w:rsidRPr="007D138A">
        <w:rPr>
          <w:shd w:val="clear" w:color="auto" w:fill="FFFFFF"/>
          <w:lang w:val="en-US"/>
        </w:rPr>
        <w:t>karena</w:t>
      </w:r>
      <w:proofErr w:type="spellEnd"/>
      <w:r w:rsidRPr="007D138A">
        <w:rPr>
          <w:shd w:val="clear" w:color="auto" w:fill="FFFFFF"/>
          <w:lang w:val="en-US"/>
        </w:rPr>
        <w:t xml:space="preserve"> </w:t>
      </w:r>
      <w:proofErr w:type="spellStart"/>
      <w:r w:rsidRPr="007D138A">
        <w:rPr>
          <w:shd w:val="clear" w:color="auto" w:fill="FFFFFF"/>
          <w:lang w:val="en-US"/>
        </w:rPr>
        <w:t>pelaksanaan</w:t>
      </w:r>
      <w:proofErr w:type="spellEnd"/>
      <w:r w:rsidRPr="007D138A">
        <w:rPr>
          <w:shd w:val="clear" w:color="auto" w:fill="FFFFFF"/>
          <w:lang w:val="en-US"/>
        </w:rPr>
        <w:t xml:space="preserve"> PPID di </w:t>
      </w:r>
      <w:proofErr w:type="spellStart"/>
      <w:r w:rsidRPr="007D138A">
        <w:rPr>
          <w:shd w:val="clear" w:color="auto" w:fill="FFFFFF"/>
          <w:lang w:val="en-US"/>
        </w:rPr>
        <w:t>semua</w:t>
      </w:r>
      <w:proofErr w:type="spellEnd"/>
      <w:r w:rsidRPr="007D138A">
        <w:rPr>
          <w:shd w:val="clear" w:color="auto" w:fill="FFFFFF"/>
          <w:lang w:val="en-US"/>
        </w:rPr>
        <w:t xml:space="preserve"> </w:t>
      </w:r>
      <w:proofErr w:type="spellStart"/>
      <w:r w:rsidRPr="007D138A">
        <w:rPr>
          <w:shd w:val="clear" w:color="auto" w:fill="FFFFFF"/>
          <w:lang w:val="en-US"/>
        </w:rPr>
        <w:t>Perangkat</w:t>
      </w:r>
      <w:proofErr w:type="spellEnd"/>
      <w:r w:rsidRPr="007D138A">
        <w:rPr>
          <w:shd w:val="clear" w:color="auto" w:fill="FFFFFF"/>
          <w:lang w:val="en-US"/>
        </w:rPr>
        <w:t xml:space="preserve"> Daerah </w:t>
      </w:r>
      <w:proofErr w:type="spellStart"/>
      <w:r w:rsidRPr="007D138A">
        <w:rPr>
          <w:shd w:val="clear" w:color="auto" w:fill="FFFFFF"/>
          <w:lang w:val="en-US"/>
        </w:rPr>
        <w:t>belum</w:t>
      </w:r>
      <w:proofErr w:type="spellEnd"/>
      <w:r w:rsidRPr="007D138A">
        <w:rPr>
          <w:shd w:val="clear" w:color="auto" w:fill="FFFFFF"/>
          <w:lang w:val="en-US"/>
        </w:rPr>
        <w:t xml:space="preserve"> </w:t>
      </w:r>
      <w:proofErr w:type="spellStart"/>
      <w:r w:rsidRPr="007D138A">
        <w:rPr>
          <w:shd w:val="clear" w:color="auto" w:fill="FFFFFF"/>
          <w:lang w:val="en-US"/>
        </w:rPr>
        <w:t>dilaksanakan</w:t>
      </w:r>
      <w:proofErr w:type="spellEnd"/>
      <w:r w:rsidRPr="007D138A">
        <w:rPr>
          <w:shd w:val="clear" w:color="auto" w:fill="FFFFFF"/>
          <w:lang w:val="en-US"/>
        </w:rPr>
        <w:t xml:space="preserve"> </w:t>
      </w:r>
      <w:proofErr w:type="spellStart"/>
      <w:r w:rsidRPr="007D138A">
        <w:rPr>
          <w:shd w:val="clear" w:color="auto" w:fill="FFFFFF"/>
          <w:lang w:val="en-US"/>
        </w:rPr>
        <w:t>secara</w:t>
      </w:r>
      <w:proofErr w:type="spellEnd"/>
      <w:r w:rsidRPr="007D138A">
        <w:rPr>
          <w:shd w:val="clear" w:color="auto" w:fill="FFFFFF"/>
          <w:lang w:val="en-US"/>
        </w:rPr>
        <w:t xml:space="preserve"> </w:t>
      </w:r>
      <w:proofErr w:type="spellStart"/>
      <w:r w:rsidRPr="007D138A">
        <w:rPr>
          <w:shd w:val="clear" w:color="auto" w:fill="FFFFFF"/>
          <w:lang w:val="en-US"/>
        </w:rPr>
        <w:t>maksimal</w:t>
      </w:r>
      <w:proofErr w:type="spellEnd"/>
      <w:r w:rsidRPr="007D138A">
        <w:rPr>
          <w:shd w:val="clear" w:color="auto" w:fill="FFFFFF"/>
          <w:lang w:val="en-US"/>
        </w:rPr>
        <w:t>.</w:t>
      </w:r>
    </w:p>
    <w:p w14:paraId="38C9CDD4" w14:textId="77777777" w:rsidR="007D138A" w:rsidRPr="007D138A" w:rsidRDefault="007D138A" w:rsidP="007D138A">
      <w:pPr>
        <w:widowControl/>
        <w:numPr>
          <w:ilvl w:val="0"/>
          <w:numId w:val="23"/>
        </w:numPr>
        <w:autoSpaceDE/>
        <w:autoSpaceDN/>
        <w:spacing w:after="200" w:line="360" w:lineRule="auto"/>
        <w:ind w:left="1418" w:hanging="567"/>
        <w:jc w:val="both"/>
        <w:rPr>
          <w:shd w:val="clear" w:color="auto" w:fill="FFFFFF"/>
          <w:lang w:val="en-US"/>
        </w:rPr>
      </w:pPr>
      <w:proofErr w:type="spellStart"/>
      <w:r w:rsidRPr="007D138A">
        <w:rPr>
          <w:shd w:val="clear" w:color="auto" w:fill="FFFFFF"/>
          <w:lang w:val="en-US"/>
        </w:rPr>
        <w:t>Persentase</w:t>
      </w:r>
      <w:proofErr w:type="spellEnd"/>
      <w:r w:rsidRPr="007D138A">
        <w:rPr>
          <w:shd w:val="clear" w:color="auto" w:fill="FFFFFF"/>
          <w:lang w:val="en-US"/>
        </w:rPr>
        <w:t xml:space="preserve"> </w:t>
      </w:r>
      <w:proofErr w:type="spellStart"/>
      <w:r w:rsidRPr="007D138A">
        <w:rPr>
          <w:shd w:val="clear" w:color="auto" w:fill="FFFFFF"/>
          <w:lang w:val="en-US"/>
        </w:rPr>
        <w:t>Kelompok</w:t>
      </w:r>
      <w:proofErr w:type="spellEnd"/>
      <w:r w:rsidRPr="007D138A">
        <w:rPr>
          <w:shd w:val="clear" w:color="auto" w:fill="FFFFFF"/>
          <w:lang w:val="en-US"/>
        </w:rPr>
        <w:t xml:space="preserve"> </w:t>
      </w:r>
      <w:proofErr w:type="spellStart"/>
      <w:r w:rsidRPr="007D138A">
        <w:rPr>
          <w:shd w:val="clear" w:color="auto" w:fill="FFFFFF"/>
          <w:lang w:val="en-US"/>
        </w:rPr>
        <w:t>Informasi</w:t>
      </w:r>
      <w:proofErr w:type="spellEnd"/>
      <w:r w:rsidRPr="007D138A">
        <w:rPr>
          <w:shd w:val="clear" w:color="auto" w:fill="FFFFFF"/>
          <w:lang w:val="en-US"/>
        </w:rPr>
        <w:t xml:space="preserve"> Masyarakat (KIM) yang </w:t>
      </w:r>
      <w:proofErr w:type="spellStart"/>
      <w:r w:rsidRPr="007D138A">
        <w:rPr>
          <w:shd w:val="clear" w:color="auto" w:fill="FFFFFF"/>
          <w:lang w:val="en-US"/>
        </w:rPr>
        <w:t>aktif</w:t>
      </w:r>
      <w:proofErr w:type="spellEnd"/>
      <w:r w:rsidRPr="007D138A">
        <w:rPr>
          <w:shd w:val="clear" w:color="auto" w:fill="FFFFFF"/>
          <w:lang w:val="en-US"/>
        </w:rPr>
        <w:t xml:space="preserve"> </w:t>
      </w:r>
      <w:proofErr w:type="spellStart"/>
      <w:r w:rsidRPr="007D138A">
        <w:rPr>
          <w:shd w:val="clear" w:color="auto" w:fill="FFFFFF"/>
          <w:lang w:val="en-US"/>
        </w:rPr>
        <w:t>ditargetkan</w:t>
      </w:r>
      <w:proofErr w:type="spellEnd"/>
      <w:r w:rsidRPr="007D138A">
        <w:rPr>
          <w:shd w:val="clear" w:color="auto" w:fill="FFFFFF"/>
          <w:lang w:val="en-US"/>
        </w:rPr>
        <w:t xml:space="preserve"> 34,1 % (13 KIM) dan </w:t>
      </w:r>
      <w:proofErr w:type="spellStart"/>
      <w:r w:rsidRPr="007D138A">
        <w:rPr>
          <w:shd w:val="clear" w:color="auto" w:fill="FFFFFF"/>
          <w:lang w:val="en-US"/>
        </w:rPr>
        <w:t>terealisasi</w:t>
      </w:r>
      <w:proofErr w:type="spellEnd"/>
      <w:r w:rsidRPr="007D138A">
        <w:rPr>
          <w:shd w:val="clear" w:color="auto" w:fill="FFFFFF"/>
          <w:lang w:val="en-US"/>
        </w:rPr>
        <w:t xml:space="preserve"> 100% (13 KIM). </w:t>
      </w:r>
      <w:proofErr w:type="spellStart"/>
      <w:r w:rsidRPr="007D138A">
        <w:rPr>
          <w:shd w:val="clear" w:color="auto" w:fill="FFFFFF"/>
          <w:lang w:val="en-US"/>
        </w:rPr>
        <w:t>Capaian</w:t>
      </w:r>
      <w:proofErr w:type="spellEnd"/>
      <w:r w:rsidRPr="007D138A">
        <w:rPr>
          <w:shd w:val="clear" w:color="auto" w:fill="FFFFFF"/>
          <w:lang w:val="en-US"/>
        </w:rPr>
        <w:t xml:space="preserve"> target </w:t>
      </w:r>
      <w:proofErr w:type="spellStart"/>
      <w:r w:rsidRPr="007D138A">
        <w:rPr>
          <w:shd w:val="clear" w:color="auto" w:fill="FFFFFF"/>
          <w:lang w:val="en-US"/>
        </w:rPr>
        <w:t>disebabkan</w:t>
      </w:r>
      <w:proofErr w:type="spellEnd"/>
      <w:r w:rsidRPr="007D138A">
        <w:rPr>
          <w:shd w:val="clear" w:color="auto" w:fill="FFFFFF"/>
          <w:lang w:val="en-US"/>
        </w:rPr>
        <w:t xml:space="preserve"> </w:t>
      </w:r>
      <w:proofErr w:type="spellStart"/>
      <w:r w:rsidRPr="007D138A">
        <w:rPr>
          <w:shd w:val="clear" w:color="auto" w:fill="FFFFFF"/>
          <w:lang w:val="en-US"/>
        </w:rPr>
        <w:t>karena</w:t>
      </w:r>
      <w:proofErr w:type="spellEnd"/>
      <w:r w:rsidRPr="007D138A">
        <w:rPr>
          <w:shd w:val="clear" w:color="auto" w:fill="FFFFFF"/>
          <w:lang w:val="en-US"/>
        </w:rPr>
        <w:t xml:space="preserve"> </w:t>
      </w:r>
      <w:proofErr w:type="spellStart"/>
      <w:r w:rsidRPr="007D138A">
        <w:rPr>
          <w:shd w:val="clear" w:color="auto" w:fill="FFFFFF"/>
          <w:lang w:val="en-US"/>
        </w:rPr>
        <w:t>jangkauan</w:t>
      </w:r>
      <w:proofErr w:type="spellEnd"/>
      <w:r w:rsidRPr="007D138A">
        <w:rPr>
          <w:shd w:val="clear" w:color="auto" w:fill="FFFFFF"/>
          <w:lang w:val="en-US"/>
        </w:rPr>
        <w:t xml:space="preserve"> </w:t>
      </w:r>
      <w:proofErr w:type="spellStart"/>
      <w:r w:rsidRPr="007D138A">
        <w:rPr>
          <w:shd w:val="clear" w:color="auto" w:fill="FFFFFF"/>
          <w:lang w:val="en-US"/>
        </w:rPr>
        <w:t>jaringan</w:t>
      </w:r>
      <w:proofErr w:type="spellEnd"/>
      <w:r w:rsidRPr="007D138A">
        <w:rPr>
          <w:shd w:val="clear" w:color="auto" w:fill="FFFFFF"/>
          <w:lang w:val="en-US"/>
        </w:rPr>
        <w:t xml:space="preserve"> </w:t>
      </w:r>
      <w:proofErr w:type="spellStart"/>
      <w:r w:rsidRPr="007D138A">
        <w:rPr>
          <w:shd w:val="clear" w:color="auto" w:fill="FFFFFF"/>
          <w:lang w:val="en-US"/>
        </w:rPr>
        <w:t>telah</w:t>
      </w:r>
      <w:proofErr w:type="spellEnd"/>
      <w:r w:rsidRPr="007D138A">
        <w:rPr>
          <w:shd w:val="clear" w:color="auto" w:fill="FFFFFF"/>
          <w:lang w:val="en-US"/>
        </w:rPr>
        <w:t xml:space="preserve"> </w:t>
      </w:r>
      <w:proofErr w:type="spellStart"/>
      <w:r w:rsidRPr="007D138A">
        <w:rPr>
          <w:shd w:val="clear" w:color="auto" w:fill="FFFFFF"/>
          <w:lang w:val="en-US"/>
        </w:rPr>
        <w:t>merata</w:t>
      </w:r>
      <w:proofErr w:type="spellEnd"/>
      <w:r w:rsidRPr="007D138A">
        <w:rPr>
          <w:shd w:val="clear" w:color="auto" w:fill="FFFFFF"/>
          <w:lang w:val="en-US"/>
        </w:rPr>
        <w:t xml:space="preserve"> di </w:t>
      </w:r>
      <w:proofErr w:type="spellStart"/>
      <w:r w:rsidRPr="007D138A">
        <w:rPr>
          <w:shd w:val="clear" w:color="auto" w:fill="FFFFFF"/>
          <w:lang w:val="en-US"/>
        </w:rPr>
        <w:t>beberapa</w:t>
      </w:r>
      <w:proofErr w:type="spellEnd"/>
      <w:r w:rsidRPr="007D138A">
        <w:rPr>
          <w:shd w:val="clear" w:color="auto" w:fill="FFFFFF"/>
          <w:lang w:val="en-US"/>
        </w:rPr>
        <w:t xml:space="preserve"> </w:t>
      </w:r>
      <w:proofErr w:type="spellStart"/>
      <w:r w:rsidRPr="007D138A">
        <w:rPr>
          <w:shd w:val="clear" w:color="auto" w:fill="FFFFFF"/>
          <w:lang w:val="en-US"/>
        </w:rPr>
        <w:t>tempat</w:t>
      </w:r>
      <w:proofErr w:type="spellEnd"/>
      <w:r w:rsidRPr="007D138A">
        <w:rPr>
          <w:shd w:val="clear" w:color="auto" w:fill="FFFFFF"/>
          <w:lang w:val="en-US"/>
        </w:rPr>
        <w:t xml:space="preserve"> </w:t>
      </w:r>
      <w:proofErr w:type="spellStart"/>
      <w:r w:rsidRPr="007D138A">
        <w:rPr>
          <w:shd w:val="clear" w:color="auto" w:fill="FFFFFF"/>
          <w:lang w:val="en-US"/>
        </w:rPr>
        <w:t>sehingga</w:t>
      </w:r>
      <w:proofErr w:type="spellEnd"/>
      <w:r w:rsidRPr="007D138A">
        <w:rPr>
          <w:shd w:val="clear" w:color="auto" w:fill="FFFFFF"/>
          <w:lang w:val="en-US"/>
        </w:rPr>
        <w:t xml:space="preserve"> </w:t>
      </w:r>
      <w:proofErr w:type="spellStart"/>
      <w:r w:rsidRPr="007D138A">
        <w:rPr>
          <w:shd w:val="clear" w:color="auto" w:fill="FFFFFF"/>
          <w:lang w:val="en-US"/>
        </w:rPr>
        <w:t>akses</w:t>
      </w:r>
      <w:proofErr w:type="spellEnd"/>
      <w:r w:rsidRPr="007D138A">
        <w:rPr>
          <w:shd w:val="clear" w:color="auto" w:fill="FFFFFF"/>
          <w:lang w:val="en-US"/>
        </w:rPr>
        <w:t xml:space="preserve"> </w:t>
      </w:r>
      <w:proofErr w:type="spellStart"/>
      <w:r w:rsidRPr="007D138A">
        <w:rPr>
          <w:shd w:val="clear" w:color="auto" w:fill="FFFFFF"/>
          <w:lang w:val="en-US"/>
        </w:rPr>
        <w:t>informasi</w:t>
      </w:r>
      <w:proofErr w:type="spellEnd"/>
      <w:r w:rsidRPr="007D138A">
        <w:rPr>
          <w:shd w:val="clear" w:color="auto" w:fill="FFFFFF"/>
          <w:lang w:val="en-US"/>
        </w:rPr>
        <w:t xml:space="preserve"> </w:t>
      </w:r>
      <w:proofErr w:type="spellStart"/>
      <w:r w:rsidRPr="007D138A">
        <w:rPr>
          <w:shd w:val="clear" w:color="auto" w:fill="FFFFFF"/>
          <w:lang w:val="en-US"/>
        </w:rPr>
        <w:t>telah</w:t>
      </w:r>
      <w:proofErr w:type="spellEnd"/>
      <w:r w:rsidRPr="007D138A">
        <w:rPr>
          <w:shd w:val="clear" w:color="auto" w:fill="FFFFFF"/>
          <w:lang w:val="en-US"/>
        </w:rPr>
        <w:t xml:space="preserve"> </w:t>
      </w:r>
      <w:proofErr w:type="spellStart"/>
      <w:r w:rsidRPr="007D138A">
        <w:rPr>
          <w:shd w:val="clear" w:color="auto" w:fill="FFFFFF"/>
          <w:lang w:val="en-US"/>
        </w:rPr>
        <w:t>dapat</w:t>
      </w:r>
      <w:proofErr w:type="spellEnd"/>
      <w:r w:rsidRPr="007D138A">
        <w:rPr>
          <w:shd w:val="clear" w:color="auto" w:fill="FFFFFF"/>
          <w:lang w:val="en-US"/>
        </w:rPr>
        <w:t xml:space="preserve"> </w:t>
      </w:r>
      <w:proofErr w:type="spellStart"/>
      <w:r w:rsidRPr="007D138A">
        <w:rPr>
          <w:shd w:val="clear" w:color="auto" w:fill="FFFFFF"/>
          <w:lang w:val="en-US"/>
        </w:rPr>
        <w:t>dilakukan</w:t>
      </w:r>
      <w:proofErr w:type="spellEnd"/>
      <w:r w:rsidRPr="007D138A">
        <w:rPr>
          <w:shd w:val="clear" w:color="auto" w:fill="FFFFFF"/>
          <w:lang w:val="en-US"/>
        </w:rPr>
        <w:t xml:space="preserve"> </w:t>
      </w:r>
      <w:proofErr w:type="spellStart"/>
      <w:r w:rsidRPr="007D138A">
        <w:rPr>
          <w:shd w:val="clear" w:color="auto" w:fill="FFFFFF"/>
          <w:lang w:val="en-US"/>
        </w:rPr>
        <w:t>dengan</w:t>
      </w:r>
      <w:proofErr w:type="spellEnd"/>
      <w:r w:rsidRPr="007D138A">
        <w:rPr>
          <w:shd w:val="clear" w:color="auto" w:fill="FFFFFF"/>
          <w:lang w:val="en-US"/>
        </w:rPr>
        <w:t xml:space="preserve"> </w:t>
      </w:r>
      <w:proofErr w:type="spellStart"/>
      <w:r w:rsidRPr="007D138A">
        <w:rPr>
          <w:shd w:val="clear" w:color="auto" w:fill="FFFFFF"/>
          <w:lang w:val="en-US"/>
        </w:rPr>
        <w:t>cepat</w:t>
      </w:r>
      <w:proofErr w:type="spellEnd"/>
      <w:r w:rsidRPr="007D138A">
        <w:rPr>
          <w:shd w:val="clear" w:color="auto" w:fill="FFFFFF"/>
          <w:lang w:val="en-US"/>
        </w:rPr>
        <w:t>.</w:t>
      </w:r>
    </w:p>
    <w:p w14:paraId="476294AE" w14:textId="77777777" w:rsidR="00AE03DB" w:rsidRPr="00AE03DB" w:rsidRDefault="00AE03DB" w:rsidP="00AE03DB">
      <w:pPr>
        <w:widowControl/>
        <w:numPr>
          <w:ilvl w:val="0"/>
          <w:numId w:val="23"/>
        </w:numPr>
        <w:autoSpaceDE/>
        <w:autoSpaceDN/>
        <w:spacing w:after="200" w:line="360" w:lineRule="auto"/>
        <w:ind w:left="1418" w:hanging="567"/>
        <w:jc w:val="both"/>
        <w:rPr>
          <w:shd w:val="clear" w:color="auto" w:fill="FFFFFF"/>
          <w:lang w:val="en-US"/>
        </w:rPr>
      </w:pPr>
      <w:proofErr w:type="spellStart"/>
      <w:r w:rsidRPr="00AE03DB">
        <w:rPr>
          <w:shd w:val="clear" w:color="auto" w:fill="FFFFFF"/>
          <w:lang w:val="en-US"/>
        </w:rPr>
        <w:t>Persentase</w:t>
      </w:r>
      <w:proofErr w:type="spellEnd"/>
      <w:r w:rsidRPr="00AE03DB">
        <w:rPr>
          <w:shd w:val="clear" w:color="auto" w:fill="FFFFFF"/>
          <w:lang w:val="en-US"/>
        </w:rPr>
        <w:t xml:space="preserve"> wilayah yang </w:t>
      </w:r>
      <w:proofErr w:type="spellStart"/>
      <w:r w:rsidRPr="00AE03DB">
        <w:rPr>
          <w:shd w:val="clear" w:color="auto" w:fill="FFFFFF"/>
          <w:lang w:val="en-US"/>
        </w:rPr>
        <w:t>terlayani</w:t>
      </w:r>
      <w:proofErr w:type="spellEnd"/>
      <w:r w:rsidRPr="00AE03DB">
        <w:rPr>
          <w:shd w:val="clear" w:color="auto" w:fill="FFFFFF"/>
          <w:lang w:val="en-US"/>
        </w:rPr>
        <w:t xml:space="preserve"> </w:t>
      </w:r>
      <w:proofErr w:type="spellStart"/>
      <w:r w:rsidRPr="00AE03DB">
        <w:rPr>
          <w:shd w:val="clear" w:color="auto" w:fill="FFFFFF"/>
          <w:lang w:val="en-US"/>
        </w:rPr>
        <w:t>jaringan</w:t>
      </w:r>
      <w:proofErr w:type="spellEnd"/>
      <w:r w:rsidRPr="00AE03DB">
        <w:rPr>
          <w:shd w:val="clear" w:color="auto" w:fill="FFFFFF"/>
          <w:lang w:val="en-US"/>
        </w:rPr>
        <w:t xml:space="preserve"> </w:t>
      </w:r>
      <w:proofErr w:type="spellStart"/>
      <w:proofErr w:type="gramStart"/>
      <w:r w:rsidRPr="00AE03DB">
        <w:rPr>
          <w:shd w:val="clear" w:color="auto" w:fill="FFFFFF"/>
          <w:lang w:val="en-US"/>
        </w:rPr>
        <w:t>telekomunikasi</w:t>
      </w:r>
      <w:proofErr w:type="spellEnd"/>
      <w:r w:rsidRPr="00AE03DB">
        <w:rPr>
          <w:shd w:val="clear" w:color="auto" w:fill="FFFFFF"/>
          <w:lang w:val="en-US"/>
        </w:rPr>
        <w:t xml:space="preserve">  </w:t>
      </w:r>
      <w:proofErr w:type="spellStart"/>
      <w:r w:rsidRPr="00AE03DB">
        <w:rPr>
          <w:shd w:val="clear" w:color="auto" w:fill="FFFFFF"/>
          <w:lang w:val="en-US"/>
        </w:rPr>
        <w:t>ditargetkan</w:t>
      </w:r>
      <w:proofErr w:type="spellEnd"/>
      <w:proofErr w:type="gramEnd"/>
      <w:r w:rsidRPr="00AE03DB">
        <w:rPr>
          <w:shd w:val="clear" w:color="auto" w:fill="FFFFFF"/>
          <w:lang w:val="en-US"/>
        </w:rPr>
        <w:t xml:space="preserve"> 57 %, dan </w:t>
      </w:r>
      <w:proofErr w:type="spellStart"/>
      <w:r w:rsidRPr="00AE03DB">
        <w:rPr>
          <w:shd w:val="clear" w:color="auto" w:fill="FFFFFF"/>
          <w:lang w:val="en-US"/>
        </w:rPr>
        <w:t>terealisasi</w:t>
      </w:r>
      <w:proofErr w:type="spellEnd"/>
      <w:r w:rsidRPr="00AE03DB">
        <w:rPr>
          <w:shd w:val="clear" w:color="auto" w:fill="FFFFFF"/>
          <w:lang w:val="en-US"/>
        </w:rPr>
        <w:t xml:space="preserve"> 79 % </w:t>
      </w:r>
      <w:proofErr w:type="spellStart"/>
      <w:r w:rsidRPr="00AE03DB">
        <w:rPr>
          <w:shd w:val="clear" w:color="auto" w:fill="FFFFFF"/>
          <w:lang w:val="en-US"/>
        </w:rPr>
        <w:t>atau</w:t>
      </w:r>
      <w:proofErr w:type="spellEnd"/>
      <w:r w:rsidRPr="00AE03DB">
        <w:rPr>
          <w:shd w:val="clear" w:color="auto" w:fill="FFFFFF"/>
          <w:lang w:val="en-US"/>
        </w:rPr>
        <w:t xml:space="preserve"> </w:t>
      </w:r>
      <w:proofErr w:type="spellStart"/>
      <w:r w:rsidRPr="00AE03DB">
        <w:rPr>
          <w:shd w:val="clear" w:color="auto" w:fill="FFFFFF"/>
          <w:lang w:val="en-US"/>
        </w:rPr>
        <w:t>capaian</w:t>
      </w:r>
      <w:proofErr w:type="spellEnd"/>
      <w:r w:rsidRPr="00AE03DB">
        <w:rPr>
          <w:shd w:val="clear" w:color="auto" w:fill="FFFFFF"/>
          <w:lang w:val="en-US"/>
        </w:rPr>
        <w:t xml:space="preserve"> 138,5 %, target </w:t>
      </w:r>
      <w:proofErr w:type="spellStart"/>
      <w:r w:rsidRPr="00AE03DB">
        <w:rPr>
          <w:shd w:val="clear" w:color="auto" w:fill="FFFFFF"/>
          <w:lang w:val="en-US"/>
        </w:rPr>
        <w:t>tercapai</w:t>
      </w:r>
      <w:proofErr w:type="spellEnd"/>
      <w:r w:rsidRPr="00AE03DB">
        <w:rPr>
          <w:shd w:val="clear" w:color="auto" w:fill="FFFFFF"/>
          <w:lang w:val="en-US"/>
        </w:rPr>
        <w:t xml:space="preserve"> </w:t>
      </w:r>
      <w:proofErr w:type="spellStart"/>
      <w:r w:rsidRPr="00AE03DB">
        <w:rPr>
          <w:shd w:val="clear" w:color="auto" w:fill="FFFFFF"/>
          <w:lang w:val="en-US"/>
        </w:rPr>
        <w:t>disebabkan</w:t>
      </w:r>
      <w:proofErr w:type="spellEnd"/>
      <w:r w:rsidRPr="00AE03DB">
        <w:rPr>
          <w:shd w:val="clear" w:color="auto" w:fill="FFFFFF"/>
          <w:lang w:val="en-US"/>
        </w:rPr>
        <w:t xml:space="preserve"> </w:t>
      </w:r>
      <w:proofErr w:type="spellStart"/>
      <w:r w:rsidRPr="00AE03DB">
        <w:rPr>
          <w:shd w:val="clear" w:color="auto" w:fill="FFFFFF"/>
          <w:lang w:val="en-US"/>
        </w:rPr>
        <w:t>karena</w:t>
      </w:r>
      <w:proofErr w:type="spellEnd"/>
      <w:r w:rsidRPr="00AE03DB">
        <w:rPr>
          <w:shd w:val="clear" w:color="auto" w:fill="FFFFFF"/>
          <w:lang w:val="en-US"/>
        </w:rPr>
        <w:t xml:space="preserve"> </w:t>
      </w:r>
      <w:proofErr w:type="spellStart"/>
      <w:r w:rsidRPr="00AE03DB">
        <w:rPr>
          <w:shd w:val="clear" w:color="auto" w:fill="FFFFFF"/>
          <w:lang w:val="en-US"/>
        </w:rPr>
        <w:t>DiskominfoSP</w:t>
      </w:r>
      <w:proofErr w:type="spellEnd"/>
      <w:r w:rsidRPr="00AE03DB">
        <w:rPr>
          <w:shd w:val="clear" w:color="auto" w:fill="FFFFFF"/>
          <w:lang w:val="en-US"/>
        </w:rPr>
        <w:t xml:space="preserve"> </w:t>
      </w:r>
      <w:proofErr w:type="spellStart"/>
      <w:r w:rsidRPr="00AE03DB">
        <w:rPr>
          <w:shd w:val="clear" w:color="auto" w:fill="FFFFFF"/>
          <w:lang w:val="en-US"/>
        </w:rPr>
        <w:t>telah</w:t>
      </w:r>
      <w:proofErr w:type="spellEnd"/>
      <w:r w:rsidRPr="00AE03DB">
        <w:rPr>
          <w:shd w:val="clear" w:color="auto" w:fill="FFFFFF"/>
          <w:lang w:val="en-US"/>
        </w:rPr>
        <w:t xml:space="preserve"> </w:t>
      </w:r>
      <w:proofErr w:type="spellStart"/>
      <w:r w:rsidRPr="00AE03DB">
        <w:rPr>
          <w:shd w:val="clear" w:color="auto" w:fill="FFFFFF"/>
          <w:lang w:val="en-US"/>
        </w:rPr>
        <w:t>melakukan</w:t>
      </w:r>
      <w:proofErr w:type="spellEnd"/>
      <w:r w:rsidRPr="00AE03DB">
        <w:rPr>
          <w:shd w:val="clear" w:color="auto" w:fill="FFFFFF"/>
          <w:lang w:val="en-US"/>
        </w:rPr>
        <w:t xml:space="preserve"> </w:t>
      </w:r>
      <w:proofErr w:type="spellStart"/>
      <w:r w:rsidRPr="00AE03DB">
        <w:rPr>
          <w:shd w:val="clear" w:color="auto" w:fill="FFFFFF"/>
          <w:lang w:val="en-US"/>
        </w:rPr>
        <w:t>identifikasi</w:t>
      </w:r>
      <w:proofErr w:type="spellEnd"/>
      <w:r w:rsidRPr="00AE03DB">
        <w:rPr>
          <w:shd w:val="clear" w:color="auto" w:fill="FFFFFF"/>
          <w:lang w:val="en-US"/>
        </w:rPr>
        <w:t xml:space="preserve">  </w:t>
      </w:r>
      <w:proofErr w:type="spellStart"/>
      <w:r w:rsidRPr="00AE03DB">
        <w:rPr>
          <w:shd w:val="clear" w:color="auto" w:fill="FFFFFF"/>
          <w:lang w:val="en-US"/>
        </w:rPr>
        <w:t>ketersediaan</w:t>
      </w:r>
      <w:proofErr w:type="spellEnd"/>
      <w:r w:rsidRPr="00AE03DB">
        <w:rPr>
          <w:shd w:val="clear" w:color="auto" w:fill="FFFFFF"/>
          <w:lang w:val="en-US"/>
        </w:rPr>
        <w:t xml:space="preserve"> signal di </w:t>
      </w:r>
      <w:proofErr w:type="spellStart"/>
      <w:r w:rsidRPr="00AE03DB">
        <w:rPr>
          <w:shd w:val="clear" w:color="auto" w:fill="FFFFFF"/>
          <w:lang w:val="en-US"/>
        </w:rPr>
        <w:t>semua</w:t>
      </w:r>
      <w:proofErr w:type="spellEnd"/>
      <w:r w:rsidRPr="00AE03DB">
        <w:rPr>
          <w:shd w:val="clear" w:color="auto" w:fill="FFFFFF"/>
          <w:lang w:val="en-US"/>
        </w:rPr>
        <w:t xml:space="preserve"> </w:t>
      </w:r>
      <w:proofErr w:type="spellStart"/>
      <w:r w:rsidRPr="00AE03DB">
        <w:rPr>
          <w:shd w:val="clear" w:color="auto" w:fill="FFFFFF"/>
          <w:lang w:val="en-US"/>
        </w:rPr>
        <w:t>desa</w:t>
      </w:r>
      <w:proofErr w:type="spellEnd"/>
      <w:r w:rsidRPr="00AE03DB">
        <w:rPr>
          <w:shd w:val="clear" w:color="auto" w:fill="FFFFFF"/>
          <w:lang w:val="en-US"/>
        </w:rPr>
        <w:t xml:space="preserve"> </w:t>
      </w:r>
      <w:proofErr w:type="spellStart"/>
      <w:r w:rsidRPr="00AE03DB">
        <w:rPr>
          <w:shd w:val="clear" w:color="auto" w:fill="FFFFFF"/>
          <w:lang w:val="en-US"/>
        </w:rPr>
        <w:t>dalam</w:t>
      </w:r>
      <w:proofErr w:type="spellEnd"/>
      <w:r w:rsidRPr="00AE03DB">
        <w:rPr>
          <w:shd w:val="clear" w:color="auto" w:fill="FFFFFF"/>
          <w:lang w:val="en-US"/>
        </w:rPr>
        <w:t xml:space="preserve"> wilayah </w:t>
      </w:r>
      <w:proofErr w:type="spellStart"/>
      <w:r w:rsidRPr="00AE03DB">
        <w:rPr>
          <w:shd w:val="clear" w:color="auto" w:fill="FFFFFF"/>
          <w:lang w:val="en-US"/>
        </w:rPr>
        <w:t>Kabupaten</w:t>
      </w:r>
      <w:proofErr w:type="spellEnd"/>
      <w:r w:rsidRPr="00AE03DB">
        <w:rPr>
          <w:shd w:val="clear" w:color="auto" w:fill="FFFFFF"/>
          <w:lang w:val="en-US"/>
        </w:rPr>
        <w:t xml:space="preserve"> </w:t>
      </w:r>
      <w:proofErr w:type="spellStart"/>
      <w:r w:rsidRPr="00AE03DB">
        <w:rPr>
          <w:shd w:val="clear" w:color="auto" w:fill="FFFFFF"/>
          <w:lang w:val="en-US"/>
        </w:rPr>
        <w:t>Kepulauan</w:t>
      </w:r>
      <w:proofErr w:type="spellEnd"/>
      <w:r w:rsidRPr="00AE03DB">
        <w:rPr>
          <w:shd w:val="clear" w:color="auto" w:fill="FFFFFF"/>
          <w:lang w:val="en-US"/>
        </w:rPr>
        <w:t xml:space="preserve"> </w:t>
      </w:r>
      <w:proofErr w:type="spellStart"/>
      <w:r w:rsidRPr="00AE03DB">
        <w:rPr>
          <w:shd w:val="clear" w:color="auto" w:fill="FFFFFF"/>
          <w:lang w:val="en-US"/>
        </w:rPr>
        <w:t>Selayar</w:t>
      </w:r>
      <w:proofErr w:type="spellEnd"/>
      <w:r w:rsidRPr="00AE03DB">
        <w:rPr>
          <w:shd w:val="clear" w:color="auto" w:fill="FFFFFF"/>
          <w:lang w:val="en-US"/>
        </w:rPr>
        <w:t xml:space="preserve">,  </w:t>
      </w:r>
      <w:proofErr w:type="spellStart"/>
      <w:r w:rsidRPr="00AE03DB">
        <w:rPr>
          <w:shd w:val="clear" w:color="auto" w:fill="FFFFFF"/>
          <w:lang w:val="en-US"/>
        </w:rPr>
        <w:t>untuk</w:t>
      </w:r>
      <w:proofErr w:type="spellEnd"/>
      <w:r w:rsidRPr="00AE03DB">
        <w:rPr>
          <w:shd w:val="clear" w:color="auto" w:fill="FFFFFF"/>
          <w:lang w:val="en-US"/>
        </w:rPr>
        <w:t xml:space="preserve"> </w:t>
      </w:r>
      <w:proofErr w:type="spellStart"/>
      <w:r w:rsidRPr="00AE03DB">
        <w:rPr>
          <w:shd w:val="clear" w:color="auto" w:fill="FFFFFF"/>
          <w:lang w:val="en-US"/>
        </w:rPr>
        <w:t>mengetahui</w:t>
      </w:r>
      <w:proofErr w:type="spellEnd"/>
      <w:r w:rsidRPr="00AE03DB">
        <w:rPr>
          <w:shd w:val="clear" w:color="auto" w:fill="FFFFFF"/>
          <w:lang w:val="en-US"/>
        </w:rPr>
        <w:t xml:space="preserve"> </w:t>
      </w:r>
      <w:proofErr w:type="spellStart"/>
      <w:r w:rsidRPr="00AE03DB">
        <w:rPr>
          <w:shd w:val="clear" w:color="auto" w:fill="FFFFFF"/>
          <w:lang w:val="en-US"/>
        </w:rPr>
        <w:t>kondisi</w:t>
      </w:r>
      <w:proofErr w:type="spellEnd"/>
      <w:r w:rsidRPr="00AE03DB">
        <w:rPr>
          <w:shd w:val="clear" w:color="auto" w:fill="FFFFFF"/>
          <w:lang w:val="en-US"/>
        </w:rPr>
        <w:t xml:space="preserve"> </w:t>
      </w:r>
      <w:proofErr w:type="spellStart"/>
      <w:r w:rsidRPr="00AE03DB">
        <w:rPr>
          <w:shd w:val="clear" w:color="auto" w:fill="FFFFFF"/>
          <w:lang w:val="en-US"/>
        </w:rPr>
        <w:t>jaringan</w:t>
      </w:r>
      <w:proofErr w:type="spellEnd"/>
      <w:r w:rsidRPr="00AE03DB">
        <w:rPr>
          <w:shd w:val="clear" w:color="auto" w:fill="FFFFFF"/>
          <w:lang w:val="en-US"/>
        </w:rPr>
        <w:t xml:space="preserve"> yang </w:t>
      </w:r>
      <w:proofErr w:type="spellStart"/>
      <w:r w:rsidRPr="00AE03DB">
        <w:rPr>
          <w:shd w:val="clear" w:color="auto" w:fill="FFFFFF"/>
          <w:lang w:val="en-US"/>
        </w:rPr>
        <w:t>ada</w:t>
      </w:r>
      <w:proofErr w:type="spellEnd"/>
      <w:r w:rsidRPr="00AE03DB">
        <w:rPr>
          <w:shd w:val="clear" w:color="auto" w:fill="FFFFFF"/>
          <w:lang w:val="en-US"/>
        </w:rPr>
        <w:t xml:space="preserve"> </w:t>
      </w:r>
      <w:proofErr w:type="spellStart"/>
      <w:r w:rsidRPr="00AE03DB">
        <w:rPr>
          <w:shd w:val="clear" w:color="auto" w:fill="FFFFFF"/>
          <w:lang w:val="en-US"/>
        </w:rPr>
        <w:t>disetiap</w:t>
      </w:r>
      <w:proofErr w:type="spellEnd"/>
      <w:r w:rsidRPr="00AE03DB">
        <w:rPr>
          <w:shd w:val="clear" w:color="auto" w:fill="FFFFFF"/>
          <w:lang w:val="en-US"/>
        </w:rPr>
        <w:t xml:space="preserve"> </w:t>
      </w:r>
      <w:proofErr w:type="spellStart"/>
      <w:r w:rsidRPr="00AE03DB">
        <w:rPr>
          <w:shd w:val="clear" w:color="auto" w:fill="FFFFFF"/>
          <w:lang w:val="en-US"/>
        </w:rPr>
        <w:t>desa</w:t>
      </w:r>
      <w:proofErr w:type="spellEnd"/>
      <w:r w:rsidRPr="00AE03DB">
        <w:rPr>
          <w:shd w:val="clear" w:color="auto" w:fill="FFFFFF"/>
          <w:lang w:val="en-US"/>
        </w:rPr>
        <w:t xml:space="preserve">. </w:t>
      </w:r>
      <w:proofErr w:type="spellStart"/>
      <w:r w:rsidRPr="00AE03DB">
        <w:rPr>
          <w:shd w:val="clear" w:color="auto" w:fill="FFFFFF"/>
          <w:lang w:val="en-US"/>
        </w:rPr>
        <w:t>Terdapat</w:t>
      </w:r>
      <w:proofErr w:type="spellEnd"/>
      <w:r w:rsidRPr="00AE03DB">
        <w:rPr>
          <w:shd w:val="clear" w:color="auto" w:fill="FFFFFF"/>
          <w:lang w:val="en-US"/>
        </w:rPr>
        <w:t xml:space="preserve"> 71 </w:t>
      </w:r>
      <w:proofErr w:type="spellStart"/>
      <w:r w:rsidRPr="00AE03DB">
        <w:rPr>
          <w:shd w:val="clear" w:color="auto" w:fill="FFFFFF"/>
          <w:lang w:val="en-US"/>
        </w:rPr>
        <w:t>Desa</w:t>
      </w:r>
      <w:proofErr w:type="spellEnd"/>
      <w:r w:rsidRPr="00AE03DB">
        <w:rPr>
          <w:shd w:val="clear" w:color="auto" w:fill="FFFFFF"/>
          <w:lang w:val="en-US"/>
        </w:rPr>
        <w:t xml:space="preserve"> dan </w:t>
      </w:r>
      <w:proofErr w:type="spellStart"/>
      <w:r w:rsidRPr="00AE03DB">
        <w:rPr>
          <w:shd w:val="clear" w:color="auto" w:fill="FFFFFF"/>
          <w:lang w:val="en-US"/>
        </w:rPr>
        <w:t>Kelurahan</w:t>
      </w:r>
      <w:proofErr w:type="spellEnd"/>
      <w:r w:rsidRPr="00AE03DB">
        <w:rPr>
          <w:shd w:val="clear" w:color="auto" w:fill="FFFFFF"/>
          <w:lang w:val="en-US"/>
        </w:rPr>
        <w:t xml:space="preserve"> yang </w:t>
      </w:r>
      <w:proofErr w:type="spellStart"/>
      <w:r w:rsidRPr="00AE03DB">
        <w:rPr>
          <w:shd w:val="clear" w:color="auto" w:fill="FFFFFF"/>
          <w:lang w:val="en-US"/>
        </w:rPr>
        <w:t>terjangkau</w:t>
      </w:r>
      <w:proofErr w:type="spellEnd"/>
      <w:r w:rsidRPr="00AE03DB">
        <w:rPr>
          <w:shd w:val="clear" w:color="auto" w:fill="FFFFFF"/>
          <w:lang w:val="en-US"/>
        </w:rPr>
        <w:t xml:space="preserve"> </w:t>
      </w:r>
      <w:proofErr w:type="spellStart"/>
      <w:r w:rsidRPr="00AE03DB">
        <w:rPr>
          <w:shd w:val="clear" w:color="auto" w:fill="FFFFFF"/>
          <w:lang w:val="en-US"/>
        </w:rPr>
        <w:t>jaringan</w:t>
      </w:r>
      <w:proofErr w:type="spellEnd"/>
      <w:r w:rsidRPr="00AE03DB">
        <w:rPr>
          <w:shd w:val="clear" w:color="auto" w:fill="FFFFFF"/>
          <w:lang w:val="en-US"/>
        </w:rPr>
        <w:t xml:space="preserve"> </w:t>
      </w:r>
      <w:proofErr w:type="spellStart"/>
      <w:r w:rsidRPr="00AE03DB">
        <w:rPr>
          <w:shd w:val="clear" w:color="auto" w:fill="FFFFFF"/>
          <w:lang w:val="en-US"/>
        </w:rPr>
        <w:t>dari</w:t>
      </w:r>
      <w:proofErr w:type="spellEnd"/>
      <w:r w:rsidRPr="00AE03DB">
        <w:rPr>
          <w:shd w:val="clear" w:color="auto" w:fill="FFFFFF"/>
          <w:lang w:val="en-US"/>
        </w:rPr>
        <w:t xml:space="preserve"> 88 </w:t>
      </w:r>
      <w:proofErr w:type="spellStart"/>
      <w:r w:rsidRPr="00AE03DB">
        <w:rPr>
          <w:shd w:val="clear" w:color="auto" w:fill="FFFFFF"/>
          <w:lang w:val="en-US"/>
        </w:rPr>
        <w:t>desa</w:t>
      </w:r>
      <w:proofErr w:type="spellEnd"/>
      <w:r w:rsidRPr="00AE03DB">
        <w:rPr>
          <w:shd w:val="clear" w:color="auto" w:fill="FFFFFF"/>
          <w:lang w:val="en-US"/>
        </w:rPr>
        <w:t xml:space="preserve"> dan </w:t>
      </w:r>
      <w:proofErr w:type="spellStart"/>
      <w:r w:rsidRPr="00AE03DB">
        <w:rPr>
          <w:shd w:val="clear" w:color="auto" w:fill="FFFFFF"/>
          <w:lang w:val="en-US"/>
        </w:rPr>
        <w:t>kelurahan</w:t>
      </w:r>
      <w:proofErr w:type="spellEnd"/>
      <w:r w:rsidRPr="00AE03DB">
        <w:rPr>
          <w:shd w:val="clear" w:color="auto" w:fill="FFFFFF"/>
          <w:lang w:val="en-US"/>
        </w:rPr>
        <w:t xml:space="preserve"> yang </w:t>
      </w:r>
      <w:proofErr w:type="spellStart"/>
      <w:r w:rsidRPr="00AE03DB">
        <w:rPr>
          <w:shd w:val="clear" w:color="auto" w:fill="FFFFFF"/>
          <w:lang w:val="en-US"/>
        </w:rPr>
        <w:t>ada</w:t>
      </w:r>
      <w:proofErr w:type="spellEnd"/>
      <w:r w:rsidRPr="00AE03DB">
        <w:rPr>
          <w:shd w:val="clear" w:color="auto" w:fill="FFFFFF"/>
          <w:lang w:val="en-US"/>
        </w:rPr>
        <w:t xml:space="preserve"> di </w:t>
      </w:r>
      <w:proofErr w:type="spellStart"/>
      <w:r w:rsidRPr="00AE03DB">
        <w:rPr>
          <w:shd w:val="clear" w:color="auto" w:fill="FFFFFF"/>
          <w:lang w:val="en-US"/>
        </w:rPr>
        <w:t>Kabupaten</w:t>
      </w:r>
      <w:proofErr w:type="spellEnd"/>
      <w:r w:rsidRPr="00AE03DB">
        <w:rPr>
          <w:shd w:val="clear" w:color="auto" w:fill="FFFFFF"/>
          <w:lang w:val="en-US"/>
        </w:rPr>
        <w:t xml:space="preserve"> </w:t>
      </w:r>
      <w:proofErr w:type="spellStart"/>
      <w:r w:rsidRPr="00AE03DB">
        <w:rPr>
          <w:shd w:val="clear" w:color="auto" w:fill="FFFFFF"/>
          <w:lang w:val="en-US"/>
        </w:rPr>
        <w:t>Kepulauan</w:t>
      </w:r>
      <w:proofErr w:type="spellEnd"/>
      <w:r w:rsidRPr="00AE03DB">
        <w:rPr>
          <w:shd w:val="clear" w:color="auto" w:fill="FFFFFF"/>
          <w:lang w:val="en-US"/>
        </w:rPr>
        <w:t xml:space="preserve"> </w:t>
      </w:r>
      <w:proofErr w:type="spellStart"/>
      <w:r w:rsidRPr="00AE03DB">
        <w:rPr>
          <w:shd w:val="clear" w:color="auto" w:fill="FFFFFF"/>
          <w:lang w:val="en-US"/>
        </w:rPr>
        <w:t>Selayar</w:t>
      </w:r>
      <w:proofErr w:type="spellEnd"/>
      <w:r w:rsidRPr="00AE03DB">
        <w:rPr>
          <w:shd w:val="clear" w:color="auto" w:fill="FFFFFF"/>
          <w:lang w:val="en-US"/>
        </w:rPr>
        <w:t xml:space="preserve">. Hal </w:t>
      </w:r>
      <w:proofErr w:type="spellStart"/>
      <w:r w:rsidRPr="00AE03DB">
        <w:rPr>
          <w:shd w:val="clear" w:color="auto" w:fill="FFFFFF"/>
          <w:lang w:val="en-US"/>
        </w:rPr>
        <w:t>ini</w:t>
      </w:r>
      <w:proofErr w:type="spellEnd"/>
      <w:r w:rsidRPr="00AE03DB">
        <w:rPr>
          <w:shd w:val="clear" w:color="auto" w:fill="FFFFFF"/>
          <w:lang w:val="en-US"/>
        </w:rPr>
        <w:t xml:space="preserve"> di </w:t>
      </w:r>
      <w:proofErr w:type="spellStart"/>
      <w:r w:rsidRPr="00AE03DB">
        <w:rPr>
          <w:shd w:val="clear" w:color="auto" w:fill="FFFFFF"/>
          <w:lang w:val="en-US"/>
        </w:rPr>
        <w:t>dukung</w:t>
      </w:r>
      <w:proofErr w:type="spellEnd"/>
      <w:r w:rsidRPr="00AE03DB">
        <w:rPr>
          <w:shd w:val="clear" w:color="auto" w:fill="FFFFFF"/>
          <w:lang w:val="en-US"/>
        </w:rPr>
        <w:t xml:space="preserve"> </w:t>
      </w:r>
      <w:proofErr w:type="spellStart"/>
      <w:r w:rsidRPr="00AE03DB">
        <w:rPr>
          <w:shd w:val="clear" w:color="auto" w:fill="FFFFFF"/>
          <w:lang w:val="en-US"/>
        </w:rPr>
        <w:t>dengan</w:t>
      </w:r>
      <w:proofErr w:type="spellEnd"/>
      <w:r w:rsidRPr="00AE03DB">
        <w:rPr>
          <w:shd w:val="clear" w:color="auto" w:fill="FFFFFF"/>
          <w:lang w:val="en-US"/>
        </w:rPr>
        <w:t xml:space="preserve"> Pembangunan Menara </w:t>
      </w:r>
      <w:proofErr w:type="spellStart"/>
      <w:r w:rsidRPr="00AE03DB">
        <w:rPr>
          <w:shd w:val="clear" w:color="auto" w:fill="FFFFFF"/>
          <w:lang w:val="en-US"/>
        </w:rPr>
        <w:t>telekomunikasi</w:t>
      </w:r>
      <w:proofErr w:type="spellEnd"/>
      <w:r w:rsidRPr="00AE03DB">
        <w:rPr>
          <w:shd w:val="clear" w:color="auto" w:fill="FFFFFF"/>
          <w:lang w:val="en-US"/>
        </w:rPr>
        <w:t xml:space="preserve"> Program 3435 Non 3T </w:t>
      </w:r>
      <w:proofErr w:type="spellStart"/>
      <w:r w:rsidRPr="00AE03DB">
        <w:rPr>
          <w:shd w:val="clear" w:color="auto" w:fill="FFFFFF"/>
          <w:lang w:val="en-US"/>
        </w:rPr>
        <w:t>Kemkominfo</w:t>
      </w:r>
      <w:proofErr w:type="spellEnd"/>
      <w:r w:rsidRPr="00AE03DB">
        <w:rPr>
          <w:shd w:val="clear" w:color="auto" w:fill="FFFFFF"/>
          <w:lang w:val="en-US"/>
        </w:rPr>
        <w:t xml:space="preserve"> RI di </w:t>
      </w:r>
      <w:proofErr w:type="spellStart"/>
      <w:r w:rsidRPr="00AE03DB">
        <w:rPr>
          <w:shd w:val="clear" w:color="auto" w:fill="FFFFFF"/>
          <w:lang w:val="en-US"/>
        </w:rPr>
        <w:t>beberapa</w:t>
      </w:r>
      <w:proofErr w:type="spellEnd"/>
      <w:r w:rsidRPr="00AE03DB">
        <w:rPr>
          <w:shd w:val="clear" w:color="auto" w:fill="FFFFFF"/>
          <w:lang w:val="en-US"/>
        </w:rPr>
        <w:t xml:space="preserve"> wilayah </w:t>
      </w:r>
      <w:proofErr w:type="spellStart"/>
      <w:r w:rsidRPr="00AE03DB">
        <w:rPr>
          <w:shd w:val="clear" w:color="auto" w:fill="FFFFFF"/>
          <w:lang w:val="en-US"/>
        </w:rPr>
        <w:t>yaitu</w:t>
      </w:r>
      <w:proofErr w:type="spellEnd"/>
      <w:r w:rsidRPr="00AE03DB">
        <w:rPr>
          <w:shd w:val="clear" w:color="auto" w:fill="FFFFFF"/>
          <w:lang w:val="en-US"/>
        </w:rPr>
        <w:t xml:space="preserve"> Site </w:t>
      </w:r>
      <w:proofErr w:type="spellStart"/>
      <w:r w:rsidRPr="00AE03DB">
        <w:rPr>
          <w:shd w:val="clear" w:color="auto" w:fill="FFFFFF"/>
          <w:lang w:val="en-US"/>
        </w:rPr>
        <w:t>Putabangun</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Bontoharu</w:t>
      </w:r>
      <w:proofErr w:type="spellEnd"/>
      <w:r w:rsidRPr="00AE03DB">
        <w:rPr>
          <w:shd w:val="clear" w:color="auto" w:fill="FFFFFF"/>
          <w:lang w:val="en-US"/>
        </w:rPr>
        <w:t xml:space="preserve">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berfungsi</w:t>
      </w:r>
      <w:proofErr w:type="spellEnd"/>
      <w:r w:rsidRPr="00AE03DB">
        <w:rPr>
          <w:shd w:val="clear" w:color="auto" w:fill="FFFFFF"/>
          <w:lang w:val="en-US"/>
        </w:rPr>
        <w:t xml:space="preserve">), Site </w:t>
      </w:r>
      <w:proofErr w:type="spellStart"/>
      <w:r w:rsidRPr="00AE03DB">
        <w:rPr>
          <w:shd w:val="clear" w:color="auto" w:fill="FFFFFF"/>
          <w:lang w:val="en-US"/>
        </w:rPr>
        <w:t>Bonea</w:t>
      </w:r>
      <w:proofErr w:type="spellEnd"/>
      <w:r w:rsidRPr="00AE03DB">
        <w:rPr>
          <w:shd w:val="clear" w:color="auto" w:fill="FFFFFF"/>
          <w:lang w:val="en-US"/>
        </w:rPr>
        <w:t xml:space="preserve"> Makmur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Bontomanai</w:t>
      </w:r>
      <w:proofErr w:type="spellEnd"/>
      <w:r w:rsidRPr="00AE03DB">
        <w:rPr>
          <w:shd w:val="clear" w:color="auto" w:fill="FFFFFF"/>
          <w:lang w:val="en-US"/>
        </w:rPr>
        <w:t xml:space="preserve">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berfungsi</w:t>
      </w:r>
      <w:proofErr w:type="spellEnd"/>
      <w:r w:rsidRPr="00AE03DB">
        <w:rPr>
          <w:shd w:val="clear" w:color="auto" w:fill="FFFFFF"/>
          <w:lang w:val="en-US"/>
        </w:rPr>
        <w:t xml:space="preserve">), Site </w:t>
      </w:r>
      <w:proofErr w:type="spellStart"/>
      <w:r w:rsidRPr="00AE03DB">
        <w:rPr>
          <w:shd w:val="clear" w:color="auto" w:fill="FFFFFF"/>
          <w:lang w:val="en-US"/>
        </w:rPr>
        <w:t>Bontomarannu</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Bontomanai</w:t>
      </w:r>
      <w:proofErr w:type="spellEnd"/>
      <w:r w:rsidRPr="00AE03DB">
        <w:rPr>
          <w:shd w:val="clear" w:color="auto" w:fill="FFFFFF"/>
          <w:lang w:val="en-US"/>
        </w:rPr>
        <w:t xml:space="preserve">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berfungsi</w:t>
      </w:r>
      <w:proofErr w:type="spellEnd"/>
      <w:r w:rsidRPr="00AE03DB">
        <w:rPr>
          <w:shd w:val="clear" w:color="auto" w:fill="FFFFFF"/>
          <w:lang w:val="en-US"/>
        </w:rPr>
        <w:t xml:space="preserve">), Site </w:t>
      </w:r>
      <w:proofErr w:type="spellStart"/>
      <w:r w:rsidRPr="00AE03DB">
        <w:rPr>
          <w:shd w:val="clear" w:color="auto" w:fill="FFFFFF"/>
          <w:lang w:val="en-US"/>
        </w:rPr>
        <w:t>Laiyolo</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Bontosikuyu</w:t>
      </w:r>
      <w:proofErr w:type="spellEnd"/>
      <w:r w:rsidRPr="00AE03DB">
        <w:rPr>
          <w:shd w:val="clear" w:color="auto" w:fill="FFFFFF"/>
          <w:lang w:val="en-US"/>
        </w:rPr>
        <w:t xml:space="preserve"> (</w:t>
      </w:r>
      <w:proofErr w:type="spellStart"/>
      <w:r w:rsidRPr="00AE03DB">
        <w:rPr>
          <w:shd w:val="clear" w:color="auto" w:fill="FFFFFF"/>
          <w:lang w:val="en-US"/>
        </w:rPr>
        <w:t>Sementara</w:t>
      </w:r>
      <w:proofErr w:type="spellEnd"/>
      <w:r w:rsidRPr="00AE03DB">
        <w:rPr>
          <w:shd w:val="clear" w:color="auto" w:fill="FFFFFF"/>
          <w:lang w:val="en-US"/>
        </w:rPr>
        <w:t xml:space="preserve"> Proses Pembangunan), Site </w:t>
      </w:r>
      <w:proofErr w:type="spellStart"/>
      <w:r w:rsidRPr="00AE03DB">
        <w:rPr>
          <w:shd w:val="clear" w:color="auto" w:fill="FFFFFF"/>
          <w:lang w:val="en-US"/>
        </w:rPr>
        <w:t>Lantibongan</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Bontosikuyu</w:t>
      </w:r>
      <w:proofErr w:type="spellEnd"/>
      <w:r w:rsidRPr="00AE03DB">
        <w:rPr>
          <w:shd w:val="clear" w:color="auto" w:fill="FFFFFF"/>
          <w:lang w:val="en-US"/>
        </w:rPr>
        <w:t xml:space="preserve"> (</w:t>
      </w:r>
      <w:proofErr w:type="spellStart"/>
      <w:r w:rsidRPr="00AE03DB">
        <w:rPr>
          <w:shd w:val="clear" w:color="auto" w:fill="FFFFFF"/>
          <w:lang w:val="en-US"/>
        </w:rPr>
        <w:t>Sementara</w:t>
      </w:r>
      <w:proofErr w:type="spellEnd"/>
      <w:r w:rsidRPr="00AE03DB">
        <w:rPr>
          <w:shd w:val="clear" w:color="auto" w:fill="FFFFFF"/>
          <w:lang w:val="en-US"/>
        </w:rPr>
        <w:t xml:space="preserve"> Proses Pembangunan), Site </w:t>
      </w:r>
      <w:proofErr w:type="spellStart"/>
      <w:r w:rsidRPr="00AE03DB">
        <w:rPr>
          <w:shd w:val="clear" w:color="auto" w:fill="FFFFFF"/>
          <w:lang w:val="en-US"/>
        </w:rPr>
        <w:t>Bontomalling</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Pasimasunggu</w:t>
      </w:r>
      <w:proofErr w:type="spellEnd"/>
      <w:r w:rsidRPr="00AE03DB">
        <w:rPr>
          <w:shd w:val="clear" w:color="auto" w:fill="FFFFFF"/>
          <w:lang w:val="en-US"/>
        </w:rPr>
        <w:t xml:space="preserve"> Timur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berfungsi</w:t>
      </w:r>
      <w:proofErr w:type="spellEnd"/>
      <w:r w:rsidRPr="00AE03DB">
        <w:rPr>
          <w:shd w:val="clear" w:color="auto" w:fill="FFFFFF"/>
          <w:lang w:val="en-US"/>
        </w:rPr>
        <w:t xml:space="preserve">), Site </w:t>
      </w:r>
      <w:proofErr w:type="spellStart"/>
      <w:r w:rsidRPr="00AE03DB">
        <w:rPr>
          <w:shd w:val="clear" w:color="auto" w:fill="FFFFFF"/>
          <w:lang w:val="en-US"/>
        </w:rPr>
        <w:t>Bontosaile</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Pasimasunggu</w:t>
      </w:r>
      <w:proofErr w:type="spellEnd"/>
      <w:r w:rsidRPr="00AE03DB">
        <w:rPr>
          <w:shd w:val="clear" w:color="auto" w:fill="FFFFFF"/>
          <w:lang w:val="en-US"/>
        </w:rPr>
        <w:t xml:space="preserve"> Timur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terbangun</w:t>
      </w:r>
      <w:proofErr w:type="spellEnd"/>
      <w:r w:rsidRPr="00AE03DB">
        <w:rPr>
          <w:shd w:val="clear" w:color="auto" w:fill="FFFFFF"/>
          <w:lang w:val="en-US"/>
        </w:rPr>
        <w:t xml:space="preserve">, </w:t>
      </w:r>
      <w:proofErr w:type="spellStart"/>
      <w:r w:rsidRPr="00AE03DB">
        <w:rPr>
          <w:shd w:val="clear" w:color="auto" w:fill="FFFFFF"/>
          <w:lang w:val="en-US"/>
        </w:rPr>
        <w:t>tinggal</w:t>
      </w:r>
      <w:proofErr w:type="spellEnd"/>
      <w:r w:rsidRPr="00AE03DB">
        <w:rPr>
          <w:shd w:val="clear" w:color="auto" w:fill="FFFFFF"/>
          <w:lang w:val="en-US"/>
        </w:rPr>
        <w:t xml:space="preserve"> </w:t>
      </w:r>
      <w:proofErr w:type="spellStart"/>
      <w:r w:rsidRPr="00AE03DB">
        <w:rPr>
          <w:shd w:val="clear" w:color="auto" w:fill="FFFFFF"/>
          <w:lang w:val="en-US"/>
        </w:rPr>
        <w:t>pemasangan</w:t>
      </w:r>
      <w:proofErr w:type="spellEnd"/>
      <w:r w:rsidRPr="00AE03DB">
        <w:rPr>
          <w:shd w:val="clear" w:color="auto" w:fill="FFFFFF"/>
          <w:lang w:val="en-US"/>
        </w:rPr>
        <w:t xml:space="preserve"> </w:t>
      </w:r>
      <w:proofErr w:type="spellStart"/>
      <w:r w:rsidRPr="00AE03DB">
        <w:rPr>
          <w:shd w:val="clear" w:color="auto" w:fill="FFFFFF"/>
          <w:lang w:val="en-US"/>
        </w:rPr>
        <w:t>perangkat</w:t>
      </w:r>
      <w:proofErr w:type="spellEnd"/>
      <w:r w:rsidRPr="00AE03DB">
        <w:rPr>
          <w:shd w:val="clear" w:color="auto" w:fill="FFFFFF"/>
          <w:lang w:val="en-US"/>
        </w:rPr>
        <w:t xml:space="preserve">), site </w:t>
      </w:r>
      <w:proofErr w:type="spellStart"/>
      <w:r w:rsidRPr="00AE03DB">
        <w:rPr>
          <w:shd w:val="clear" w:color="auto" w:fill="FFFFFF"/>
          <w:lang w:val="en-US"/>
        </w:rPr>
        <w:t>Labuang</w:t>
      </w:r>
      <w:proofErr w:type="spellEnd"/>
      <w:r w:rsidRPr="00AE03DB">
        <w:rPr>
          <w:shd w:val="clear" w:color="auto" w:fill="FFFFFF"/>
          <w:lang w:val="en-US"/>
        </w:rPr>
        <w:t xml:space="preserve"> </w:t>
      </w:r>
      <w:proofErr w:type="spellStart"/>
      <w:r w:rsidRPr="00AE03DB">
        <w:rPr>
          <w:shd w:val="clear" w:color="auto" w:fill="FFFFFF"/>
          <w:lang w:val="en-US"/>
        </w:rPr>
        <w:t>pamajang</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Pasimasunggu</w:t>
      </w:r>
      <w:proofErr w:type="spellEnd"/>
      <w:r w:rsidRPr="00AE03DB">
        <w:rPr>
          <w:shd w:val="clear" w:color="auto" w:fill="FFFFFF"/>
          <w:lang w:val="en-US"/>
        </w:rPr>
        <w:t xml:space="preserve"> (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terbangun</w:t>
      </w:r>
      <w:proofErr w:type="spellEnd"/>
      <w:r w:rsidRPr="00AE03DB">
        <w:rPr>
          <w:shd w:val="clear" w:color="auto" w:fill="FFFFFF"/>
          <w:lang w:val="en-US"/>
        </w:rPr>
        <w:t xml:space="preserve">, </w:t>
      </w:r>
      <w:proofErr w:type="spellStart"/>
      <w:r w:rsidRPr="00AE03DB">
        <w:rPr>
          <w:shd w:val="clear" w:color="auto" w:fill="FFFFFF"/>
          <w:lang w:val="en-US"/>
        </w:rPr>
        <w:t>tinggal</w:t>
      </w:r>
      <w:proofErr w:type="spellEnd"/>
      <w:r w:rsidRPr="00AE03DB">
        <w:rPr>
          <w:shd w:val="clear" w:color="auto" w:fill="FFFFFF"/>
          <w:lang w:val="en-US"/>
        </w:rPr>
        <w:t xml:space="preserve"> </w:t>
      </w:r>
      <w:proofErr w:type="spellStart"/>
      <w:r w:rsidRPr="00AE03DB">
        <w:rPr>
          <w:shd w:val="clear" w:color="auto" w:fill="FFFFFF"/>
          <w:lang w:val="en-US"/>
        </w:rPr>
        <w:t>pemasangan</w:t>
      </w:r>
      <w:proofErr w:type="spellEnd"/>
      <w:r w:rsidRPr="00AE03DB">
        <w:rPr>
          <w:shd w:val="clear" w:color="auto" w:fill="FFFFFF"/>
          <w:lang w:val="en-US"/>
        </w:rPr>
        <w:t xml:space="preserve"> </w:t>
      </w:r>
      <w:proofErr w:type="spellStart"/>
      <w:r w:rsidRPr="00AE03DB">
        <w:rPr>
          <w:shd w:val="clear" w:color="auto" w:fill="FFFFFF"/>
          <w:lang w:val="en-US"/>
        </w:rPr>
        <w:t>perangkat</w:t>
      </w:r>
      <w:proofErr w:type="spellEnd"/>
      <w:r w:rsidRPr="00AE03DB">
        <w:rPr>
          <w:shd w:val="clear" w:color="auto" w:fill="FFFFFF"/>
          <w:lang w:val="en-US"/>
        </w:rPr>
        <w:t xml:space="preserve">), Site </w:t>
      </w:r>
      <w:proofErr w:type="spellStart"/>
      <w:r w:rsidRPr="00AE03DB">
        <w:rPr>
          <w:shd w:val="clear" w:color="auto" w:fill="FFFFFF"/>
          <w:lang w:val="en-US"/>
        </w:rPr>
        <w:t>Maminasa</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Pasimasunggu</w:t>
      </w:r>
      <w:proofErr w:type="spellEnd"/>
      <w:r w:rsidRPr="00AE03DB">
        <w:rPr>
          <w:shd w:val="clear" w:color="auto" w:fill="FFFFFF"/>
          <w:lang w:val="en-US"/>
        </w:rPr>
        <w:t xml:space="preserve">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terbangun</w:t>
      </w:r>
      <w:proofErr w:type="spellEnd"/>
      <w:r w:rsidRPr="00AE03DB">
        <w:rPr>
          <w:shd w:val="clear" w:color="auto" w:fill="FFFFFF"/>
          <w:lang w:val="en-US"/>
        </w:rPr>
        <w:t xml:space="preserve">, </w:t>
      </w:r>
      <w:proofErr w:type="spellStart"/>
      <w:r w:rsidRPr="00AE03DB">
        <w:rPr>
          <w:shd w:val="clear" w:color="auto" w:fill="FFFFFF"/>
          <w:lang w:val="en-US"/>
        </w:rPr>
        <w:t>tinggal</w:t>
      </w:r>
      <w:proofErr w:type="spellEnd"/>
      <w:r w:rsidRPr="00AE03DB">
        <w:rPr>
          <w:shd w:val="clear" w:color="auto" w:fill="FFFFFF"/>
          <w:lang w:val="en-US"/>
        </w:rPr>
        <w:t xml:space="preserve"> </w:t>
      </w:r>
      <w:proofErr w:type="spellStart"/>
      <w:r w:rsidRPr="00AE03DB">
        <w:rPr>
          <w:shd w:val="clear" w:color="auto" w:fill="FFFFFF"/>
          <w:lang w:val="en-US"/>
        </w:rPr>
        <w:t>pemasangan</w:t>
      </w:r>
      <w:proofErr w:type="spellEnd"/>
      <w:r w:rsidRPr="00AE03DB">
        <w:rPr>
          <w:shd w:val="clear" w:color="auto" w:fill="FFFFFF"/>
          <w:lang w:val="en-US"/>
        </w:rPr>
        <w:t xml:space="preserve"> </w:t>
      </w:r>
      <w:proofErr w:type="spellStart"/>
      <w:r w:rsidRPr="00AE03DB">
        <w:rPr>
          <w:shd w:val="clear" w:color="auto" w:fill="FFFFFF"/>
          <w:lang w:val="en-US"/>
        </w:rPr>
        <w:t>perangkat</w:t>
      </w:r>
      <w:proofErr w:type="spellEnd"/>
      <w:r w:rsidRPr="00AE03DB">
        <w:rPr>
          <w:shd w:val="clear" w:color="auto" w:fill="FFFFFF"/>
          <w:lang w:val="en-US"/>
        </w:rPr>
        <w:t xml:space="preserve">), Site </w:t>
      </w:r>
      <w:proofErr w:type="spellStart"/>
      <w:r w:rsidRPr="00AE03DB">
        <w:rPr>
          <w:shd w:val="clear" w:color="auto" w:fill="FFFFFF"/>
          <w:lang w:val="en-US"/>
        </w:rPr>
        <w:t>Bonea</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Pasimarannu</w:t>
      </w:r>
      <w:proofErr w:type="spellEnd"/>
      <w:r w:rsidRPr="00AE03DB">
        <w:rPr>
          <w:shd w:val="clear" w:color="auto" w:fill="FFFFFF"/>
          <w:lang w:val="en-US"/>
        </w:rPr>
        <w:t xml:space="preserve"> (</w:t>
      </w:r>
      <w:proofErr w:type="spellStart"/>
      <w:r w:rsidRPr="00AE03DB">
        <w:rPr>
          <w:shd w:val="clear" w:color="auto" w:fill="FFFFFF"/>
          <w:lang w:val="en-US"/>
        </w:rPr>
        <w:t>sementara</w:t>
      </w:r>
      <w:proofErr w:type="spellEnd"/>
      <w:r w:rsidRPr="00AE03DB">
        <w:rPr>
          <w:shd w:val="clear" w:color="auto" w:fill="FFFFFF"/>
          <w:lang w:val="en-US"/>
        </w:rPr>
        <w:t xml:space="preserve"> </w:t>
      </w:r>
      <w:proofErr w:type="spellStart"/>
      <w:r w:rsidRPr="00AE03DB">
        <w:rPr>
          <w:shd w:val="clear" w:color="auto" w:fill="FFFFFF"/>
          <w:lang w:val="en-US"/>
        </w:rPr>
        <w:t>penggalian</w:t>
      </w:r>
      <w:proofErr w:type="spellEnd"/>
      <w:r w:rsidRPr="00AE03DB">
        <w:rPr>
          <w:shd w:val="clear" w:color="auto" w:fill="FFFFFF"/>
          <w:lang w:val="en-US"/>
        </w:rPr>
        <w:t xml:space="preserve">), Site </w:t>
      </w:r>
      <w:proofErr w:type="spellStart"/>
      <w:r w:rsidRPr="00AE03DB">
        <w:rPr>
          <w:shd w:val="clear" w:color="auto" w:fill="FFFFFF"/>
          <w:lang w:val="en-US"/>
        </w:rPr>
        <w:t>lambego</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Pasimarannu</w:t>
      </w:r>
      <w:proofErr w:type="spellEnd"/>
      <w:r w:rsidRPr="00AE03DB">
        <w:rPr>
          <w:shd w:val="clear" w:color="auto" w:fill="FFFFFF"/>
          <w:lang w:val="en-US"/>
        </w:rPr>
        <w:t xml:space="preserve">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berfungsi</w:t>
      </w:r>
      <w:proofErr w:type="spellEnd"/>
      <w:r w:rsidRPr="00AE03DB">
        <w:rPr>
          <w:shd w:val="clear" w:color="auto" w:fill="FFFFFF"/>
          <w:lang w:val="en-US"/>
        </w:rPr>
        <w:t xml:space="preserve">), Site </w:t>
      </w:r>
      <w:proofErr w:type="spellStart"/>
      <w:r w:rsidRPr="00AE03DB">
        <w:rPr>
          <w:shd w:val="clear" w:color="auto" w:fill="FFFFFF"/>
          <w:lang w:val="en-US"/>
        </w:rPr>
        <w:t>Komba-Komba</w:t>
      </w:r>
      <w:proofErr w:type="spellEnd"/>
      <w:r w:rsidRPr="00AE03DB">
        <w:rPr>
          <w:shd w:val="clear" w:color="auto" w:fill="FFFFFF"/>
          <w:lang w:val="en-US"/>
        </w:rPr>
        <w:t xml:space="preserve"> (</w:t>
      </w:r>
      <w:proofErr w:type="spellStart"/>
      <w:r w:rsidRPr="00AE03DB">
        <w:rPr>
          <w:shd w:val="clear" w:color="auto" w:fill="FFFFFF"/>
          <w:lang w:val="en-US"/>
        </w:rPr>
        <w:t>towernya</w:t>
      </w:r>
      <w:proofErr w:type="spellEnd"/>
      <w:r w:rsidRPr="00AE03DB">
        <w:rPr>
          <w:shd w:val="clear" w:color="auto" w:fill="FFFFFF"/>
          <w:lang w:val="en-US"/>
        </w:rPr>
        <w:t xml:space="preserve">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terbangun</w:t>
      </w:r>
      <w:proofErr w:type="spellEnd"/>
      <w:r w:rsidRPr="00AE03DB">
        <w:rPr>
          <w:shd w:val="clear" w:color="auto" w:fill="FFFFFF"/>
          <w:lang w:val="en-US"/>
        </w:rPr>
        <w:t xml:space="preserve"> </w:t>
      </w:r>
      <w:proofErr w:type="spellStart"/>
      <w:r w:rsidRPr="00AE03DB">
        <w:rPr>
          <w:shd w:val="clear" w:color="auto" w:fill="FFFFFF"/>
          <w:lang w:val="en-US"/>
        </w:rPr>
        <w:t>tinggal</w:t>
      </w:r>
      <w:proofErr w:type="spellEnd"/>
      <w:r w:rsidRPr="00AE03DB">
        <w:rPr>
          <w:shd w:val="clear" w:color="auto" w:fill="FFFFFF"/>
          <w:lang w:val="en-US"/>
        </w:rPr>
        <w:t xml:space="preserve"> </w:t>
      </w:r>
      <w:proofErr w:type="spellStart"/>
      <w:r w:rsidRPr="00AE03DB">
        <w:rPr>
          <w:shd w:val="clear" w:color="auto" w:fill="FFFFFF"/>
          <w:lang w:val="en-US"/>
        </w:rPr>
        <w:t>pemasangan</w:t>
      </w:r>
      <w:proofErr w:type="spellEnd"/>
      <w:r w:rsidRPr="00AE03DB">
        <w:rPr>
          <w:shd w:val="clear" w:color="auto" w:fill="FFFFFF"/>
          <w:lang w:val="en-US"/>
        </w:rPr>
        <w:t xml:space="preserve"> </w:t>
      </w:r>
      <w:proofErr w:type="spellStart"/>
      <w:r w:rsidRPr="00AE03DB">
        <w:rPr>
          <w:shd w:val="clear" w:color="auto" w:fill="FFFFFF"/>
          <w:lang w:val="en-US"/>
        </w:rPr>
        <w:t>perangkat</w:t>
      </w:r>
      <w:proofErr w:type="spellEnd"/>
      <w:r w:rsidRPr="00AE03DB">
        <w:rPr>
          <w:shd w:val="clear" w:color="auto" w:fill="FFFFFF"/>
          <w:lang w:val="en-US"/>
        </w:rPr>
        <w:t xml:space="preserve">), Site </w:t>
      </w:r>
      <w:proofErr w:type="spellStart"/>
      <w:r w:rsidRPr="00AE03DB">
        <w:rPr>
          <w:shd w:val="clear" w:color="auto" w:fill="FFFFFF"/>
          <w:lang w:val="en-US"/>
        </w:rPr>
        <w:t>Pulo</w:t>
      </w:r>
      <w:proofErr w:type="spellEnd"/>
      <w:r w:rsidRPr="00AE03DB">
        <w:rPr>
          <w:shd w:val="clear" w:color="auto" w:fill="FFFFFF"/>
          <w:lang w:val="en-US"/>
        </w:rPr>
        <w:t xml:space="preserve"> </w:t>
      </w:r>
      <w:proofErr w:type="spellStart"/>
      <w:r w:rsidRPr="00AE03DB">
        <w:rPr>
          <w:shd w:val="clear" w:color="auto" w:fill="FFFFFF"/>
          <w:lang w:val="en-US"/>
        </w:rPr>
        <w:t>Madu</w:t>
      </w:r>
      <w:proofErr w:type="spellEnd"/>
      <w:r w:rsidRPr="00AE03DB">
        <w:rPr>
          <w:shd w:val="clear" w:color="auto" w:fill="FFFFFF"/>
          <w:lang w:val="en-US"/>
        </w:rPr>
        <w:t xml:space="preserve">, Site </w:t>
      </w:r>
      <w:proofErr w:type="spellStart"/>
      <w:r w:rsidRPr="00AE03DB">
        <w:rPr>
          <w:shd w:val="clear" w:color="auto" w:fill="FFFFFF"/>
          <w:lang w:val="en-US"/>
        </w:rPr>
        <w:t>garaupa</w:t>
      </w:r>
      <w:proofErr w:type="spellEnd"/>
      <w:r w:rsidRPr="00AE03DB">
        <w:rPr>
          <w:shd w:val="clear" w:color="auto" w:fill="FFFFFF"/>
          <w:lang w:val="en-US"/>
        </w:rPr>
        <w:t xml:space="preserve"> Raya, Site </w:t>
      </w:r>
      <w:proofErr w:type="spellStart"/>
      <w:r w:rsidRPr="00AE03DB">
        <w:rPr>
          <w:shd w:val="clear" w:color="auto" w:fill="FFFFFF"/>
          <w:lang w:val="en-US"/>
        </w:rPr>
        <w:t>Karumpa</w:t>
      </w:r>
      <w:proofErr w:type="spellEnd"/>
      <w:r w:rsidRPr="00AE03DB">
        <w:rPr>
          <w:shd w:val="clear" w:color="auto" w:fill="FFFFFF"/>
          <w:lang w:val="en-US"/>
        </w:rPr>
        <w:t xml:space="preserve"> dan Site </w:t>
      </w:r>
      <w:proofErr w:type="spellStart"/>
      <w:r w:rsidRPr="00AE03DB">
        <w:rPr>
          <w:shd w:val="clear" w:color="auto" w:fill="FFFFFF"/>
          <w:lang w:val="en-US"/>
        </w:rPr>
        <w:t>Kalaotoa</w:t>
      </w:r>
      <w:proofErr w:type="spellEnd"/>
      <w:r w:rsidRPr="00AE03DB">
        <w:rPr>
          <w:shd w:val="clear" w:color="auto" w:fill="FFFFFF"/>
          <w:lang w:val="en-US"/>
        </w:rPr>
        <w:t xml:space="preserve">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terbangun</w:t>
      </w:r>
      <w:proofErr w:type="spellEnd"/>
      <w:r w:rsidRPr="00AE03DB">
        <w:rPr>
          <w:shd w:val="clear" w:color="auto" w:fill="FFFFFF"/>
          <w:lang w:val="en-US"/>
        </w:rPr>
        <w:t xml:space="preserve">, </w:t>
      </w:r>
      <w:proofErr w:type="spellStart"/>
      <w:r w:rsidRPr="00AE03DB">
        <w:rPr>
          <w:shd w:val="clear" w:color="auto" w:fill="FFFFFF"/>
          <w:lang w:val="en-US"/>
        </w:rPr>
        <w:t>tinggal</w:t>
      </w:r>
      <w:proofErr w:type="spellEnd"/>
      <w:r w:rsidRPr="00AE03DB">
        <w:rPr>
          <w:shd w:val="clear" w:color="auto" w:fill="FFFFFF"/>
          <w:lang w:val="en-US"/>
        </w:rPr>
        <w:t xml:space="preserve"> </w:t>
      </w:r>
      <w:proofErr w:type="spellStart"/>
      <w:r w:rsidRPr="00AE03DB">
        <w:rPr>
          <w:shd w:val="clear" w:color="auto" w:fill="FFFFFF"/>
          <w:lang w:val="en-US"/>
        </w:rPr>
        <w:lastRenderedPageBreak/>
        <w:t>menunggu</w:t>
      </w:r>
      <w:proofErr w:type="spellEnd"/>
      <w:r w:rsidRPr="00AE03DB">
        <w:rPr>
          <w:shd w:val="clear" w:color="auto" w:fill="FFFFFF"/>
          <w:lang w:val="en-US"/>
        </w:rPr>
        <w:t xml:space="preserve"> </w:t>
      </w:r>
      <w:proofErr w:type="spellStart"/>
      <w:r w:rsidRPr="00AE03DB">
        <w:rPr>
          <w:shd w:val="clear" w:color="auto" w:fill="FFFFFF"/>
          <w:lang w:val="en-US"/>
        </w:rPr>
        <w:t>pemasangan</w:t>
      </w:r>
      <w:proofErr w:type="spellEnd"/>
      <w:r w:rsidRPr="00AE03DB">
        <w:rPr>
          <w:shd w:val="clear" w:color="auto" w:fill="FFFFFF"/>
          <w:lang w:val="en-US"/>
        </w:rPr>
        <w:t xml:space="preserve"> </w:t>
      </w:r>
      <w:proofErr w:type="spellStart"/>
      <w:r w:rsidRPr="00AE03DB">
        <w:rPr>
          <w:shd w:val="clear" w:color="auto" w:fill="FFFFFF"/>
          <w:lang w:val="en-US"/>
        </w:rPr>
        <w:t>perangkat</w:t>
      </w:r>
      <w:proofErr w:type="spellEnd"/>
      <w:r w:rsidRPr="00AE03DB">
        <w:rPr>
          <w:shd w:val="clear" w:color="auto" w:fill="FFFFFF"/>
          <w:lang w:val="en-US"/>
        </w:rPr>
        <w:t xml:space="preserve">), Site </w:t>
      </w:r>
      <w:proofErr w:type="spellStart"/>
      <w:r w:rsidRPr="00AE03DB">
        <w:rPr>
          <w:shd w:val="clear" w:color="auto" w:fill="FFFFFF"/>
          <w:lang w:val="en-US"/>
        </w:rPr>
        <w:t>Jinato</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Takabonerate</w:t>
      </w:r>
      <w:proofErr w:type="spellEnd"/>
      <w:r w:rsidRPr="00AE03DB">
        <w:rPr>
          <w:shd w:val="clear" w:color="auto" w:fill="FFFFFF"/>
          <w:lang w:val="en-US"/>
        </w:rPr>
        <w:t xml:space="preserve"> (</w:t>
      </w:r>
      <w:proofErr w:type="spellStart"/>
      <w:r w:rsidRPr="00AE03DB">
        <w:rPr>
          <w:shd w:val="clear" w:color="auto" w:fill="FFFFFF"/>
          <w:lang w:val="en-US"/>
        </w:rPr>
        <w:t>Towernya</w:t>
      </w:r>
      <w:proofErr w:type="spellEnd"/>
      <w:r w:rsidRPr="00AE03DB">
        <w:rPr>
          <w:shd w:val="clear" w:color="auto" w:fill="FFFFFF"/>
          <w:lang w:val="en-US"/>
        </w:rPr>
        <w:t xml:space="preserve">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terbangun</w:t>
      </w:r>
      <w:proofErr w:type="spellEnd"/>
      <w:r w:rsidRPr="00AE03DB">
        <w:rPr>
          <w:shd w:val="clear" w:color="auto" w:fill="FFFFFF"/>
          <w:lang w:val="en-US"/>
        </w:rPr>
        <w:t xml:space="preserve">, </w:t>
      </w:r>
      <w:proofErr w:type="spellStart"/>
      <w:r w:rsidRPr="00AE03DB">
        <w:rPr>
          <w:shd w:val="clear" w:color="auto" w:fill="FFFFFF"/>
          <w:lang w:val="en-US"/>
        </w:rPr>
        <w:t>tinggal</w:t>
      </w:r>
      <w:proofErr w:type="spellEnd"/>
      <w:r w:rsidRPr="00AE03DB">
        <w:rPr>
          <w:shd w:val="clear" w:color="auto" w:fill="FFFFFF"/>
          <w:lang w:val="en-US"/>
        </w:rPr>
        <w:t xml:space="preserve"> </w:t>
      </w:r>
      <w:proofErr w:type="spellStart"/>
      <w:r w:rsidRPr="00AE03DB">
        <w:rPr>
          <w:shd w:val="clear" w:color="auto" w:fill="FFFFFF"/>
          <w:lang w:val="en-US"/>
        </w:rPr>
        <w:t>pemasangan</w:t>
      </w:r>
      <w:proofErr w:type="spellEnd"/>
      <w:r w:rsidRPr="00AE03DB">
        <w:rPr>
          <w:shd w:val="clear" w:color="auto" w:fill="FFFFFF"/>
          <w:lang w:val="en-US"/>
        </w:rPr>
        <w:t xml:space="preserve"> </w:t>
      </w:r>
      <w:proofErr w:type="spellStart"/>
      <w:r w:rsidRPr="00AE03DB">
        <w:rPr>
          <w:shd w:val="clear" w:color="auto" w:fill="FFFFFF"/>
          <w:lang w:val="en-US"/>
        </w:rPr>
        <w:t>perangkat</w:t>
      </w:r>
      <w:proofErr w:type="spellEnd"/>
      <w:r w:rsidRPr="00AE03DB">
        <w:rPr>
          <w:shd w:val="clear" w:color="auto" w:fill="FFFFFF"/>
          <w:lang w:val="en-US"/>
        </w:rPr>
        <w:t xml:space="preserve">), Site </w:t>
      </w:r>
      <w:proofErr w:type="spellStart"/>
      <w:r w:rsidRPr="00AE03DB">
        <w:rPr>
          <w:shd w:val="clear" w:color="auto" w:fill="FFFFFF"/>
          <w:lang w:val="en-US"/>
        </w:rPr>
        <w:t>Tarupa</w:t>
      </w:r>
      <w:proofErr w:type="spellEnd"/>
      <w:r w:rsidRPr="00AE03DB">
        <w:rPr>
          <w:shd w:val="clear" w:color="auto" w:fill="FFFFFF"/>
          <w:lang w:val="en-US"/>
        </w:rPr>
        <w:t xml:space="preserve"> </w:t>
      </w:r>
      <w:proofErr w:type="spellStart"/>
      <w:r w:rsidRPr="00AE03DB">
        <w:rPr>
          <w:shd w:val="clear" w:color="auto" w:fill="FFFFFF"/>
          <w:lang w:val="en-US"/>
        </w:rPr>
        <w:t>Kecamatan</w:t>
      </w:r>
      <w:proofErr w:type="spellEnd"/>
      <w:r w:rsidRPr="00AE03DB">
        <w:rPr>
          <w:shd w:val="clear" w:color="auto" w:fill="FFFFFF"/>
          <w:lang w:val="en-US"/>
        </w:rPr>
        <w:t xml:space="preserve"> </w:t>
      </w:r>
      <w:proofErr w:type="spellStart"/>
      <w:r w:rsidRPr="00AE03DB">
        <w:rPr>
          <w:shd w:val="clear" w:color="auto" w:fill="FFFFFF"/>
          <w:lang w:val="en-US"/>
        </w:rPr>
        <w:t>Takabonerate</w:t>
      </w:r>
      <w:proofErr w:type="spellEnd"/>
      <w:r w:rsidRPr="00AE03DB">
        <w:rPr>
          <w:shd w:val="clear" w:color="auto" w:fill="FFFFFF"/>
          <w:lang w:val="en-US"/>
        </w:rPr>
        <w:t xml:space="preserve">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berfungsi</w:t>
      </w:r>
      <w:proofErr w:type="spellEnd"/>
      <w:r w:rsidRPr="00AE03DB">
        <w:rPr>
          <w:shd w:val="clear" w:color="auto" w:fill="FFFFFF"/>
          <w:lang w:val="en-US"/>
        </w:rPr>
        <w:t xml:space="preserve">) dan Site </w:t>
      </w:r>
      <w:proofErr w:type="spellStart"/>
      <w:r w:rsidRPr="00AE03DB">
        <w:rPr>
          <w:shd w:val="clear" w:color="auto" w:fill="FFFFFF"/>
          <w:lang w:val="en-US"/>
        </w:rPr>
        <w:t>Khusus</w:t>
      </w:r>
      <w:proofErr w:type="spellEnd"/>
      <w:r w:rsidRPr="00AE03DB">
        <w:rPr>
          <w:shd w:val="clear" w:color="auto" w:fill="FFFFFF"/>
          <w:lang w:val="en-US"/>
        </w:rPr>
        <w:t xml:space="preserve"> </w:t>
      </w:r>
      <w:proofErr w:type="spellStart"/>
      <w:r w:rsidRPr="00AE03DB">
        <w:rPr>
          <w:shd w:val="clear" w:color="auto" w:fill="FFFFFF"/>
          <w:lang w:val="en-US"/>
        </w:rPr>
        <w:t>Pasitallu</w:t>
      </w:r>
      <w:proofErr w:type="spellEnd"/>
      <w:r w:rsidRPr="00AE03DB">
        <w:rPr>
          <w:shd w:val="clear" w:color="auto" w:fill="FFFFFF"/>
          <w:lang w:val="en-US"/>
        </w:rPr>
        <w:t xml:space="preserve"> (Tower </w:t>
      </w:r>
      <w:proofErr w:type="spellStart"/>
      <w:r w:rsidRPr="00AE03DB">
        <w:rPr>
          <w:shd w:val="clear" w:color="auto" w:fill="FFFFFF"/>
          <w:lang w:val="en-US"/>
        </w:rPr>
        <w:t>sudah</w:t>
      </w:r>
      <w:proofErr w:type="spellEnd"/>
      <w:r w:rsidRPr="00AE03DB">
        <w:rPr>
          <w:shd w:val="clear" w:color="auto" w:fill="FFFFFF"/>
          <w:lang w:val="en-US"/>
        </w:rPr>
        <w:t xml:space="preserve"> </w:t>
      </w:r>
      <w:proofErr w:type="spellStart"/>
      <w:r w:rsidRPr="00AE03DB">
        <w:rPr>
          <w:shd w:val="clear" w:color="auto" w:fill="FFFFFF"/>
          <w:lang w:val="en-US"/>
        </w:rPr>
        <w:t>terbangun</w:t>
      </w:r>
      <w:proofErr w:type="spellEnd"/>
      <w:r w:rsidRPr="00AE03DB">
        <w:rPr>
          <w:shd w:val="clear" w:color="auto" w:fill="FFFFFF"/>
          <w:lang w:val="en-US"/>
        </w:rPr>
        <w:t xml:space="preserve">, </w:t>
      </w:r>
      <w:proofErr w:type="spellStart"/>
      <w:r w:rsidRPr="00AE03DB">
        <w:rPr>
          <w:shd w:val="clear" w:color="auto" w:fill="FFFFFF"/>
          <w:lang w:val="en-US"/>
        </w:rPr>
        <w:t>tinggal</w:t>
      </w:r>
      <w:proofErr w:type="spellEnd"/>
      <w:r w:rsidRPr="00AE03DB">
        <w:rPr>
          <w:shd w:val="clear" w:color="auto" w:fill="FFFFFF"/>
          <w:lang w:val="en-US"/>
        </w:rPr>
        <w:t xml:space="preserve"> </w:t>
      </w:r>
      <w:proofErr w:type="spellStart"/>
      <w:r w:rsidRPr="00AE03DB">
        <w:rPr>
          <w:shd w:val="clear" w:color="auto" w:fill="FFFFFF"/>
          <w:lang w:val="en-US"/>
        </w:rPr>
        <w:t>pemasangan</w:t>
      </w:r>
      <w:proofErr w:type="spellEnd"/>
      <w:r w:rsidRPr="00AE03DB">
        <w:rPr>
          <w:shd w:val="clear" w:color="auto" w:fill="FFFFFF"/>
          <w:lang w:val="en-US"/>
        </w:rPr>
        <w:t xml:space="preserve"> </w:t>
      </w:r>
      <w:proofErr w:type="spellStart"/>
      <w:r w:rsidRPr="00AE03DB">
        <w:rPr>
          <w:shd w:val="clear" w:color="auto" w:fill="FFFFFF"/>
          <w:lang w:val="en-US"/>
        </w:rPr>
        <w:t>perangkat</w:t>
      </w:r>
      <w:proofErr w:type="spellEnd"/>
      <w:r w:rsidRPr="00AE03DB">
        <w:rPr>
          <w:shd w:val="clear" w:color="auto" w:fill="FFFFFF"/>
          <w:lang w:val="en-US"/>
        </w:rPr>
        <w:t>).</w:t>
      </w:r>
    </w:p>
    <w:p w14:paraId="723F3CCA" w14:textId="77777777" w:rsidR="007248E3" w:rsidRPr="007248E3" w:rsidRDefault="007248E3" w:rsidP="007248E3">
      <w:pPr>
        <w:widowControl/>
        <w:numPr>
          <w:ilvl w:val="0"/>
          <w:numId w:val="23"/>
        </w:numPr>
        <w:autoSpaceDE/>
        <w:autoSpaceDN/>
        <w:spacing w:after="200" w:line="360" w:lineRule="auto"/>
        <w:ind w:left="1418" w:hanging="567"/>
        <w:jc w:val="both"/>
        <w:rPr>
          <w:shd w:val="clear" w:color="auto" w:fill="FFFFFF"/>
          <w:lang w:val="en-US"/>
        </w:rPr>
      </w:pPr>
      <w:proofErr w:type="spellStart"/>
      <w:r w:rsidRPr="007248E3">
        <w:rPr>
          <w:shd w:val="clear" w:color="auto" w:fill="FFFFFF"/>
          <w:lang w:val="en-US"/>
        </w:rPr>
        <w:t>Jumlah</w:t>
      </w:r>
      <w:proofErr w:type="spellEnd"/>
      <w:r w:rsidRPr="007248E3">
        <w:rPr>
          <w:shd w:val="clear" w:color="auto" w:fill="FFFFFF"/>
          <w:lang w:val="en-US"/>
        </w:rPr>
        <w:t xml:space="preserve"> Data </w:t>
      </w:r>
      <w:proofErr w:type="spellStart"/>
      <w:r w:rsidRPr="007248E3">
        <w:rPr>
          <w:shd w:val="clear" w:color="auto" w:fill="FFFFFF"/>
          <w:lang w:val="en-US"/>
        </w:rPr>
        <w:t>Sektoral</w:t>
      </w:r>
      <w:proofErr w:type="spellEnd"/>
      <w:r w:rsidRPr="007248E3">
        <w:rPr>
          <w:shd w:val="clear" w:color="auto" w:fill="FFFFFF"/>
          <w:lang w:val="en-US"/>
        </w:rPr>
        <w:t xml:space="preserve"> </w:t>
      </w:r>
      <w:proofErr w:type="gramStart"/>
      <w:r w:rsidRPr="007248E3">
        <w:rPr>
          <w:shd w:val="clear" w:color="auto" w:fill="FFFFFF"/>
          <w:lang w:val="en-US"/>
        </w:rPr>
        <w:t>( data</w:t>
      </w:r>
      <w:proofErr w:type="gramEnd"/>
      <w:r w:rsidRPr="007248E3">
        <w:rPr>
          <w:shd w:val="clear" w:color="auto" w:fill="FFFFFF"/>
          <w:lang w:val="en-US"/>
        </w:rPr>
        <w:t xml:space="preserve"> </w:t>
      </w:r>
      <w:proofErr w:type="spellStart"/>
      <w:r w:rsidRPr="007248E3">
        <w:rPr>
          <w:shd w:val="clear" w:color="auto" w:fill="FFFFFF"/>
          <w:lang w:val="en-US"/>
        </w:rPr>
        <w:t>dari</w:t>
      </w:r>
      <w:proofErr w:type="spellEnd"/>
      <w:r w:rsidRPr="007248E3">
        <w:rPr>
          <w:shd w:val="clear" w:color="auto" w:fill="FFFFFF"/>
          <w:lang w:val="en-US"/>
        </w:rPr>
        <w:t xml:space="preserve"> </w:t>
      </w:r>
      <w:proofErr w:type="spellStart"/>
      <w:r w:rsidRPr="007248E3">
        <w:rPr>
          <w:shd w:val="clear" w:color="auto" w:fill="FFFFFF"/>
          <w:lang w:val="en-US"/>
        </w:rPr>
        <w:t>semua</w:t>
      </w:r>
      <w:proofErr w:type="spellEnd"/>
      <w:r w:rsidRPr="007248E3">
        <w:rPr>
          <w:shd w:val="clear" w:color="auto" w:fill="FFFFFF"/>
          <w:lang w:val="en-US"/>
        </w:rPr>
        <w:t xml:space="preserve"> OPD) yang </w:t>
      </w:r>
      <w:proofErr w:type="spellStart"/>
      <w:r w:rsidRPr="007248E3">
        <w:rPr>
          <w:shd w:val="clear" w:color="auto" w:fill="FFFFFF"/>
          <w:lang w:val="en-US"/>
        </w:rPr>
        <w:t>disertai</w:t>
      </w:r>
      <w:proofErr w:type="spellEnd"/>
      <w:r w:rsidRPr="007248E3">
        <w:rPr>
          <w:shd w:val="clear" w:color="auto" w:fill="FFFFFF"/>
          <w:lang w:val="en-US"/>
        </w:rPr>
        <w:t xml:space="preserve"> Metadata dan  </w:t>
      </w:r>
      <w:proofErr w:type="spellStart"/>
      <w:r w:rsidRPr="007248E3">
        <w:rPr>
          <w:shd w:val="clear" w:color="auto" w:fill="FFFFFF"/>
          <w:lang w:val="en-US"/>
        </w:rPr>
        <w:t>diseminasi</w:t>
      </w:r>
      <w:proofErr w:type="spellEnd"/>
      <w:r w:rsidRPr="007248E3">
        <w:rPr>
          <w:shd w:val="clear" w:color="auto" w:fill="FFFFFF"/>
          <w:lang w:val="en-US"/>
        </w:rPr>
        <w:t xml:space="preserve">, </w:t>
      </w:r>
      <w:proofErr w:type="spellStart"/>
      <w:r w:rsidRPr="007248E3">
        <w:rPr>
          <w:shd w:val="clear" w:color="auto" w:fill="FFFFFF"/>
          <w:lang w:val="en-US"/>
        </w:rPr>
        <w:t>ditargetkan</w:t>
      </w:r>
      <w:proofErr w:type="spellEnd"/>
      <w:r w:rsidRPr="007248E3">
        <w:rPr>
          <w:shd w:val="clear" w:color="auto" w:fill="FFFFFF"/>
          <w:lang w:val="en-US"/>
        </w:rPr>
        <w:t xml:space="preserve"> 250 data dan </w:t>
      </w:r>
      <w:proofErr w:type="spellStart"/>
      <w:r w:rsidRPr="007248E3">
        <w:rPr>
          <w:shd w:val="clear" w:color="auto" w:fill="FFFFFF"/>
          <w:lang w:val="en-US"/>
        </w:rPr>
        <w:t>terealisasi</w:t>
      </w:r>
      <w:proofErr w:type="spellEnd"/>
      <w:r w:rsidRPr="007248E3">
        <w:rPr>
          <w:shd w:val="clear" w:color="auto" w:fill="FFFFFF"/>
          <w:lang w:val="en-US"/>
        </w:rPr>
        <w:t xml:space="preserve"> 235 data </w:t>
      </w:r>
      <w:proofErr w:type="spellStart"/>
      <w:r w:rsidRPr="007248E3">
        <w:rPr>
          <w:shd w:val="clear" w:color="auto" w:fill="FFFFFF"/>
          <w:lang w:val="en-US"/>
        </w:rPr>
        <w:t>atau</w:t>
      </w:r>
      <w:proofErr w:type="spellEnd"/>
      <w:r w:rsidRPr="007248E3">
        <w:rPr>
          <w:shd w:val="clear" w:color="auto" w:fill="FFFFFF"/>
          <w:lang w:val="en-US"/>
        </w:rPr>
        <w:t xml:space="preserve"> 94 %. Target </w:t>
      </w:r>
      <w:proofErr w:type="spellStart"/>
      <w:r w:rsidRPr="007248E3">
        <w:rPr>
          <w:shd w:val="clear" w:color="auto" w:fill="FFFFFF"/>
          <w:lang w:val="en-US"/>
        </w:rPr>
        <w:t>belum</w:t>
      </w:r>
      <w:proofErr w:type="spellEnd"/>
      <w:r w:rsidRPr="007248E3">
        <w:rPr>
          <w:shd w:val="clear" w:color="auto" w:fill="FFFFFF"/>
          <w:lang w:val="en-US"/>
        </w:rPr>
        <w:t xml:space="preserve"> </w:t>
      </w:r>
      <w:proofErr w:type="spellStart"/>
      <w:r w:rsidRPr="007248E3">
        <w:rPr>
          <w:shd w:val="clear" w:color="auto" w:fill="FFFFFF"/>
          <w:lang w:val="en-US"/>
        </w:rPr>
        <w:t>tercapai</w:t>
      </w:r>
      <w:proofErr w:type="spellEnd"/>
      <w:r w:rsidRPr="007248E3">
        <w:rPr>
          <w:shd w:val="clear" w:color="auto" w:fill="FFFFFF"/>
          <w:lang w:val="en-US"/>
        </w:rPr>
        <w:t xml:space="preserve"> 100% </w:t>
      </w:r>
      <w:proofErr w:type="spellStart"/>
      <w:r w:rsidRPr="007248E3">
        <w:rPr>
          <w:shd w:val="clear" w:color="auto" w:fill="FFFFFF"/>
          <w:lang w:val="en-US"/>
        </w:rPr>
        <w:t>disebabkan</w:t>
      </w:r>
      <w:proofErr w:type="spellEnd"/>
      <w:r w:rsidRPr="007248E3">
        <w:rPr>
          <w:shd w:val="clear" w:color="auto" w:fill="FFFFFF"/>
          <w:lang w:val="en-US"/>
        </w:rPr>
        <w:t xml:space="preserve"> </w:t>
      </w:r>
      <w:proofErr w:type="spellStart"/>
      <w:r w:rsidRPr="007248E3">
        <w:rPr>
          <w:shd w:val="clear" w:color="auto" w:fill="FFFFFF"/>
          <w:lang w:val="en-US"/>
        </w:rPr>
        <w:t>karena</w:t>
      </w:r>
      <w:proofErr w:type="spellEnd"/>
      <w:r w:rsidRPr="007248E3">
        <w:rPr>
          <w:shd w:val="clear" w:color="auto" w:fill="FFFFFF"/>
          <w:lang w:val="en-US"/>
        </w:rPr>
        <w:t xml:space="preserve"> </w:t>
      </w:r>
      <w:proofErr w:type="spellStart"/>
      <w:r w:rsidRPr="007248E3">
        <w:rPr>
          <w:shd w:val="clear" w:color="auto" w:fill="FFFFFF"/>
          <w:lang w:val="en-US"/>
        </w:rPr>
        <w:t>beberapa</w:t>
      </w:r>
      <w:proofErr w:type="spellEnd"/>
      <w:r w:rsidRPr="007248E3">
        <w:rPr>
          <w:shd w:val="clear" w:color="auto" w:fill="FFFFFF"/>
          <w:lang w:val="en-US"/>
        </w:rPr>
        <w:t xml:space="preserve"> </w:t>
      </w:r>
      <w:proofErr w:type="spellStart"/>
      <w:r w:rsidRPr="007248E3">
        <w:rPr>
          <w:shd w:val="clear" w:color="auto" w:fill="FFFFFF"/>
          <w:lang w:val="en-US"/>
        </w:rPr>
        <w:t>perangkat</w:t>
      </w:r>
      <w:proofErr w:type="spellEnd"/>
      <w:r w:rsidRPr="007248E3">
        <w:rPr>
          <w:shd w:val="clear" w:color="auto" w:fill="FFFFFF"/>
          <w:lang w:val="en-US"/>
        </w:rPr>
        <w:t xml:space="preserve"> </w:t>
      </w:r>
      <w:proofErr w:type="spellStart"/>
      <w:r w:rsidRPr="007248E3">
        <w:rPr>
          <w:shd w:val="clear" w:color="auto" w:fill="FFFFFF"/>
          <w:lang w:val="en-US"/>
        </w:rPr>
        <w:t>daerah</w:t>
      </w:r>
      <w:proofErr w:type="spellEnd"/>
      <w:r w:rsidRPr="007248E3">
        <w:rPr>
          <w:shd w:val="clear" w:color="auto" w:fill="FFFFFF"/>
          <w:lang w:val="en-US"/>
        </w:rPr>
        <w:t xml:space="preserve"> </w:t>
      </w:r>
      <w:proofErr w:type="spellStart"/>
      <w:r w:rsidRPr="007248E3">
        <w:rPr>
          <w:shd w:val="clear" w:color="auto" w:fill="FFFFFF"/>
          <w:lang w:val="en-US"/>
        </w:rPr>
        <w:t>belum</w:t>
      </w:r>
      <w:proofErr w:type="spellEnd"/>
      <w:r w:rsidRPr="007248E3">
        <w:rPr>
          <w:shd w:val="clear" w:color="auto" w:fill="FFFFFF"/>
          <w:lang w:val="en-US"/>
        </w:rPr>
        <w:t xml:space="preserve"> </w:t>
      </w:r>
      <w:proofErr w:type="spellStart"/>
      <w:r w:rsidRPr="007248E3">
        <w:rPr>
          <w:shd w:val="clear" w:color="auto" w:fill="FFFFFF"/>
          <w:lang w:val="en-US"/>
        </w:rPr>
        <w:t>memiliki</w:t>
      </w:r>
      <w:proofErr w:type="spellEnd"/>
      <w:r w:rsidRPr="007248E3">
        <w:rPr>
          <w:shd w:val="clear" w:color="auto" w:fill="FFFFFF"/>
          <w:lang w:val="en-US"/>
        </w:rPr>
        <w:t xml:space="preserve"> metadata, </w:t>
      </w:r>
      <w:proofErr w:type="spellStart"/>
      <w:r w:rsidRPr="007248E3">
        <w:rPr>
          <w:shd w:val="clear" w:color="auto" w:fill="FFFFFF"/>
          <w:lang w:val="en-US"/>
        </w:rPr>
        <w:t>dimana</w:t>
      </w:r>
      <w:proofErr w:type="spellEnd"/>
      <w:r w:rsidRPr="007248E3">
        <w:rPr>
          <w:shd w:val="clear" w:color="auto" w:fill="FFFFFF"/>
          <w:lang w:val="en-US"/>
        </w:rPr>
        <w:t xml:space="preserve"> </w:t>
      </w:r>
      <w:proofErr w:type="spellStart"/>
      <w:r w:rsidRPr="007248E3">
        <w:rPr>
          <w:shd w:val="clear" w:color="auto" w:fill="FFFFFF"/>
          <w:lang w:val="en-US"/>
        </w:rPr>
        <w:t>untuk</w:t>
      </w:r>
      <w:proofErr w:type="spellEnd"/>
      <w:r w:rsidRPr="007248E3">
        <w:rPr>
          <w:shd w:val="clear" w:color="auto" w:fill="FFFFFF"/>
          <w:lang w:val="en-US"/>
        </w:rPr>
        <w:t xml:space="preserve"> </w:t>
      </w:r>
      <w:proofErr w:type="spellStart"/>
      <w:r w:rsidRPr="007248E3">
        <w:rPr>
          <w:shd w:val="clear" w:color="auto" w:fill="FFFFFF"/>
          <w:lang w:val="en-US"/>
        </w:rPr>
        <w:t>menyusun</w:t>
      </w:r>
      <w:proofErr w:type="spellEnd"/>
      <w:r w:rsidRPr="007248E3">
        <w:rPr>
          <w:shd w:val="clear" w:color="auto" w:fill="FFFFFF"/>
          <w:lang w:val="en-US"/>
        </w:rPr>
        <w:t xml:space="preserve"> metadata </w:t>
      </w:r>
      <w:proofErr w:type="spellStart"/>
      <w:r w:rsidRPr="007248E3">
        <w:rPr>
          <w:shd w:val="clear" w:color="auto" w:fill="FFFFFF"/>
          <w:lang w:val="en-US"/>
        </w:rPr>
        <w:t>dilakukan</w:t>
      </w:r>
      <w:proofErr w:type="spellEnd"/>
      <w:r w:rsidRPr="007248E3">
        <w:rPr>
          <w:shd w:val="clear" w:color="auto" w:fill="FFFFFF"/>
          <w:lang w:val="en-US"/>
        </w:rPr>
        <w:t xml:space="preserve"> </w:t>
      </w:r>
      <w:proofErr w:type="spellStart"/>
      <w:r w:rsidRPr="007248E3">
        <w:rPr>
          <w:shd w:val="clear" w:color="auto" w:fill="FFFFFF"/>
          <w:lang w:val="en-US"/>
        </w:rPr>
        <w:t>pengumpulan</w:t>
      </w:r>
      <w:proofErr w:type="spellEnd"/>
      <w:r w:rsidRPr="007248E3">
        <w:rPr>
          <w:shd w:val="clear" w:color="auto" w:fill="FFFFFF"/>
          <w:lang w:val="en-US"/>
        </w:rPr>
        <w:t xml:space="preserve">, </w:t>
      </w:r>
      <w:proofErr w:type="spellStart"/>
      <w:r w:rsidRPr="007248E3">
        <w:rPr>
          <w:shd w:val="clear" w:color="auto" w:fill="FFFFFF"/>
          <w:lang w:val="en-US"/>
        </w:rPr>
        <w:t>analisis</w:t>
      </w:r>
      <w:proofErr w:type="spellEnd"/>
      <w:r w:rsidRPr="007248E3">
        <w:rPr>
          <w:shd w:val="clear" w:color="auto" w:fill="FFFFFF"/>
          <w:lang w:val="en-US"/>
        </w:rPr>
        <w:t xml:space="preserve"> dan </w:t>
      </w:r>
      <w:proofErr w:type="spellStart"/>
      <w:r w:rsidRPr="007248E3">
        <w:rPr>
          <w:shd w:val="clear" w:color="auto" w:fill="FFFFFF"/>
          <w:lang w:val="en-US"/>
        </w:rPr>
        <w:t>pengolahan</w:t>
      </w:r>
      <w:proofErr w:type="spellEnd"/>
      <w:r w:rsidRPr="007248E3">
        <w:rPr>
          <w:shd w:val="clear" w:color="auto" w:fill="FFFFFF"/>
          <w:lang w:val="en-US"/>
        </w:rPr>
        <w:t xml:space="preserve"> data </w:t>
      </w:r>
      <w:proofErr w:type="spellStart"/>
      <w:r w:rsidRPr="007248E3">
        <w:rPr>
          <w:shd w:val="clear" w:color="auto" w:fill="FFFFFF"/>
          <w:lang w:val="en-US"/>
        </w:rPr>
        <w:t>sektoral</w:t>
      </w:r>
      <w:proofErr w:type="spellEnd"/>
      <w:r w:rsidRPr="007248E3">
        <w:rPr>
          <w:shd w:val="clear" w:color="auto" w:fill="FFFFFF"/>
          <w:lang w:val="en-US"/>
        </w:rPr>
        <w:t xml:space="preserve"> yang </w:t>
      </w:r>
      <w:proofErr w:type="spellStart"/>
      <w:r w:rsidRPr="007248E3">
        <w:rPr>
          <w:shd w:val="clear" w:color="auto" w:fill="FFFFFF"/>
          <w:lang w:val="en-US"/>
        </w:rPr>
        <w:t>ada</w:t>
      </w:r>
      <w:proofErr w:type="spellEnd"/>
      <w:r w:rsidRPr="007248E3">
        <w:rPr>
          <w:shd w:val="clear" w:color="auto" w:fill="FFFFFF"/>
          <w:lang w:val="en-US"/>
        </w:rPr>
        <w:t xml:space="preserve"> di OPD, </w:t>
      </w:r>
      <w:proofErr w:type="spellStart"/>
      <w:r w:rsidRPr="007248E3">
        <w:rPr>
          <w:shd w:val="clear" w:color="auto" w:fill="FFFFFF"/>
          <w:lang w:val="en-US"/>
        </w:rPr>
        <w:t>instansi</w:t>
      </w:r>
      <w:proofErr w:type="spellEnd"/>
      <w:r w:rsidRPr="007248E3">
        <w:rPr>
          <w:shd w:val="clear" w:color="auto" w:fill="FFFFFF"/>
          <w:lang w:val="en-US"/>
        </w:rPr>
        <w:t xml:space="preserve"> </w:t>
      </w:r>
      <w:proofErr w:type="spellStart"/>
      <w:r w:rsidRPr="007248E3">
        <w:rPr>
          <w:shd w:val="clear" w:color="auto" w:fill="FFFFFF"/>
          <w:lang w:val="en-US"/>
        </w:rPr>
        <w:t>vertikal</w:t>
      </w:r>
      <w:proofErr w:type="spellEnd"/>
      <w:r w:rsidRPr="007248E3">
        <w:rPr>
          <w:shd w:val="clear" w:color="auto" w:fill="FFFFFF"/>
          <w:lang w:val="en-US"/>
        </w:rPr>
        <w:t xml:space="preserve">, BUMN dan BUMD yang </w:t>
      </w:r>
      <w:proofErr w:type="spellStart"/>
      <w:r w:rsidRPr="007248E3">
        <w:rPr>
          <w:shd w:val="clear" w:color="auto" w:fill="FFFFFF"/>
          <w:lang w:val="en-US"/>
        </w:rPr>
        <w:t>ada</w:t>
      </w:r>
      <w:proofErr w:type="spellEnd"/>
      <w:r w:rsidRPr="007248E3">
        <w:rPr>
          <w:shd w:val="clear" w:color="auto" w:fill="FFFFFF"/>
          <w:lang w:val="en-US"/>
        </w:rPr>
        <w:t xml:space="preserve"> </w:t>
      </w:r>
      <w:proofErr w:type="spellStart"/>
      <w:r w:rsidRPr="007248E3">
        <w:rPr>
          <w:shd w:val="clear" w:color="auto" w:fill="FFFFFF"/>
          <w:lang w:val="en-US"/>
        </w:rPr>
        <w:t>diselayar</w:t>
      </w:r>
      <w:proofErr w:type="spellEnd"/>
      <w:r w:rsidRPr="007248E3">
        <w:rPr>
          <w:shd w:val="clear" w:color="auto" w:fill="FFFFFF"/>
          <w:lang w:val="en-US"/>
        </w:rPr>
        <w:t xml:space="preserve">, dan </w:t>
      </w:r>
      <w:proofErr w:type="spellStart"/>
      <w:r w:rsidRPr="007248E3">
        <w:rPr>
          <w:shd w:val="clear" w:color="auto" w:fill="FFFFFF"/>
          <w:lang w:val="en-US"/>
        </w:rPr>
        <w:t>masih</w:t>
      </w:r>
      <w:proofErr w:type="spellEnd"/>
      <w:r w:rsidRPr="007248E3">
        <w:rPr>
          <w:shd w:val="clear" w:color="auto" w:fill="FFFFFF"/>
          <w:lang w:val="en-US"/>
        </w:rPr>
        <w:t xml:space="preserve"> </w:t>
      </w:r>
      <w:proofErr w:type="spellStart"/>
      <w:r w:rsidRPr="007248E3">
        <w:rPr>
          <w:shd w:val="clear" w:color="auto" w:fill="FFFFFF"/>
          <w:lang w:val="en-US"/>
        </w:rPr>
        <w:t>terbatasnya</w:t>
      </w:r>
      <w:proofErr w:type="spellEnd"/>
      <w:r w:rsidRPr="007248E3">
        <w:rPr>
          <w:shd w:val="clear" w:color="auto" w:fill="FFFFFF"/>
          <w:lang w:val="en-US"/>
        </w:rPr>
        <w:t xml:space="preserve"> </w:t>
      </w:r>
      <w:proofErr w:type="spellStart"/>
      <w:r w:rsidRPr="007248E3">
        <w:rPr>
          <w:shd w:val="clear" w:color="auto" w:fill="FFFFFF"/>
          <w:lang w:val="en-US"/>
        </w:rPr>
        <w:t>sumber</w:t>
      </w:r>
      <w:proofErr w:type="spellEnd"/>
      <w:r w:rsidRPr="007248E3">
        <w:rPr>
          <w:shd w:val="clear" w:color="auto" w:fill="FFFFFF"/>
          <w:lang w:val="en-US"/>
        </w:rPr>
        <w:t xml:space="preserve"> </w:t>
      </w:r>
      <w:proofErr w:type="spellStart"/>
      <w:r w:rsidRPr="007248E3">
        <w:rPr>
          <w:shd w:val="clear" w:color="auto" w:fill="FFFFFF"/>
          <w:lang w:val="en-US"/>
        </w:rPr>
        <w:t>daya</w:t>
      </w:r>
      <w:proofErr w:type="spellEnd"/>
      <w:r w:rsidRPr="007248E3">
        <w:rPr>
          <w:shd w:val="clear" w:color="auto" w:fill="FFFFFF"/>
          <w:lang w:val="en-US"/>
        </w:rPr>
        <w:t xml:space="preserve"> </w:t>
      </w:r>
      <w:proofErr w:type="spellStart"/>
      <w:r w:rsidRPr="007248E3">
        <w:rPr>
          <w:shd w:val="clear" w:color="auto" w:fill="FFFFFF"/>
          <w:lang w:val="en-US"/>
        </w:rPr>
        <w:t>pengelola</w:t>
      </w:r>
      <w:proofErr w:type="spellEnd"/>
      <w:r w:rsidRPr="007248E3">
        <w:rPr>
          <w:shd w:val="clear" w:color="auto" w:fill="FFFFFF"/>
          <w:lang w:val="en-US"/>
        </w:rPr>
        <w:t xml:space="preserve"> data di </w:t>
      </w:r>
      <w:proofErr w:type="spellStart"/>
      <w:r w:rsidRPr="007248E3">
        <w:rPr>
          <w:shd w:val="clear" w:color="auto" w:fill="FFFFFF"/>
          <w:lang w:val="en-US"/>
        </w:rPr>
        <w:t>tiap</w:t>
      </w:r>
      <w:proofErr w:type="spellEnd"/>
      <w:r w:rsidRPr="007248E3">
        <w:rPr>
          <w:shd w:val="clear" w:color="auto" w:fill="FFFFFF"/>
          <w:lang w:val="en-US"/>
        </w:rPr>
        <w:t xml:space="preserve"> </w:t>
      </w:r>
      <w:proofErr w:type="spellStart"/>
      <w:r w:rsidRPr="007248E3">
        <w:rPr>
          <w:shd w:val="clear" w:color="auto" w:fill="FFFFFF"/>
          <w:lang w:val="en-US"/>
        </w:rPr>
        <w:t>perangkat</w:t>
      </w:r>
      <w:proofErr w:type="spellEnd"/>
      <w:r w:rsidRPr="007248E3">
        <w:rPr>
          <w:shd w:val="clear" w:color="auto" w:fill="FFFFFF"/>
          <w:lang w:val="en-US"/>
        </w:rPr>
        <w:t xml:space="preserve"> </w:t>
      </w:r>
      <w:proofErr w:type="spellStart"/>
      <w:r w:rsidRPr="007248E3">
        <w:rPr>
          <w:shd w:val="clear" w:color="auto" w:fill="FFFFFF"/>
          <w:lang w:val="en-US"/>
        </w:rPr>
        <w:t>daerah</w:t>
      </w:r>
      <w:proofErr w:type="spellEnd"/>
      <w:r w:rsidRPr="007248E3">
        <w:rPr>
          <w:shd w:val="clear" w:color="auto" w:fill="FFFFFF"/>
          <w:lang w:val="en-US"/>
        </w:rPr>
        <w:t>.</w:t>
      </w:r>
    </w:p>
    <w:p w14:paraId="7F0BFC74" w14:textId="77777777" w:rsidR="007248E3" w:rsidRPr="007248E3" w:rsidRDefault="007248E3" w:rsidP="007248E3">
      <w:pPr>
        <w:widowControl/>
        <w:numPr>
          <w:ilvl w:val="0"/>
          <w:numId w:val="23"/>
        </w:numPr>
        <w:autoSpaceDE/>
        <w:autoSpaceDN/>
        <w:spacing w:after="200" w:line="360" w:lineRule="auto"/>
        <w:ind w:left="1418" w:hanging="567"/>
        <w:jc w:val="both"/>
        <w:rPr>
          <w:shd w:val="clear" w:color="auto" w:fill="FFFFFF"/>
          <w:lang w:val="en-US"/>
        </w:rPr>
      </w:pPr>
      <w:proofErr w:type="spellStart"/>
      <w:r w:rsidRPr="007248E3">
        <w:rPr>
          <w:shd w:val="clear" w:color="auto" w:fill="FFFFFF"/>
          <w:lang w:val="en-US"/>
        </w:rPr>
        <w:t>Jumlah</w:t>
      </w:r>
      <w:proofErr w:type="spellEnd"/>
      <w:r w:rsidRPr="007248E3">
        <w:rPr>
          <w:shd w:val="clear" w:color="auto" w:fill="FFFFFF"/>
          <w:lang w:val="en-US"/>
        </w:rPr>
        <w:t xml:space="preserve"> SDM </w:t>
      </w:r>
      <w:proofErr w:type="spellStart"/>
      <w:r w:rsidRPr="007248E3">
        <w:rPr>
          <w:shd w:val="clear" w:color="auto" w:fill="FFFFFF"/>
          <w:lang w:val="en-US"/>
        </w:rPr>
        <w:t>Pemda</w:t>
      </w:r>
      <w:proofErr w:type="spellEnd"/>
      <w:r w:rsidRPr="007248E3">
        <w:rPr>
          <w:shd w:val="clear" w:color="auto" w:fill="FFFFFF"/>
          <w:lang w:val="en-US"/>
        </w:rPr>
        <w:t xml:space="preserve"> yang </w:t>
      </w:r>
      <w:proofErr w:type="spellStart"/>
      <w:r w:rsidRPr="007248E3">
        <w:rPr>
          <w:shd w:val="clear" w:color="auto" w:fill="FFFFFF"/>
          <w:lang w:val="en-US"/>
        </w:rPr>
        <w:t>memiliki</w:t>
      </w:r>
      <w:proofErr w:type="spellEnd"/>
      <w:r w:rsidRPr="007248E3">
        <w:rPr>
          <w:shd w:val="clear" w:color="auto" w:fill="FFFFFF"/>
          <w:lang w:val="en-US"/>
        </w:rPr>
        <w:t xml:space="preserve"> </w:t>
      </w:r>
      <w:proofErr w:type="spellStart"/>
      <w:r w:rsidRPr="007248E3">
        <w:rPr>
          <w:shd w:val="clear" w:color="auto" w:fill="FFFFFF"/>
          <w:lang w:val="en-US"/>
        </w:rPr>
        <w:t>kualifikasi</w:t>
      </w:r>
      <w:proofErr w:type="spellEnd"/>
      <w:r w:rsidRPr="007248E3">
        <w:rPr>
          <w:shd w:val="clear" w:color="auto" w:fill="FFFFFF"/>
          <w:lang w:val="en-US"/>
        </w:rPr>
        <w:t xml:space="preserve"> </w:t>
      </w:r>
      <w:proofErr w:type="spellStart"/>
      <w:r w:rsidRPr="007248E3">
        <w:rPr>
          <w:shd w:val="clear" w:color="auto" w:fill="FFFFFF"/>
          <w:lang w:val="en-US"/>
        </w:rPr>
        <w:t>teknis</w:t>
      </w:r>
      <w:proofErr w:type="spellEnd"/>
      <w:r w:rsidRPr="007248E3">
        <w:rPr>
          <w:shd w:val="clear" w:color="auto" w:fill="FFFFFF"/>
          <w:lang w:val="en-US"/>
        </w:rPr>
        <w:t xml:space="preserve"> </w:t>
      </w:r>
      <w:proofErr w:type="spellStart"/>
      <w:r w:rsidRPr="007248E3">
        <w:rPr>
          <w:shd w:val="clear" w:color="auto" w:fill="FFFFFF"/>
          <w:lang w:val="en-US"/>
        </w:rPr>
        <w:t>terkait</w:t>
      </w:r>
      <w:proofErr w:type="spellEnd"/>
      <w:r w:rsidRPr="007248E3">
        <w:rPr>
          <w:shd w:val="clear" w:color="auto" w:fill="FFFFFF"/>
          <w:lang w:val="en-US"/>
        </w:rPr>
        <w:t xml:space="preserve"> </w:t>
      </w:r>
      <w:proofErr w:type="spellStart"/>
      <w:r w:rsidRPr="007248E3">
        <w:rPr>
          <w:shd w:val="clear" w:color="auto" w:fill="FFFFFF"/>
          <w:lang w:val="en-US"/>
        </w:rPr>
        <w:t>penyelenggaraan</w:t>
      </w:r>
      <w:proofErr w:type="spellEnd"/>
      <w:r w:rsidRPr="007248E3">
        <w:rPr>
          <w:shd w:val="clear" w:color="auto" w:fill="FFFFFF"/>
          <w:lang w:val="en-US"/>
        </w:rPr>
        <w:t xml:space="preserve"> </w:t>
      </w:r>
      <w:proofErr w:type="spellStart"/>
      <w:r w:rsidRPr="007248E3">
        <w:rPr>
          <w:shd w:val="clear" w:color="auto" w:fill="FFFFFF"/>
          <w:lang w:val="en-US"/>
        </w:rPr>
        <w:t>statistik</w:t>
      </w:r>
      <w:proofErr w:type="spellEnd"/>
      <w:r w:rsidRPr="007248E3">
        <w:rPr>
          <w:shd w:val="clear" w:color="auto" w:fill="FFFFFF"/>
          <w:lang w:val="en-US"/>
        </w:rPr>
        <w:t xml:space="preserve"> </w:t>
      </w:r>
      <w:proofErr w:type="spellStart"/>
      <w:r w:rsidRPr="007248E3">
        <w:rPr>
          <w:shd w:val="clear" w:color="auto" w:fill="FFFFFF"/>
          <w:lang w:val="en-US"/>
        </w:rPr>
        <w:t>sektoral</w:t>
      </w:r>
      <w:proofErr w:type="spellEnd"/>
      <w:r w:rsidRPr="007248E3">
        <w:rPr>
          <w:shd w:val="clear" w:color="auto" w:fill="FFFFFF"/>
          <w:lang w:val="en-US"/>
        </w:rPr>
        <w:t xml:space="preserve">, </w:t>
      </w:r>
      <w:proofErr w:type="spellStart"/>
      <w:r w:rsidRPr="007248E3">
        <w:rPr>
          <w:shd w:val="clear" w:color="auto" w:fill="FFFFFF"/>
          <w:lang w:val="en-US"/>
        </w:rPr>
        <w:t>ditargetkan</w:t>
      </w:r>
      <w:proofErr w:type="spellEnd"/>
      <w:r w:rsidRPr="007248E3">
        <w:rPr>
          <w:shd w:val="clear" w:color="auto" w:fill="FFFFFF"/>
          <w:lang w:val="en-US"/>
        </w:rPr>
        <w:t xml:space="preserve"> 65 orang dan </w:t>
      </w:r>
      <w:proofErr w:type="spellStart"/>
      <w:r w:rsidRPr="007248E3">
        <w:rPr>
          <w:shd w:val="clear" w:color="auto" w:fill="FFFFFF"/>
          <w:lang w:val="en-US"/>
        </w:rPr>
        <w:t>terealisasi</w:t>
      </w:r>
      <w:proofErr w:type="spellEnd"/>
      <w:r w:rsidRPr="007248E3">
        <w:rPr>
          <w:shd w:val="clear" w:color="auto" w:fill="FFFFFF"/>
          <w:lang w:val="en-US"/>
        </w:rPr>
        <w:t xml:space="preserve"> 22 orang </w:t>
      </w:r>
      <w:proofErr w:type="spellStart"/>
      <w:r w:rsidRPr="007248E3">
        <w:rPr>
          <w:shd w:val="clear" w:color="auto" w:fill="FFFFFF"/>
          <w:lang w:val="en-US"/>
        </w:rPr>
        <w:t>atau</w:t>
      </w:r>
      <w:proofErr w:type="spellEnd"/>
      <w:r w:rsidRPr="007248E3">
        <w:rPr>
          <w:shd w:val="clear" w:color="auto" w:fill="FFFFFF"/>
          <w:lang w:val="en-US"/>
        </w:rPr>
        <w:t xml:space="preserve"> </w:t>
      </w:r>
      <w:proofErr w:type="spellStart"/>
      <w:r w:rsidRPr="007248E3">
        <w:rPr>
          <w:shd w:val="clear" w:color="auto" w:fill="FFFFFF"/>
          <w:lang w:val="en-US"/>
        </w:rPr>
        <w:t>capaian</w:t>
      </w:r>
      <w:proofErr w:type="spellEnd"/>
      <w:r w:rsidRPr="007248E3">
        <w:rPr>
          <w:shd w:val="clear" w:color="auto" w:fill="FFFFFF"/>
          <w:lang w:val="en-US"/>
        </w:rPr>
        <w:t xml:space="preserve"> (33,84 %). </w:t>
      </w:r>
      <w:proofErr w:type="spellStart"/>
      <w:r w:rsidRPr="007248E3">
        <w:rPr>
          <w:shd w:val="clear" w:color="auto" w:fill="FFFFFF"/>
          <w:lang w:val="en-US"/>
        </w:rPr>
        <w:t>Tidak</w:t>
      </w:r>
      <w:proofErr w:type="spellEnd"/>
      <w:r w:rsidRPr="007248E3">
        <w:rPr>
          <w:shd w:val="clear" w:color="auto" w:fill="FFFFFF"/>
          <w:lang w:val="en-US"/>
        </w:rPr>
        <w:t xml:space="preserve"> </w:t>
      </w:r>
      <w:proofErr w:type="spellStart"/>
      <w:r w:rsidRPr="007248E3">
        <w:rPr>
          <w:shd w:val="clear" w:color="auto" w:fill="FFFFFF"/>
          <w:lang w:val="en-US"/>
        </w:rPr>
        <w:t>tercapainya</w:t>
      </w:r>
      <w:proofErr w:type="spellEnd"/>
      <w:r w:rsidRPr="007248E3">
        <w:rPr>
          <w:shd w:val="clear" w:color="auto" w:fill="FFFFFF"/>
          <w:lang w:val="en-US"/>
        </w:rPr>
        <w:t xml:space="preserve"> target </w:t>
      </w:r>
      <w:proofErr w:type="spellStart"/>
      <w:r w:rsidRPr="007248E3">
        <w:rPr>
          <w:shd w:val="clear" w:color="auto" w:fill="FFFFFF"/>
          <w:lang w:val="en-US"/>
        </w:rPr>
        <w:t>disebabkan</w:t>
      </w:r>
      <w:proofErr w:type="spellEnd"/>
      <w:r w:rsidRPr="007248E3">
        <w:rPr>
          <w:shd w:val="clear" w:color="auto" w:fill="FFFFFF"/>
          <w:lang w:val="en-US"/>
        </w:rPr>
        <w:t xml:space="preserve"> </w:t>
      </w:r>
      <w:proofErr w:type="spellStart"/>
      <w:r w:rsidRPr="007248E3">
        <w:rPr>
          <w:shd w:val="clear" w:color="auto" w:fill="FFFFFF"/>
          <w:lang w:val="en-US"/>
        </w:rPr>
        <w:t>karena</w:t>
      </w:r>
      <w:proofErr w:type="spellEnd"/>
      <w:r w:rsidRPr="007248E3">
        <w:rPr>
          <w:shd w:val="clear" w:color="auto" w:fill="FFFFFF"/>
          <w:lang w:val="en-US"/>
        </w:rPr>
        <w:t xml:space="preserve"> </w:t>
      </w:r>
      <w:proofErr w:type="spellStart"/>
      <w:r w:rsidRPr="007248E3">
        <w:rPr>
          <w:shd w:val="clear" w:color="auto" w:fill="FFFFFF"/>
          <w:lang w:val="en-US"/>
        </w:rPr>
        <w:t>masih</w:t>
      </w:r>
      <w:proofErr w:type="spellEnd"/>
      <w:r w:rsidRPr="007248E3">
        <w:rPr>
          <w:shd w:val="clear" w:color="auto" w:fill="FFFFFF"/>
          <w:lang w:val="en-US"/>
        </w:rPr>
        <w:t xml:space="preserve"> </w:t>
      </w:r>
      <w:proofErr w:type="spellStart"/>
      <w:r w:rsidRPr="007248E3">
        <w:rPr>
          <w:shd w:val="clear" w:color="auto" w:fill="FFFFFF"/>
          <w:lang w:val="en-US"/>
        </w:rPr>
        <w:t>terbatasnya</w:t>
      </w:r>
      <w:proofErr w:type="spellEnd"/>
      <w:r w:rsidRPr="007248E3">
        <w:rPr>
          <w:shd w:val="clear" w:color="auto" w:fill="FFFFFF"/>
          <w:lang w:val="en-US"/>
        </w:rPr>
        <w:t xml:space="preserve"> </w:t>
      </w:r>
      <w:proofErr w:type="spellStart"/>
      <w:r w:rsidRPr="007248E3">
        <w:rPr>
          <w:shd w:val="clear" w:color="auto" w:fill="FFFFFF"/>
          <w:lang w:val="en-US"/>
        </w:rPr>
        <w:t>sumber</w:t>
      </w:r>
      <w:proofErr w:type="spellEnd"/>
      <w:r w:rsidRPr="007248E3">
        <w:rPr>
          <w:shd w:val="clear" w:color="auto" w:fill="FFFFFF"/>
          <w:lang w:val="en-US"/>
        </w:rPr>
        <w:t xml:space="preserve"> </w:t>
      </w:r>
      <w:proofErr w:type="spellStart"/>
      <w:r w:rsidRPr="007248E3">
        <w:rPr>
          <w:shd w:val="clear" w:color="auto" w:fill="FFFFFF"/>
          <w:lang w:val="en-US"/>
        </w:rPr>
        <w:t>daya</w:t>
      </w:r>
      <w:proofErr w:type="spellEnd"/>
      <w:r w:rsidRPr="007248E3">
        <w:rPr>
          <w:shd w:val="clear" w:color="auto" w:fill="FFFFFF"/>
          <w:lang w:val="en-US"/>
        </w:rPr>
        <w:t xml:space="preserve"> </w:t>
      </w:r>
      <w:proofErr w:type="spellStart"/>
      <w:r w:rsidRPr="007248E3">
        <w:rPr>
          <w:shd w:val="clear" w:color="auto" w:fill="FFFFFF"/>
          <w:lang w:val="en-US"/>
        </w:rPr>
        <w:t>manusia</w:t>
      </w:r>
      <w:proofErr w:type="spellEnd"/>
      <w:r w:rsidRPr="007248E3">
        <w:rPr>
          <w:shd w:val="clear" w:color="auto" w:fill="FFFFFF"/>
          <w:lang w:val="en-US"/>
        </w:rPr>
        <w:t xml:space="preserve"> (PNS dan PTT </w:t>
      </w:r>
      <w:proofErr w:type="spellStart"/>
      <w:r w:rsidRPr="007248E3">
        <w:rPr>
          <w:shd w:val="clear" w:color="auto" w:fill="FFFFFF"/>
          <w:lang w:val="en-US"/>
        </w:rPr>
        <w:t>Perangkat</w:t>
      </w:r>
      <w:proofErr w:type="spellEnd"/>
      <w:r w:rsidRPr="007248E3">
        <w:rPr>
          <w:shd w:val="clear" w:color="auto" w:fill="FFFFFF"/>
          <w:lang w:val="en-US"/>
        </w:rPr>
        <w:t xml:space="preserve"> Daerah) yang </w:t>
      </w:r>
      <w:proofErr w:type="spellStart"/>
      <w:r w:rsidRPr="007248E3">
        <w:rPr>
          <w:shd w:val="clear" w:color="auto" w:fill="FFFFFF"/>
          <w:lang w:val="en-US"/>
        </w:rPr>
        <w:t>telah</w:t>
      </w:r>
      <w:proofErr w:type="spellEnd"/>
      <w:r w:rsidRPr="007248E3">
        <w:rPr>
          <w:shd w:val="clear" w:color="auto" w:fill="FFFFFF"/>
          <w:lang w:val="en-US"/>
        </w:rPr>
        <w:t xml:space="preserve"> </w:t>
      </w:r>
      <w:proofErr w:type="spellStart"/>
      <w:r w:rsidRPr="007248E3">
        <w:rPr>
          <w:shd w:val="clear" w:color="auto" w:fill="FFFFFF"/>
          <w:lang w:val="en-US"/>
        </w:rPr>
        <w:t>mengikuti</w:t>
      </w:r>
      <w:proofErr w:type="spellEnd"/>
      <w:r w:rsidRPr="007248E3">
        <w:rPr>
          <w:shd w:val="clear" w:color="auto" w:fill="FFFFFF"/>
          <w:lang w:val="en-US"/>
        </w:rPr>
        <w:t xml:space="preserve"> </w:t>
      </w:r>
      <w:proofErr w:type="spellStart"/>
      <w:r w:rsidRPr="007248E3">
        <w:rPr>
          <w:shd w:val="clear" w:color="auto" w:fill="FFFFFF"/>
          <w:lang w:val="en-US"/>
        </w:rPr>
        <w:t>Bimtek</w:t>
      </w:r>
      <w:proofErr w:type="spellEnd"/>
      <w:r w:rsidRPr="007248E3">
        <w:rPr>
          <w:shd w:val="clear" w:color="auto" w:fill="FFFFFF"/>
          <w:lang w:val="en-US"/>
        </w:rPr>
        <w:t>/</w:t>
      </w:r>
      <w:proofErr w:type="spellStart"/>
      <w:r w:rsidRPr="007248E3">
        <w:rPr>
          <w:shd w:val="clear" w:color="auto" w:fill="FFFFFF"/>
          <w:lang w:val="en-US"/>
        </w:rPr>
        <w:t>Diklat</w:t>
      </w:r>
      <w:proofErr w:type="spellEnd"/>
      <w:r w:rsidRPr="007248E3">
        <w:rPr>
          <w:shd w:val="clear" w:color="auto" w:fill="FFFFFF"/>
          <w:lang w:val="en-US"/>
        </w:rPr>
        <w:t xml:space="preserve"> </w:t>
      </w:r>
      <w:proofErr w:type="spellStart"/>
      <w:r w:rsidRPr="007248E3">
        <w:rPr>
          <w:shd w:val="clear" w:color="auto" w:fill="FFFFFF"/>
          <w:lang w:val="en-US"/>
        </w:rPr>
        <w:t>teknis</w:t>
      </w:r>
      <w:proofErr w:type="spellEnd"/>
      <w:r w:rsidRPr="007248E3">
        <w:rPr>
          <w:shd w:val="clear" w:color="auto" w:fill="FFFFFF"/>
          <w:lang w:val="en-US"/>
        </w:rPr>
        <w:t xml:space="preserve"> </w:t>
      </w:r>
      <w:proofErr w:type="spellStart"/>
      <w:r w:rsidRPr="007248E3">
        <w:rPr>
          <w:shd w:val="clear" w:color="auto" w:fill="FFFFFF"/>
          <w:lang w:val="en-US"/>
        </w:rPr>
        <w:t>terkait</w:t>
      </w:r>
      <w:proofErr w:type="spellEnd"/>
      <w:r w:rsidRPr="007248E3">
        <w:rPr>
          <w:shd w:val="clear" w:color="auto" w:fill="FFFFFF"/>
          <w:lang w:val="en-US"/>
        </w:rPr>
        <w:t xml:space="preserve"> metadata dan </w:t>
      </w:r>
      <w:proofErr w:type="spellStart"/>
      <w:r w:rsidRPr="007248E3">
        <w:rPr>
          <w:shd w:val="clear" w:color="auto" w:fill="FFFFFF"/>
          <w:lang w:val="en-US"/>
        </w:rPr>
        <w:t>penyelenggaraan</w:t>
      </w:r>
      <w:proofErr w:type="spellEnd"/>
      <w:r w:rsidRPr="007248E3">
        <w:rPr>
          <w:shd w:val="clear" w:color="auto" w:fill="FFFFFF"/>
          <w:lang w:val="en-US"/>
        </w:rPr>
        <w:t xml:space="preserve"> </w:t>
      </w:r>
      <w:proofErr w:type="spellStart"/>
      <w:r w:rsidRPr="007248E3">
        <w:rPr>
          <w:shd w:val="clear" w:color="auto" w:fill="FFFFFF"/>
          <w:lang w:val="en-US"/>
        </w:rPr>
        <w:t>statistik</w:t>
      </w:r>
      <w:proofErr w:type="spellEnd"/>
      <w:r w:rsidRPr="007248E3">
        <w:rPr>
          <w:shd w:val="clear" w:color="auto" w:fill="FFFFFF"/>
          <w:lang w:val="en-US"/>
        </w:rPr>
        <w:t xml:space="preserve"> </w:t>
      </w:r>
      <w:proofErr w:type="spellStart"/>
      <w:r w:rsidRPr="007248E3">
        <w:rPr>
          <w:shd w:val="clear" w:color="auto" w:fill="FFFFFF"/>
          <w:lang w:val="en-US"/>
        </w:rPr>
        <w:t>sektoral</w:t>
      </w:r>
      <w:proofErr w:type="spellEnd"/>
      <w:r w:rsidRPr="007248E3">
        <w:rPr>
          <w:shd w:val="clear" w:color="auto" w:fill="FFFFFF"/>
          <w:lang w:val="en-US"/>
        </w:rPr>
        <w:t xml:space="preserve"> yang </w:t>
      </w:r>
      <w:proofErr w:type="spellStart"/>
      <w:r w:rsidRPr="007248E3">
        <w:rPr>
          <w:shd w:val="clear" w:color="auto" w:fill="FFFFFF"/>
          <w:lang w:val="en-US"/>
        </w:rPr>
        <w:t>dilaksanakan</w:t>
      </w:r>
      <w:proofErr w:type="spellEnd"/>
      <w:r w:rsidRPr="007248E3">
        <w:rPr>
          <w:shd w:val="clear" w:color="auto" w:fill="FFFFFF"/>
          <w:lang w:val="en-US"/>
        </w:rPr>
        <w:t xml:space="preserve"> oleh BPS, </w:t>
      </w:r>
      <w:proofErr w:type="spellStart"/>
      <w:r w:rsidRPr="007248E3">
        <w:rPr>
          <w:shd w:val="clear" w:color="auto" w:fill="FFFFFF"/>
          <w:lang w:val="en-US"/>
        </w:rPr>
        <w:t>DiskominfoSP</w:t>
      </w:r>
      <w:proofErr w:type="spellEnd"/>
      <w:r w:rsidRPr="007248E3">
        <w:rPr>
          <w:shd w:val="clear" w:color="auto" w:fill="FFFFFF"/>
          <w:lang w:val="en-US"/>
        </w:rPr>
        <w:t xml:space="preserve"> </w:t>
      </w:r>
      <w:proofErr w:type="spellStart"/>
      <w:r w:rsidRPr="007248E3">
        <w:rPr>
          <w:shd w:val="clear" w:color="auto" w:fill="FFFFFF"/>
          <w:lang w:val="en-US"/>
        </w:rPr>
        <w:t>Kabupaten</w:t>
      </w:r>
      <w:proofErr w:type="spellEnd"/>
      <w:r w:rsidRPr="007248E3">
        <w:rPr>
          <w:shd w:val="clear" w:color="auto" w:fill="FFFFFF"/>
          <w:lang w:val="en-US"/>
        </w:rPr>
        <w:t xml:space="preserve"> </w:t>
      </w:r>
      <w:proofErr w:type="spellStart"/>
      <w:r w:rsidRPr="007248E3">
        <w:rPr>
          <w:shd w:val="clear" w:color="auto" w:fill="FFFFFF"/>
          <w:lang w:val="en-US"/>
        </w:rPr>
        <w:t>Kepulauan</w:t>
      </w:r>
      <w:proofErr w:type="spellEnd"/>
      <w:r w:rsidRPr="007248E3">
        <w:rPr>
          <w:shd w:val="clear" w:color="auto" w:fill="FFFFFF"/>
          <w:lang w:val="en-US"/>
        </w:rPr>
        <w:t xml:space="preserve"> </w:t>
      </w:r>
      <w:proofErr w:type="spellStart"/>
      <w:r w:rsidRPr="007248E3">
        <w:rPr>
          <w:shd w:val="clear" w:color="auto" w:fill="FFFFFF"/>
          <w:lang w:val="en-US"/>
        </w:rPr>
        <w:t>Selayar</w:t>
      </w:r>
      <w:proofErr w:type="spellEnd"/>
      <w:r w:rsidRPr="007248E3">
        <w:rPr>
          <w:shd w:val="clear" w:color="auto" w:fill="FFFFFF"/>
          <w:lang w:val="en-US"/>
        </w:rPr>
        <w:t xml:space="preserve"> dan </w:t>
      </w:r>
      <w:proofErr w:type="spellStart"/>
      <w:r w:rsidRPr="007248E3">
        <w:rPr>
          <w:shd w:val="clear" w:color="auto" w:fill="FFFFFF"/>
          <w:lang w:val="en-US"/>
        </w:rPr>
        <w:t>Diskominfo</w:t>
      </w:r>
      <w:proofErr w:type="spellEnd"/>
      <w:r w:rsidRPr="007248E3">
        <w:rPr>
          <w:shd w:val="clear" w:color="auto" w:fill="FFFFFF"/>
          <w:lang w:val="en-US"/>
        </w:rPr>
        <w:t xml:space="preserve"> </w:t>
      </w:r>
      <w:proofErr w:type="spellStart"/>
      <w:r w:rsidRPr="007248E3">
        <w:rPr>
          <w:shd w:val="clear" w:color="auto" w:fill="FFFFFF"/>
          <w:lang w:val="en-US"/>
        </w:rPr>
        <w:t>Provinsi</w:t>
      </w:r>
      <w:proofErr w:type="spellEnd"/>
      <w:r w:rsidRPr="007248E3">
        <w:rPr>
          <w:shd w:val="clear" w:color="auto" w:fill="FFFFFF"/>
          <w:lang w:val="en-US"/>
        </w:rPr>
        <w:t xml:space="preserve"> Sulawesi Selatan, di </w:t>
      </w:r>
      <w:proofErr w:type="spellStart"/>
      <w:r w:rsidRPr="007248E3">
        <w:rPr>
          <w:shd w:val="clear" w:color="auto" w:fill="FFFFFF"/>
          <w:lang w:val="en-US"/>
        </w:rPr>
        <w:t>samping</w:t>
      </w:r>
      <w:proofErr w:type="spellEnd"/>
      <w:r w:rsidRPr="007248E3">
        <w:rPr>
          <w:shd w:val="clear" w:color="auto" w:fill="FFFFFF"/>
          <w:lang w:val="en-US"/>
        </w:rPr>
        <w:t xml:space="preserve"> </w:t>
      </w:r>
      <w:proofErr w:type="spellStart"/>
      <w:r w:rsidRPr="007248E3">
        <w:rPr>
          <w:shd w:val="clear" w:color="auto" w:fill="FFFFFF"/>
          <w:lang w:val="en-US"/>
        </w:rPr>
        <w:t>itu</w:t>
      </w:r>
      <w:proofErr w:type="spellEnd"/>
      <w:r w:rsidRPr="007248E3">
        <w:rPr>
          <w:shd w:val="clear" w:color="auto" w:fill="FFFFFF"/>
          <w:lang w:val="en-US"/>
        </w:rPr>
        <w:t xml:space="preserve"> </w:t>
      </w:r>
      <w:proofErr w:type="spellStart"/>
      <w:r w:rsidRPr="007248E3">
        <w:rPr>
          <w:shd w:val="clear" w:color="auto" w:fill="FFFFFF"/>
          <w:lang w:val="en-US"/>
        </w:rPr>
        <w:t>rendahnya</w:t>
      </w:r>
      <w:proofErr w:type="spellEnd"/>
      <w:r w:rsidRPr="007248E3">
        <w:rPr>
          <w:shd w:val="clear" w:color="auto" w:fill="FFFFFF"/>
          <w:lang w:val="en-US"/>
        </w:rPr>
        <w:t xml:space="preserve"> </w:t>
      </w:r>
      <w:proofErr w:type="spellStart"/>
      <w:r w:rsidRPr="007248E3">
        <w:rPr>
          <w:shd w:val="clear" w:color="auto" w:fill="FFFFFF"/>
          <w:lang w:val="en-US"/>
        </w:rPr>
        <w:t>capaian</w:t>
      </w:r>
      <w:proofErr w:type="spellEnd"/>
      <w:r w:rsidRPr="007248E3">
        <w:rPr>
          <w:shd w:val="clear" w:color="auto" w:fill="FFFFFF"/>
          <w:lang w:val="en-US"/>
        </w:rPr>
        <w:t xml:space="preserve"> target </w:t>
      </w:r>
      <w:proofErr w:type="spellStart"/>
      <w:r w:rsidRPr="007248E3">
        <w:rPr>
          <w:shd w:val="clear" w:color="auto" w:fill="FFFFFF"/>
          <w:lang w:val="en-US"/>
        </w:rPr>
        <w:t>disebabkan</w:t>
      </w:r>
      <w:proofErr w:type="spellEnd"/>
      <w:r w:rsidRPr="007248E3">
        <w:rPr>
          <w:shd w:val="clear" w:color="auto" w:fill="FFFFFF"/>
          <w:lang w:val="en-US"/>
        </w:rPr>
        <w:t xml:space="preserve"> </w:t>
      </w:r>
      <w:proofErr w:type="spellStart"/>
      <w:r w:rsidRPr="007248E3">
        <w:rPr>
          <w:shd w:val="clear" w:color="auto" w:fill="FFFFFF"/>
          <w:lang w:val="en-US"/>
        </w:rPr>
        <w:t>karena</w:t>
      </w:r>
      <w:proofErr w:type="spellEnd"/>
      <w:r w:rsidRPr="007248E3">
        <w:rPr>
          <w:shd w:val="clear" w:color="auto" w:fill="FFFFFF"/>
          <w:lang w:val="en-US"/>
        </w:rPr>
        <w:t xml:space="preserve"> </w:t>
      </w:r>
      <w:proofErr w:type="spellStart"/>
      <w:r w:rsidRPr="007248E3">
        <w:rPr>
          <w:shd w:val="clear" w:color="auto" w:fill="FFFFFF"/>
          <w:lang w:val="en-US"/>
        </w:rPr>
        <w:t>masih</w:t>
      </w:r>
      <w:proofErr w:type="spellEnd"/>
      <w:r w:rsidRPr="007248E3">
        <w:rPr>
          <w:shd w:val="clear" w:color="auto" w:fill="FFFFFF"/>
          <w:lang w:val="en-US"/>
        </w:rPr>
        <w:t xml:space="preserve"> </w:t>
      </w:r>
      <w:proofErr w:type="spellStart"/>
      <w:r w:rsidRPr="007248E3">
        <w:rPr>
          <w:shd w:val="clear" w:color="auto" w:fill="FFFFFF"/>
          <w:lang w:val="en-US"/>
        </w:rPr>
        <w:t>kurangnya</w:t>
      </w:r>
      <w:proofErr w:type="spellEnd"/>
      <w:r w:rsidRPr="007248E3">
        <w:rPr>
          <w:shd w:val="clear" w:color="auto" w:fill="FFFFFF"/>
          <w:lang w:val="en-US"/>
        </w:rPr>
        <w:t xml:space="preserve"> </w:t>
      </w:r>
      <w:proofErr w:type="spellStart"/>
      <w:r w:rsidRPr="007248E3">
        <w:rPr>
          <w:shd w:val="clear" w:color="auto" w:fill="FFFFFF"/>
          <w:lang w:val="en-US"/>
        </w:rPr>
        <w:t>motivasi</w:t>
      </w:r>
      <w:proofErr w:type="spellEnd"/>
      <w:r w:rsidRPr="007248E3">
        <w:rPr>
          <w:shd w:val="clear" w:color="auto" w:fill="FFFFFF"/>
          <w:lang w:val="en-US"/>
        </w:rPr>
        <w:t xml:space="preserve"> dan </w:t>
      </w:r>
      <w:proofErr w:type="spellStart"/>
      <w:r w:rsidRPr="007248E3">
        <w:rPr>
          <w:shd w:val="clear" w:color="auto" w:fill="FFFFFF"/>
          <w:lang w:val="en-US"/>
        </w:rPr>
        <w:t>dukungan</w:t>
      </w:r>
      <w:proofErr w:type="spellEnd"/>
      <w:r w:rsidRPr="007248E3">
        <w:rPr>
          <w:shd w:val="clear" w:color="auto" w:fill="FFFFFF"/>
          <w:lang w:val="en-US"/>
        </w:rPr>
        <w:t xml:space="preserve"> </w:t>
      </w:r>
      <w:proofErr w:type="spellStart"/>
      <w:r w:rsidRPr="007248E3">
        <w:rPr>
          <w:shd w:val="clear" w:color="auto" w:fill="FFFFFF"/>
          <w:lang w:val="en-US"/>
        </w:rPr>
        <w:t>dari</w:t>
      </w:r>
      <w:proofErr w:type="spellEnd"/>
      <w:r w:rsidRPr="007248E3">
        <w:rPr>
          <w:shd w:val="clear" w:color="auto" w:fill="FFFFFF"/>
          <w:lang w:val="en-US"/>
        </w:rPr>
        <w:t xml:space="preserve"> </w:t>
      </w:r>
      <w:proofErr w:type="spellStart"/>
      <w:r w:rsidRPr="007248E3">
        <w:rPr>
          <w:shd w:val="clear" w:color="auto" w:fill="FFFFFF"/>
          <w:lang w:val="en-US"/>
        </w:rPr>
        <w:t>perangkat</w:t>
      </w:r>
      <w:proofErr w:type="spellEnd"/>
      <w:r w:rsidRPr="007248E3">
        <w:rPr>
          <w:shd w:val="clear" w:color="auto" w:fill="FFFFFF"/>
          <w:lang w:val="en-US"/>
        </w:rPr>
        <w:t xml:space="preserve"> </w:t>
      </w:r>
      <w:proofErr w:type="spellStart"/>
      <w:r w:rsidRPr="007248E3">
        <w:rPr>
          <w:shd w:val="clear" w:color="auto" w:fill="FFFFFF"/>
          <w:lang w:val="en-US"/>
        </w:rPr>
        <w:t>daerah</w:t>
      </w:r>
      <w:proofErr w:type="spellEnd"/>
      <w:r w:rsidRPr="007248E3">
        <w:rPr>
          <w:shd w:val="clear" w:color="auto" w:fill="FFFFFF"/>
          <w:lang w:val="en-US"/>
        </w:rPr>
        <w:t xml:space="preserve"> masing-masing </w:t>
      </w:r>
      <w:proofErr w:type="spellStart"/>
      <w:r w:rsidRPr="007248E3">
        <w:rPr>
          <w:shd w:val="clear" w:color="auto" w:fill="FFFFFF"/>
          <w:lang w:val="en-US"/>
        </w:rPr>
        <w:t>dari</w:t>
      </w:r>
      <w:proofErr w:type="spellEnd"/>
      <w:r w:rsidRPr="007248E3">
        <w:rPr>
          <w:shd w:val="clear" w:color="auto" w:fill="FFFFFF"/>
          <w:lang w:val="en-US"/>
        </w:rPr>
        <w:t xml:space="preserve"> </w:t>
      </w:r>
      <w:proofErr w:type="spellStart"/>
      <w:r w:rsidRPr="007248E3">
        <w:rPr>
          <w:shd w:val="clear" w:color="auto" w:fill="FFFFFF"/>
          <w:lang w:val="en-US"/>
        </w:rPr>
        <w:t>segi</w:t>
      </w:r>
      <w:proofErr w:type="spellEnd"/>
      <w:r w:rsidRPr="007248E3">
        <w:rPr>
          <w:shd w:val="clear" w:color="auto" w:fill="FFFFFF"/>
          <w:lang w:val="en-US"/>
        </w:rPr>
        <w:t xml:space="preserve"> </w:t>
      </w:r>
      <w:proofErr w:type="spellStart"/>
      <w:r w:rsidRPr="007248E3">
        <w:rPr>
          <w:shd w:val="clear" w:color="auto" w:fill="FFFFFF"/>
          <w:lang w:val="en-US"/>
        </w:rPr>
        <w:t>anggaran</w:t>
      </w:r>
      <w:proofErr w:type="spellEnd"/>
      <w:r w:rsidRPr="007248E3">
        <w:rPr>
          <w:shd w:val="clear" w:color="auto" w:fill="FFFFFF"/>
          <w:lang w:val="en-US"/>
        </w:rPr>
        <w:t xml:space="preserve">. </w:t>
      </w:r>
    </w:p>
    <w:p w14:paraId="09E0DDB6" w14:textId="77777777" w:rsidR="007248E3" w:rsidRPr="007248E3" w:rsidRDefault="007248E3" w:rsidP="007248E3">
      <w:pPr>
        <w:widowControl/>
        <w:numPr>
          <w:ilvl w:val="0"/>
          <w:numId w:val="23"/>
        </w:numPr>
        <w:autoSpaceDE/>
        <w:autoSpaceDN/>
        <w:spacing w:after="200" w:line="360" w:lineRule="auto"/>
        <w:ind w:left="1418" w:hanging="567"/>
        <w:jc w:val="both"/>
        <w:rPr>
          <w:shd w:val="clear" w:color="auto" w:fill="FFFFFF"/>
          <w:lang w:val="en-US"/>
        </w:rPr>
      </w:pPr>
      <w:proofErr w:type="spellStart"/>
      <w:r w:rsidRPr="007248E3">
        <w:rPr>
          <w:shd w:val="clear" w:color="auto" w:fill="FFFFFF"/>
          <w:lang w:val="en-US"/>
        </w:rPr>
        <w:t>Jumlah</w:t>
      </w:r>
      <w:proofErr w:type="spellEnd"/>
      <w:r w:rsidRPr="007248E3">
        <w:rPr>
          <w:shd w:val="clear" w:color="auto" w:fill="FFFFFF"/>
          <w:lang w:val="en-US"/>
        </w:rPr>
        <w:t xml:space="preserve"> </w:t>
      </w:r>
      <w:proofErr w:type="spellStart"/>
      <w:r w:rsidRPr="007248E3">
        <w:rPr>
          <w:shd w:val="clear" w:color="auto" w:fill="FFFFFF"/>
          <w:lang w:val="en-US"/>
        </w:rPr>
        <w:t>infrastruktur</w:t>
      </w:r>
      <w:proofErr w:type="spellEnd"/>
      <w:r w:rsidRPr="007248E3">
        <w:rPr>
          <w:shd w:val="clear" w:color="auto" w:fill="FFFFFF"/>
          <w:lang w:val="en-US"/>
        </w:rPr>
        <w:t xml:space="preserve"> data </w:t>
      </w:r>
      <w:proofErr w:type="spellStart"/>
      <w:r w:rsidRPr="007248E3">
        <w:rPr>
          <w:shd w:val="clear" w:color="auto" w:fill="FFFFFF"/>
          <w:lang w:val="en-US"/>
        </w:rPr>
        <w:t>sarana</w:t>
      </w:r>
      <w:proofErr w:type="spellEnd"/>
      <w:r w:rsidRPr="007248E3">
        <w:rPr>
          <w:shd w:val="clear" w:color="auto" w:fill="FFFFFF"/>
          <w:lang w:val="en-US"/>
        </w:rPr>
        <w:t xml:space="preserve"> </w:t>
      </w:r>
      <w:proofErr w:type="spellStart"/>
      <w:r w:rsidRPr="007248E3">
        <w:rPr>
          <w:shd w:val="clear" w:color="auto" w:fill="FFFFFF"/>
          <w:lang w:val="en-US"/>
        </w:rPr>
        <w:t>akses</w:t>
      </w:r>
      <w:proofErr w:type="spellEnd"/>
      <w:r w:rsidRPr="007248E3">
        <w:rPr>
          <w:shd w:val="clear" w:color="auto" w:fill="FFFFFF"/>
          <w:lang w:val="en-US"/>
        </w:rPr>
        <w:t xml:space="preserve"> dan </w:t>
      </w:r>
      <w:proofErr w:type="spellStart"/>
      <w:r w:rsidRPr="007248E3">
        <w:rPr>
          <w:shd w:val="clear" w:color="auto" w:fill="FFFFFF"/>
          <w:lang w:val="en-US"/>
        </w:rPr>
        <w:t>bagi</w:t>
      </w:r>
      <w:proofErr w:type="spellEnd"/>
      <w:r w:rsidRPr="007248E3">
        <w:rPr>
          <w:shd w:val="clear" w:color="auto" w:fill="FFFFFF"/>
          <w:lang w:val="en-US"/>
        </w:rPr>
        <w:t xml:space="preserve"> </w:t>
      </w:r>
      <w:proofErr w:type="spellStart"/>
      <w:r w:rsidRPr="007248E3">
        <w:rPr>
          <w:shd w:val="clear" w:color="auto" w:fill="FFFFFF"/>
          <w:lang w:val="en-US"/>
        </w:rPr>
        <w:t>pakai</w:t>
      </w:r>
      <w:proofErr w:type="spellEnd"/>
      <w:r w:rsidRPr="007248E3">
        <w:rPr>
          <w:shd w:val="clear" w:color="auto" w:fill="FFFFFF"/>
          <w:lang w:val="en-US"/>
        </w:rPr>
        <w:t xml:space="preserve"> </w:t>
      </w:r>
      <w:proofErr w:type="spellStart"/>
      <w:r w:rsidRPr="007248E3">
        <w:rPr>
          <w:shd w:val="clear" w:color="auto" w:fill="FFFFFF"/>
          <w:lang w:val="en-US"/>
        </w:rPr>
        <w:t>ditargetkan</w:t>
      </w:r>
      <w:proofErr w:type="spellEnd"/>
      <w:r w:rsidRPr="007248E3">
        <w:rPr>
          <w:shd w:val="clear" w:color="auto" w:fill="FFFFFF"/>
          <w:lang w:val="en-US"/>
        </w:rPr>
        <w:t xml:space="preserve"> 1 </w:t>
      </w:r>
      <w:proofErr w:type="spellStart"/>
      <w:r w:rsidRPr="007248E3">
        <w:rPr>
          <w:shd w:val="clear" w:color="auto" w:fill="FFFFFF"/>
          <w:lang w:val="en-US"/>
        </w:rPr>
        <w:t>aplikasi</w:t>
      </w:r>
      <w:proofErr w:type="spellEnd"/>
      <w:r w:rsidRPr="007248E3">
        <w:rPr>
          <w:shd w:val="clear" w:color="auto" w:fill="FFFFFF"/>
          <w:lang w:val="en-US"/>
        </w:rPr>
        <w:t xml:space="preserve"> dan </w:t>
      </w:r>
      <w:proofErr w:type="spellStart"/>
      <w:r w:rsidRPr="007248E3">
        <w:rPr>
          <w:shd w:val="clear" w:color="auto" w:fill="FFFFFF"/>
          <w:lang w:val="en-US"/>
        </w:rPr>
        <w:t>tidak</w:t>
      </w:r>
      <w:proofErr w:type="spellEnd"/>
      <w:r w:rsidRPr="007248E3">
        <w:rPr>
          <w:shd w:val="clear" w:color="auto" w:fill="FFFFFF"/>
          <w:lang w:val="en-US"/>
        </w:rPr>
        <w:t xml:space="preserve"> </w:t>
      </w:r>
      <w:proofErr w:type="spellStart"/>
      <w:r w:rsidRPr="007248E3">
        <w:rPr>
          <w:shd w:val="clear" w:color="auto" w:fill="FFFFFF"/>
          <w:lang w:val="en-US"/>
        </w:rPr>
        <w:t>terealisasi</w:t>
      </w:r>
      <w:proofErr w:type="spellEnd"/>
      <w:r w:rsidRPr="007248E3">
        <w:rPr>
          <w:shd w:val="clear" w:color="auto" w:fill="FFFFFF"/>
          <w:lang w:val="en-US"/>
        </w:rPr>
        <w:t xml:space="preserve">  </w:t>
      </w:r>
      <w:proofErr w:type="spellStart"/>
      <w:r w:rsidRPr="007248E3">
        <w:rPr>
          <w:shd w:val="clear" w:color="auto" w:fill="FFFFFF"/>
          <w:lang w:val="en-US"/>
        </w:rPr>
        <w:t>karena</w:t>
      </w:r>
      <w:proofErr w:type="spellEnd"/>
      <w:r w:rsidRPr="007248E3">
        <w:rPr>
          <w:shd w:val="clear" w:color="auto" w:fill="FFFFFF"/>
          <w:lang w:val="en-US"/>
        </w:rPr>
        <w:t xml:space="preserve"> </w:t>
      </w:r>
      <w:proofErr w:type="spellStart"/>
      <w:r w:rsidRPr="007248E3">
        <w:rPr>
          <w:shd w:val="clear" w:color="auto" w:fill="FFFFFF"/>
          <w:lang w:val="en-US"/>
        </w:rPr>
        <w:t>anggaran</w:t>
      </w:r>
      <w:proofErr w:type="spellEnd"/>
      <w:r w:rsidRPr="007248E3">
        <w:rPr>
          <w:shd w:val="clear" w:color="auto" w:fill="FFFFFF"/>
          <w:lang w:val="en-US"/>
        </w:rPr>
        <w:t xml:space="preserve"> sub </w:t>
      </w:r>
      <w:proofErr w:type="spellStart"/>
      <w:r w:rsidRPr="007248E3">
        <w:rPr>
          <w:shd w:val="clear" w:color="auto" w:fill="FFFFFF"/>
          <w:lang w:val="en-US"/>
        </w:rPr>
        <w:t>kegiatan</w:t>
      </w:r>
      <w:proofErr w:type="spellEnd"/>
      <w:r w:rsidRPr="007248E3">
        <w:rPr>
          <w:shd w:val="clear" w:color="auto" w:fill="FFFFFF"/>
          <w:lang w:val="en-US"/>
        </w:rPr>
        <w:t xml:space="preserve"> </w:t>
      </w:r>
      <w:proofErr w:type="spellStart"/>
      <w:r w:rsidRPr="007248E3">
        <w:rPr>
          <w:shd w:val="clear" w:color="auto" w:fill="FFFFFF"/>
          <w:lang w:val="en-US"/>
        </w:rPr>
        <w:t>pengadaan</w:t>
      </w:r>
      <w:proofErr w:type="spellEnd"/>
      <w:r w:rsidRPr="007248E3">
        <w:rPr>
          <w:shd w:val="clear" w:color="auto" w:fill="FFFFFF"/>
          <w:lang w:val="en-US"/>
        </w:rPr>
        <w:t xml:space="preserve"> </w:t>
      </w:r>
      <w:proofErr w:type="spellStart"/>
      <w:r w:rsidRPr="007248E3">
        <w:rPr>
          <w:shd w:val="clear" w:color="auto" w:fill="FFFFFF"/>
          <w:lang w:val="en-US"/>
        </w:rPr>
        <w:t>infrastruktur</w:t>
      </w:r>
      <w:proofErr w:type="spellEnd"/>
      <w:r w:rsidRPr="007248E3">
        <w:rPr>
          <w:shd w:val="clear" w:color="auto" w:fill="FFFFFF"/>
          <w:lang w:val="en-US"/>
        </w:rPr>
        <w:t xml:space="preserve"> data </w:t>
      </w:r>
      <w:proofErr w:type="spellStart"/>
      <w:r w:rsidRPr="007248E3">
        <w:rPr>
          <w:shd w:val="clear" w:color="auto" w:fill="FFFFFF"/>
          <w:lang w:val="en-US"/>
        </w:rPr>
        <w:t>tahun</w:t>
      </w:r>
      <w:proofErr w:type="spellEnd"/>
      <w:r w:rsidRPr="007248E3">
        <w:rPr>
          <w:shd w:val="clear" w:color="auto" w:fill="FFFFFF"/>
          <w:lang w:val="en-US"/>
        </w:rPr>
        <w:t xml:space="preserve"> </w:t>
      </w:r>
      <w:proofErr w:type="spellStart"/>
      <w:r w:rsidRPr="007248E3">
        <w:rPr>
          <w:shd w:val="clear" w:color="auto" w:fill="FFFFFF"/>
          <w:lang w:val="en-US"/>
        </w:rPr>
        <w:t>anggaran</w:t>
      </w:r>
      <w:proofErr w:type="spellEnd"/>
      <w:r w:rsidRPr="007248E3">
        <w:rPr>
          <w:shd w:val="clear" w:color="auto" w:fill="FFFFFF"/>
          <w:lang w:val="en-US"/>
        </w:rPr>
        <w:t xml:space="preserve"> 2022 </w:t>
      </w:r>
      <w:proofErr w:type="spellStart"/>
      <w:r w:rsidRPr="007248E3">
        <w:rPr>
          <w:shd w:val="clear" w:color="auto" w:fill="FFFFFF"/>
          <w:lang w:val="en-US"/>
        </w:rPr>
        <w:t>tidak</w:t>
      </w:r>
      <w:proofErr w:type="spellEnd"/>
      <w:r w:rsidRPr="007248E3">
        <w:rPr>
          <w:shd w:val="clear" w:color="auto" w:fill="FFFFFF"/>
          <w:lang w:val="en-US"/>
        </w:rPr>
        <w:t xml:space="preserve"> </w:t>
      </w:r>
      <w:proofErr w:type="spellStart"/>
      <w:r w:rsidRPr="007248E3">
        <w:rPr>
          <w:shd w:val="clear" w:color="auto" w:fill="FFFFFF"/>
          <w:lang w:val="en-US"/>
        </w:rPr>
        <w:t>mencukupi</w:t>
      </w:r>
      <w:proofErr w:type="spellEnd"/>
      <w:r w:rsidRPr="007248E3">
        <w:rPr>
          <w:shd w:val="clear" w:color="auto" w:fill="FFFFFF"/>
          <w:lang w:val="en-US"/>
        </w:rPr>
        <w:t xml:space="preserve">, </w:t>
      </w:r>
      <w:proofErr w:type="spellStart"/>
      <w:r w:rsidRPr="007248E3">
        <w:rPr>
          <w:shd w:val="clear" w:color="auto" w:fill="FFFFFF"/>
          <w:lang w:val="en-US"/>
        </w:rPr>
        <w:t>untuk</w:t>
      </w:r>
      <w:proofErr w:type="spellEnd"/>
      <w:r w:rsidRPr="007248E3">
        <w:rPr>
          <w:shd w:val="clear" w:color="auto" w:fill="FFFFFF"/>
          <w:lang w:val="en-US"/>
        </w:rPr>
        <w:t xml:space="preserve"> </w:t>
      </w:r>
      <w:proofErr w:type="spellStart"/>
      <w:r w:rsidRPr="007248E3">
        <w:rPr>
          <w:shd w:val="clear" w:color="auto" w:fill="FFFFFF"/>
          <w:lang w:val="en-US"/>
        </w:rPr>
        <w:t>itu</w:t>
      </w:r>
      <w:proofErr w:type="spellEnd"/>
      <w:r w:rsidRPr="007248E3">
        <w:rPr>
          <w:shd w:val="clear" w:color="auto" w:fill="FFFFFF"/>
          <w:lang w:val="en-US"/>
        </w:rPr>
        <w:t xml:space="preserve"> </w:t>
      </w:r>
      <w:proofErr w:type="spellStart"/>
      <w:r w:rsidRPr="007248E3">
        <w:rPr>
          <w:shd w:val="clear" w:color="auto" w:fill="FFFFFF"/>
          <w:lang w:val="en-US"/>
        </w:rPr>
        <w:t>dalam</w:t>
      </w:r>
      <w:proofErr w:type="spellEnd"/>
      <w:r w:rsidRPr="007248E3">
        <w:rPr>
          <w:shd w:val="clear" w:color="auto" w:fill="FFFFFF"/>
          <w:lang w:val="en-US"/>
        </w:rPr>
        <w:t xml:space="preserve"> </w:t>
      </w:r>
      <w:proofErr w:type="spellStart"/>
      <w:r w:rsidRPr="007248E3">
        <w:rPr>
          <w:shd w:val="clear" w:color="auto" w:fill="FFFFFF"/>
          <w:lang w:val="en-US"/>
        </w:rPr>
        <w:t>tahun</w:t>
      </w:r>
      <w:proofErr w:type="spellEnd"/>
      <w:r w:rsidRPr="007248E3">
        <w:rPr>
          <w:shd w:val="clear" w:color="auto" w:fill="FFFFFF"/>
          <w:lang w:val="en-US"/>
        </w:rPr>
        <w:t xml:space="preserve"> 2022 </w:t>
      </w:r>
      <w:proofErr w:type="spellStart"/>
      <w:r w:rsidRPr="007248E3">
        <w:rPr>
          <w:shd w:val="clear" w:color="auto" w:fill="FFFFFF"/>
          <w:lang w:val="en-US"/>
        </w:rPr>
        <w:t>pelaksanaan</w:t>
      </w:r>
      <w:proofErr w:type="spellEnd"/>
      <w:r w:rsidRPr="007248E3">
        <w:rPr>
          <w:shd w:val="clear" w:color="auto" w:fill="FFFFFF"/>
          <w:lang w:val="en-US"/>
        </w:rPr>
        <w:t xml:space="preserve"> </w:t>
      </w:r>
      <w:proofErr w:type="spellStart"/>
      <w:r w:rsidRPr="007248E3">
        <w:rPr>
          <w:shd w:val="clear" w:color="auto" w:fill="FFFFFF"/>
          <w:lang w:val="en-US"/>
        </w:rPr>
        <w:t>kegiatan</w:t>
      </w:r>
      <w:proofErr w:type="spellEnd"/>
      <w:r w:rsidRPr="007248E3">
        <w:rPr>
          <w:shd w:val="clear" w:color="auto" w:fill="FFFFFF"/>
          <w:lang w:val="en-US"/>
        </w:rPr>
        <w:t xml:space="preserve"> </w:t>
      </w:r>
      <w:proofErr w:type="spellStart"/>
      <w:r w:rsidRPr="007248E3">
        <w:rPr>
          <w:shd w:val="clear" w:color="auto" w:fill="FFFFFF"/>
          <w:lang w:val="en-US"/>
        </w:rPr>
        <w:t>masih</w:t>
      </w:r>
      <w:proofErr w:type="spellEnd"/>
      <w:r w:rsidRPr="007248E3">
        <w:rPr>
          <w:shd w:val="clear" w:color="auto" w:fill="FFFFFF"/>
          <w:lang w:val="en-US"/>
        </w:rPr>
        <w:t xml:space="preserve"> </w:t>
      </w:r>
      <w:proofErr w:type="spellStart"/>
      <w:r w:rsidRPr="007248E3">
        <w:rPr>
          <w:shd w:val="clear" w:color="auto" w:fill="FFFFFF"/>
          <w:lang w:val="en-US"/>
        </w:rPr>
        <w:t>sebatas</w:t>
      </w:r>
      <w:proofErr w:type="spellEnd"/>
      <w:r w:rsidRPr="007248E3">
        <w:rPr>
          <w:shd w:val="clear" w:color="auto" w:fill="FFFFFF"/>
          <w:lang w:val="en-US"/>
        </w:rPr>
        <w:t xml:space="preserve"> </w:t>
      </w:r>
      <w:proofErr w:type="spellStart"/>
      <w:r w:rsidRPr="007248E3">
        <w:rPr>
          <w:shd w:val="clear" w:color="auto" w:fill="FFFFFF"/>
          <w:lang w:val="en-US"/>
        </w:rPr>
        <w:t>koordinasi</w:t>
      </w:r>
      <w:proofErr w:type="spellEnd"/>
      <w:r w:rsidRPr="007248E3">
        <w:rPr>
          <w:shd w:val="clear" w:color="auto" w:fill="FFFFFF"/>
          <w:lang w:val="en-US"/>
        </w:rPr>
        <w:t xml:space="preserve"> </w:t>
      </w:r>
      <w:proofErr w:type="spellStart"/>
      <w:r w:rsidRPr="007248E3">
        <w:rPr>
          <w:shd w:val="clear" w:color="auto" w:fill="FFFFFF"/>
          <w:lang w:val="en-US"/>
        </w:rPr>
        <w:t>dengan</w:t>
      </w:r>
      <w:proofErr w:type="spellEnd"/>
      <w:r w:rsidRPr="007248E3">
        <w:rPr>
          <w:shd w:val="clear" w:color="auto" w:fill="FFFFFF"/>
          <w:lang w:val="en-US"/>
        </w:rPr>
        <w:t xml:space="preserve"> </w:t>
      </w:r>
      <w:proofErr w:type="spellStart"/>
      <w:r w:rsidRPr="007248E3">
        <w:rPr>
          <w:shd w:val="clear" w:color="auto" w:fill="FFFFFF"/>
          <w:lang w:val="en-US"/>
        </w:rPr>
        <w:t>pihak</w:t>
      </w:r>
      <w:proofErr w:type="spellEnd"/>
      <w:r w:rsidRPr="007248E3">
        <w:rPr>
          <w:shd w:val="clear" w:color="auto" w:fill="FFFFFF"/>
          <w:lang w:val="en-US"/>
        </w:rPr>
        <w:t xml:space="preserve"> </w:t>
      </w:r>
      <w:proofErr w:type="spellStart"/>
      <w:r w:rsidRPr="007248E3">
        <w:rPr>
          <w:shd w:val="clear" w:color="auto" w:fill="FFFFFF"/>
          <w:lang w:val="en-US"/>
        </w:rPr>
        <w:t>terkait</w:t>
      </w:r>
      <w:proofErr w:type="spellEnd"/>
      <w:r w:rsidRPr="007248E3">
        <w:rPr>
          <w:shd w:val="clear" w:color="auto" w:fill="FFFFFF"/>
          <w:lang w:val="en-US"/>
        </w:rPr>
        <w:t xml:space="preserve"> </w:t>
      </w:r>
      <w:proofErr w:type="spellStart"/>
      <w:r w:rsidRPr="007248E3">
        <w:rPr>
          <w:shd w:val="clear" w:color="auto" w:fill="FFFFFF"/>
          <w:lang w:val="en-US"/>
        </w:rPr>
        <w:t>untuk</w:t>
      </w:r>
      <w:proofErr w:type="spellEnd"/>
      <w:r w:rsidRPr="007248E3">
        <w:rPr>
          <w:shd w:val="clear" w:color="auto" w:fill="FFFFFF"/>
          <w:lang w:val="en-US"/>
        </w:rPr>
        <w:t xml:space="preserve"> </w:t>
      </w:r>
      <w:proofErr w:type="spellStart"/>
      <w:r w:rsidRPr="007248E3">
        <w:rPr>
          <w:shd w:val="clear" w:color="auto" w:fill="FFFFFF"/>
          <w:lang w:val="en-US"/>
        </w:rPr>
        <w:t>pembuatan</w:t>
      </w:r>
      <w:proofErr w:type="spellEnd"/>
      <w:r w:rsidRPr="007248E3">
        <w:rPr>
          <w:shd w:val="clear" w:color="auto" w:fill="FFFFFF"/>
          <w:lang w:val="en-US"/>
        </w:rPr>
        <w:t xml:space="preserve"> </w:t>
      </w:r>
      <w:proofErr w:type="spellStart"/>
      <w:r w:rsidRPr="007248E3">
        <w:rPr>
          <w:shd w:val="clear" w:color="auto" w:fill="FFFFFF"/>
          <w:lang w:val="en-US"/>
        </w:rPr>
        <w:t>aplikasi</w:t>
      </w:r>
      <w:proofErr w:type="spellEnd"/>
      <w:r w:rsidRPr="007248E3">
        <w:rPr>
          <w:shd w:val="clear" w:color="auto" w:fill="FFFFFF"/>
          <w:lang w:val="en-US"/>
        </w:rPr>
        <w:t xml:space="preserve"> </w:t>
      </w:r>
      <w:proofErr w:type="spellStart"/>
      <w:r w:rsidRPr="007248E3">
        <w:rPr>
          <w:shd w:val="clear" w:color="auto" w:fill="FFFFFF"/>
          <w:lang w:val="en-US"/>
        </w:rPr>
        <w:t>aplikasi</w:t>
      </w:r>
      <w:proofErr w:type="spellEnd"/>
      <w:r w:rsidRPr="007248E3">
        <w:rPr>
          <w:shd w:val="clear" w:color="auto" w:fill="FFFFFF"/>
          <w:lang w:val="en-US"/>
        </w:rPr>
        <w:t xml:space="preserve">/website data </w:t>
      </w:r>
      <w:proofErr w:type="spellStart"/>
      <w:r w:rsidRPr="007248E3">
        <w:rPr>
          <w:shd w:val="clear" w:color="auto" w:fill="FFFFFF"/>
          <w:lang w:val="en-US"/>
        </w:rPr>
        <w:t>statistik</w:t>
      </w:r>
      <w:proofErr w:type="spellEnd"/>
      <w:r w:rsidRPr="007248E3">
        <w:rPr>
          <w:shd w:val="clear" w:color="auto" w:fill="FFFFFF"/>
          <w:lang w:val="en-US"/>
        </w:rPr>
        <w:t xml:space="preserve"> </w:t>
      </w:r>
      <w:proofErr w:type="spellStart"/>
      <w:r w:rsidRPr="007248E3">
        <w:rPr>
          <w:shd w:val="clear" w:color="auto" w:fill="FFFFFF"/>
          <w:lang w:val="en-US"/>
        </w:rPr>
        <w:t>sektoral</w:t>
      </w:r>
      <w:proofErr w:type="spellEnd"/>
      <w:r w:rsidRPr="007248E3">
        <w:rPr>
          <w:shd w:val="clear" w:color="auto" w:fill="FFFFFF"/>
          <w:lang w:val="en-US"/>
        </w:rPr>
        <w:t xml:space="preserve"> </w:t>
      </w:r>
      <w:proofErr w:type="spellStart"/>
      <w:r w:rsidRPr="007248E3">
        <w:rPr>
          <w:shd w:val="clear" w:color="auto" w:fill="FFFFFF"/>
          <w:lang w:val="en-US"/>
        </w:rPr>
        <w:t>daerah</w:t>
      </w:r>
      <w:proofErr w:type="spellEnd"/>
      <w:r w:rsidRPr="007248E3">
        <w:rPr>
          <w:shd w:val="clear" w:color="auto" w:fill="FFFFFF"/>
          <w:lang w:val="en-US"/>
        </w:rPr>
        <w:t>.</w:t>
      </w:r>
    </w:p>
    <w:p w14:paraId="2C091608" w14:textId="77777777" w:rsidR="004407F2" w:rsidRPr="004407F2" w:rsidRDefault="004407F2" w:rsidP="004407F2">
      <w:pPr>
        <w:widowControl/>
        <w:numPr>
          <w:ilvl w:val="0"/>
          <w:numId w:val="23"/>
        </w:numPr>
        <w:autoSpaceDE/>
        <w:autoSpaceDN/>
        <w:spacing w:after="200" w:line="360" w:lineRule="auto"/>
        <w:ind w:left="1418" w:hanging="567"/>
        <w:jc w:val="both"/>
        <w:rPr>
          <w:shd w:val="clear" w:color="auto" w:fill="FFFFFF"/>
          <w:lang w:val="en-US"/>
        </w:rPr>
      </w:pPr>
      <w:proofErr w:type="spellStart"/>
      <w:r w:rsidRPr="004407F2">
        <w:rPr>
          <w:shd w:val="clear" w:color="auto" w:fill="FFFFFF"/>
          <w:lang w:val="en-US"/>
        </w:rPr>
        <w:t>Untuk</w:t>
      </w:r>
      <w:proofErr w:type="spellEnd"/>
      <w:r w:rsidRPr="004407F2">
        <w:rPr>
          <w:shd w:val="clear" w:color="auto" w:fill="FFFFFF"/>
          <w:lang w:val="en-US"/>
        </w:rPr>
        <w:t xml:space="preserve"> </w:t>
      </w:r>
      <w:proofErr w:type="spellStart"/>
      <w:r w:rsidRPr="004407F2">
        <w:rPr>
          <w:shd w:val="clear" w:color="auto" w:fill="FFFFFF"/>
          <w:lang w:val="en-US"/>
        </w:rPr>
        <w:t>Indeks</w:t>
      </w:r>
      <w:proofErr w:type="spellEnd"/>
      <w:r w:rsidRPr="004407F2">
        <w:rPr>
          <w:shd w:val="clear" w:color="auto" w:fill="FFFFFF"/>
          <w:lang w:val="en-US"/>
        </w:rPr>
        <w:t xml:space="preserve"> </w:t>
      </w:r>
      <w:proofErr w:type="spellStart"/>
      <w:r w:rsidRPr="004407F2">
        <w:rPr>
          <w:shd w:val="clear" w:color="auto" w:fill="FFFFFF"/>
          <w:lang w:val="en-US"/>
        </w:rPr>
        <w:t>Keamanan</w:t>
      </w:r>
      <w:proofErr w:type="spellEnd"/>
      <w:r w:rsidRPr="004407F2">
        <w:rPr>
          <w:shd w:val="clear" w:color="auto" w:fill="FFFFFF"/>
          <w:lang w:val="en-US"/>
        </w:rPr>
        <w:t xml:space="preserve"> </w:t>
      </w:r>
      <w:proofErr w:type="spellStart"/>
      <w:r w:rsidRPr="004407F2">
        <w:rPr>
          <w:shd w:val="clear" w:color="auto" w:fill="FFFFFF"/>
          <w:lang w:val="en-US"/>
        </w:rPr>
        <w:t>Informasi</w:t>
      </w:r>
      <w:proofErr w:type="spellEnd"/>
      <w:r w:rsidRPr="004407F2">
        <w:rPr>
          <w:shd w:val="clear" w:color="auto" w:fill="FFFFFF"/>
          <w:lang w:val="en-US"/>
        </w:rPr>
        <w:t xml:space="preserve"> </w:t>
      </w:r>
      <w:proofErr w:type="spellStart"/>
      <w:r w:rsidRPr="004407F2">
        <w:rPr>
          <w:shd w:val="clear" w:color="auto" w:fill="FFFFFF"/>
          <w:lang w:val="en-US"/>
        </w:rPr>
        <w:t>Pemerintah</w:t>
      </w:r>
      <w:proofErr w:type="spellEnd"/>
      <w:r w:rsidRPr="004407F2">
        <w:rPr>
          <w:shd w:val="clear" w:color="auto" w:fill="FFFFFF"/>
          <w:lang w:val="en-US"/>
        </w:rPr>
        <w:t xml:space="preserve"> Daerah, </w:t>
      </w:r>
      <w:proofErr w:type="spellStart"/>
      <w:r w:rsidRPr="004407F2">
        <w:rPr>
          <w:shd w:val="clear" w:color="auto" w:fill="FFFFFF"/>
          <w:lang w:val="en-US"/>
        </w:rPr>
        <w:t>dari</w:t>
      </w:r>
      <w:proofErr w:type="spellEnd"/>
      <w:r w:rsidRPr="004407F2">
        <w:rPr>
          <w:shd w:val="clear" w:color="auto" w:fill="FFFFFF"/>
          <w:lang w:val="en-US"/>
        </w:rPr>
        <w:t xml:space="preserve"> target Tingkat I </w:t>
      </w:r>
      <w:proofErr w:type="spellStart"/>
      <w:r w:rsidRPr="004407F2">
        <w:rPr>
          <w:shd w:val="clear" w:color="auto" w:fill="FFFFFF"/>
          <w:lang w:val="en-US"/>
        </w:rPr>
        <w:t>terealisasi</w:t>
      </w:r>
      <w:proofErr w:type="spellEnd"/>
      <w:r w:rsidRPr="004407F2">
        <w:rPr>
          <w:shd w:val="clear" w:color="auto" w:fill="FFFFFF"/>
          <w:lang w:val="en-US"/>
        </w:rPr>
        <w:t xml:space="preserve"> Tingkat II </w:t>
      </w:r>
      <w:proofErr w:type="spellStart"/>
      <w:r w:rsidRPr="004407F2">
        <w:rPr>
          <w:shd w:val="clear" w:color="auto" w:fill="FFFFFF"/>
          <w:lang w:val="en-US"/>
        </w:rPr>
        <w:t>atau</w:t>
      </w:r>
      <w:proofErr w:type="spellEnd"/>
      <w:r w:rsidRPr="004407F2">
        <w:rPr>
          <w:shd w:val="clear" w:color="auto" w:fill="FFFFFF"/>
          <w:lang w:val="en-US"/>
        </w:rPr>
        <w:t xml:space="preserve"> </w:t>
      </w:r>
      <w:proofErr w:type="spellStart"/>
      <w:r w:rsidRPr="004407F2">
        <w:rPr>
          <w:shd w:val="clear" w:color="auto" w:fill="FFFFFF"/>
          <w:lang w:val="en-US"/>
        </w:rPr>
        <w:t>Capaian</w:t>
      </w:r>
      <w:proofErr w:type="spellEnd"/>
      <w:r w:rsidRPr="004407F2">
        <w:rPr>
          <w:shd w:val="clear" w:color="auto" w:fill="FFFFFF"/>
          <w:lang w:val="en-US"/>
        </w:rPr>
        <w:t xml:space="preserve"> 100 %. </w:t>
      </w:r>
      <w:proofErr w:type="spellStart"/>
      <w:r w:rsidRPr="004407F2">
        <w:rPr>
          <w:shd w:val="clear" w:color="auto" w:fill="FFFFFF"/>
          <w:lang w:val="en-US"/>
        </w:rPr>
        <w:t>Indeks</w:t>
      </w:r>
      <w:proofErr w:type="spellEnd"/>
      <w:r w:rsidRPr="004407F2">
        <w:rPr>
          <w:shd w:val="clear" w:color="auto" w:fill="FFFFFF"/>
          <w:lang w:val="en-US"/>
        </w:rPr>
        <w:t xml:space="preserve"> </w:t>
      </w:r>
      <w:proofErr w:type="spellStart"/>
      <w:r w:rsidRPr="004407F2">
        <w:rPr>
          <w:shd w:val="clear" w:color="auto" w:fill="FFFFFF"/>
          <w:lang w:val="en-US"/>
        </w:rPr>
        <w:t>Keamanan</w:t>
      </w:r>
      <w:proofErr w:type="spellEnd"/>
      <w:r w:rsidRPr="004407F2">
        <w:rPr>
          <w:shd w:val="clear" w:color="auto" w:fill="FFFFFF"/>
          <w:lang w:val="en-US"/>
        </w:rPr>
        <w:t xml:space="preserve"> </w:t>
      </w:r>
      <w:proofErr w:type="spellStart"/>
      <w:r w:rsidRPr="004407F2">
        <w:rPr>
          <w:shd w:val="clear" w:color="auto" w:fill="FFFFFF"/>
          <w:lang w:val="en-US"/>
        </w:rPr>
        <w:t>Informasi</w:t>
      </w:r>
      <w:proofErr w:type="spellEnd"/>
      <w:r w:rsidRPr="004407F2">
        <w:rPr>
          <w:shd w:val="clear" w:color="auto" w:fill="FFFFFF"/>
          <w:lang w:val="en-US"/>
        </w:rPr>
        <w:t xml:space="preserve"> </w:t>
      </w:r>
      <w:proofErr w:type="spellStart"/>
      <w:r w:rsidRPr="004407F2">
        <w:rPr>
          <w:shd w:val="clear" w:color="auto" w:fill="FFFFFF"/>
          <w:lang w:val="en-US"/>
        </w:rPr>
        <w:t>menilai</w:t>
      </w:r>
      <w:proofErr w:type="spellEnd"/>
      <w:r w:rsidRPr="004407F2">
        <w:rPr>
          <w:shd w:val="clear" w:color="auto" w:fill="FFFFFF"/>
          <w:lang w:val="en-US"/>
        </w:rPr>
        <w:t xml:space="preserve"> 5 area </w:t>
      </w:r>
      <w:proofErr w:type="spellStart"/>
      <w:r w:rsidRPr="004407F2">
        <w:rPr>
          <w:shd w:val="clear" w:color="auto" w:fill="FFFFFF"/>
          <w:lang w:val="en-US"/>
        </w:rPr>
        <w:t>pengamanan</w:t>
      </w:r>
      <w:proofErr w:type="spellEnd"/>
      <w:r w:rsidRPr="004407F2">
        <w:rPr>
          <w:shd w:val="clear" w:color="auto" w:fill="FFFFFF"/>
          <w:lang w:val="en-US"/>
        </w:rPr>
        <w:t xml:space="preserve"> </w:t>
      </w:r>
      <w:proofErr w:type="spellStart"/>
      <w:r w:rsidRPr="004407F2">
        <w:rPr>
          <w:shd w:val="clear" w:color="auto" w:fill="FFFFFF"/>
          <w:lang w:val="en-US"/>
        </w:rPr>
        <w:t>yaitu</w:t>
      </w:r>
      <w:proofErr w:type="spellEnd"/>
      <w:r w:rsidRPr="004407F2">
        <w:rPr>
          <w:shd w:val="clear" w:color="auto" w:fill="FFFFFF"/>
          <w:lang w:val="en-US"/>
        </w:rPr>
        <w:t xml:space="preserve"> tata </w:t>
      </w:r>
      <w:proofErr w:type="spellStart"/>
      <w:r w:rsidRPr="004407F2">
        <w:rPr>
          <w:shd w:val="clear" w:color="auto" w:fill="FFFFFF"/>
          <w:lang w:val="en-US"/>
        </w:rPr>
        <w:t>kelola</w:t>
      </w:r>
      <w:proofErr w:type="spellEnd"/>
      <w:r w:rsidRPr="004407F2">
        <w:rPr>
          <w:shd w:val="clear" w:color="auto" w:fill="FFFFFF"/>
          <w:lang w:val="en-US"/>
        </w:rPr>
        <w:t xml:space="preserve"> </w:t>
      </w:r>
      <w:proofErr w:type="spellStart"/>
      <w:r w:rsidRPr="004407F2">
        <w:rPr>
          <w:shd w:val="clear" w:color="auto" w:fill="FFFFFF"/>
          <w:lang w:val="en-US"/>
        </w:rPr>
        <w:t>keamanan</w:t>
      </w:r>
      <w:proofErr w:type="spellEnd"/>
      <w:r w:rsidRPr="004407F2">
        <w:rPr>
          <w:shd w:val="clear" w:color="auto" w:fill="FFFFFF"/>
          <w:lang w:val="en-US"/>
        </w:rPr>
        <w:t xml:space="preserve"> </w:t>
      </w:r>
      <w:proofErr w:type="spellStart"/>
      <w:r w:rsidRPr="004407F2">
        <w:rPr>
          <w:shd w:val="clear" w:color="auto" w:fill="FFFFFF"/>
          <w:lang w:val="en-US"/>
        </w:rPr>
        <w:t>informasi</w:t>
      </w:r>
      <w:proofErr w:type="spellEnd"/>
      <w:r w:rsidRPr="004407F2">
        <w:rPr>
          <w:shd w:val="clear" w:color="auto" w:fill="FFFFFF"/>
          <w:lang w:val="en-US"/>
        </w:rPr>
        <w:t xml:space="preserve">, </w:t>
      </w:r>
      <w:proofErr w:type="spellStart"/>
      <w:r w:rsidRPr="004407F2">
        <w:rPr>
          <w:shd w:val="clear" w:color="auto" w:fill="FFFFFF"/>
          <w:lang w:val="en-US"/>
        </w:rPr>
        <w:t>pengelolaan</w:t>
      </w:r>
      <w:proofErr w:type="spellEnd"/>
      <w:r w:rsidRPr="004407F2">
        <w:rPr>
          <w:shd w:val="clear" w:color="auto" w:fill="FFFFFF"/>
          <w:lang w:val="en-US"/>
        </w:rPr>
        <w:t xml:space="preserve"> </w:t>
      </w:r>
      <w:proofErr w:type="spellStart"/>
      <w:r w:rsidRPr="004407F2">
        <w:rPr>
          <w:shd w:val="clear" w:color="auto" w:fill="FFFFFF"/>
          <w:lang w:val="en-US"/>
        </w:rPr>
        <w:t>resiko</w:t>
      </w:r>
      <w:proofErr w:type="spellEnd"/>
      <w:r w:rsidRPr="004407F2">
        <w:rPr>
          <w:shd w:val="clear" w:color="auto" w:fill="FFFFFF"/>
          <w:lang w:val="en-US"/>
        </w:rPr>
        <w:t xml:space="preserve"> </w:t>
      </w:r>
      <w:proofErr w:type="spellStart"/>
      <w:r w:rsidRPr="004407F2">
        <w:rPr>
          <w:shd w:val="clear" w:color="auto" w:fill="FFFFFF"/>
          <w:lang w:val="en-US"/>
        </w:rPr>
        <w:t>keamanan</w:t>
      </w:r>
      <w:proofErr w:type="spellEnd"/>
      <w:r w:rsidRPr="004407F2">
        <w:rPr>
          <w:shd w:val="clear" w:color="auto" w:fill="FFFFFF"/>
          <w:lang w:val="en-US"/>
        </w:rPr>
        <w:t xml:space="preserve"> </w:t>
      </w:r>
      <w:proofErr w:type="spellStart"/>
      <w:r w:rsidRPr="004407F2">
        <w:rPr>
          <w:shd w:val="clear" w:color="auto" w:fill="FFFFFF"/>
          <w:lang w:val="en-US"/>
        </w:rPr>
        <w:t>informasi</w:t>
      </w:r>
      <w:proofErr w:type="spellEnd"/>
      <w:r w:rsidRPr="004407F2">
        <w:rPr>
          <w:shd w:val="clear" w:color="auto" w:fill="FFFFFF"/>
          <w:lang w:val="en-US"/>
        </w:rPr>
        <w:t xml:space="preserve">, </w:t>
      </w:r>
      <w:proofErr w:type="spellStart"/>
      <w:r w:rsidRPr="004407F2">
        <w:rPr>
          <w:shd w:val="clear" w:color="auto" w:fill="FFFFFF"/>
          <w:lang w:val="en-US"/>
        </w:rPr>
        <w:t>kerangka</w:t>
      </w:r>
      <w:proofErr w:type="spellEnd"/>
      <w:r w:rsidRPr="004407F2">
        <w:rPr>
          <w:shd w:val="clear" w:color="auto" w:fill="FFFFFF"/>
          <w:lang w:val="en-US"/>
        </w:rPr>
        <w:t xml:space="preserve"> </w:t>
      </w:r>
      <w:proofErr w:type="spellStart"/>
      <w:r w:rsidRPr="004407F2">
        <w:rPr>
          <w:shd w:val="clear" w:color="auto" w:fill="FFFFFF"/>
          <w:lang w:val="en-US"/>
        </w:rPr>
        <w:t>kerja</w:t>
      </w:r>
      <w:proofErr w:type="spellEnd"/>
      <w:r w:rsidRPr="004407F2">
        <w:rPr>
          <w:shd w:val="clear" w:color="auto" w:fill="FFFFFF"/>
          <w:lang w:val="en-US"/>
        </w:rPr>
        <w:t xml:space="preserve"> </w:t>
      </w:r>
      <w:proofErr w:type="spellStart"/>
      <w:r w:rsidRPr="004407F2">
        <w:rPr>
          <w:shd w:val="clear" w:color="auto" w:fill="FFFFFF"/>
          <w:lang w:val="en-US"/>
        </w:rPr>
        <w:t>keamanan</w:t>
      </w:r>
      <w:proofErr w:type="spellEnd"/>
      <w:r w:rsidRPr="004407F2">
        <w:rPr>
          <w:shd w:val="clear" w:color="auto" w:fill="FFFFFF"/>
          <w:lang w:val="en-US"/>
        </w:rPr>
        <w:t xml:space="preserve"> </w:t>
      </w:r>
      <w:proofErr w:type="spellStart"/>
      <w:r w:rsidRPr="004407F2">
        <w:rPr>
          <w:shd w:val="clear" w:color="auto" w:fill="FFFFFF"/>
          <w:lang w:val="en-US"/>
        </w:rPr>
        <w:t>informasi</w:t>
      </w:r>
      <w:proofErr w:type="spellEnd"/>
      <w:r w:rsidRPr="004407F2">
        <w:rPr>
          <w:shd w:val="clear" w:color="auto" w:fill="FFFFFF"/>
          <w:lang w:val="en-US"/>
        </w:rPr>
        <w:t xml:space="preserve">, </w:t>
      </w:r>
      <w:proofErr w:type="spellStart"/>
      <w:r w:rsidRPr="004407F2">
        <w:rPr>
          <w:shd w:val="clear" w:color="auto" w:fill="FFFFFF"/>
          <w:lang w:val="en-US"/>
        </w:rPr>
        <w:t>pengelolaan</w:t>
      </w:r>
      <w:proofErr w:type="spellEnd"/>
      <w:r w:rsidRPr="004407F2">
        <w:rPr>
          <w:shd w:val="clear" w:color="auto" w:fill="FFFFFF"/>
          <w:lang w:val="en-US"/>
        </w:rPr>
        <w:t xml:space="preserve"> asset </w:t>
      </w:r>
      <w:proofErr w:type="spellStart"/>
      <w:r w:rsidRPr="004407F2">
        <w:rPr>
          <w:shd w:val="clear" w:color="auto" w:fill="FFFFFF"/>
          <w:lang w:val="en-US"/>
        </w:rPr>
        <w:t>informasi</w:t>
      </w:r>
      <w:proofErr w:type="spellEnd"/>
      <w:r w:rsidRPr="004407F2">
        <w:rPr>
          <w:shd w:val="clear" w:color="auto" w:fill="FFFFFF"/>
          <w:lang w:val="en-US"/>
        </w:rPr>
        <w:t xml:space="preserve"> dan </w:t>
      </w:r>
      <w:proofErr w:type="spellStart"/>
      <w:r w:rsidRPr="004407F2">
        <w:rPr>
          <w:shd w:val="clear" w:color="auto" w:fill="FFFFFF"/>
          <w:lang w:val="en-US"/>
        </w:rPr>
        <w:t>teknologi</w:t>
      </w:r>
      <w:proofErr w:type="spellEnd"/>
      <w:r w:rsidRPr="004407F2">
        <w:rPr>
          <w:shd w:val="clear" w:color="auto" w:fill="FFFFFF"/>
          <w:lang w:val="en-US"/>
        </w:rPr>
        <w:t xml:space="preserve"> dan </w:t>
      </w:r>
      <w:proofErr w:type="spellStart"/>
      <w:r w:rsidRPr="004407F2">
        <w:rPr>
          <w:shd w:val="clear" w:color="auto" w:fill="FFFFFF"/>
          <w:lang w:val="en-US"/>
        </w:rPr>
        <w:t>keamanan</w:t>
      </w:r>
      <w:proofErr w:type="spellEnd"/>
      <w:r w:rsidRPr="004407F2">
        <w:rPr>
          <w:shd w:val="clear" w:color="auto" w:fill="FFFFFF"/>
          <w:lang w:val="en-US"/>
        </w:rPr>
        <w:t xml:space="preserve"> </w:t>
      </w:r>
      <w:proofErr w:type="spellStart"/>
      <w:r w:rsidRPr="004407F2">
        <w:rPr>
          <w:shd w:val="clear" w:color="auto" w:fill="FFFFFF"/>
          <w:lang w:val="en-US"/>
        </w:rPr>
        <w:t>informasi</w:t>
      </w:r>
      <w:proofErr w:type="spellEnd"/>
      <w:r w:rsidRPr="004407F2">
        <w:rPr>
          <w:shd w:val="clear" w:color="auto" w:fill="FFFFFF"/>
          <w:lang w:val="en-US"/>
        </w:rPr>
        <w:t xml:space="preserve">. Target </w:t>
      </w:r>
      <w:proofErr w:type="spellStart"/>
      <w:r w:rsidRPr="004407F2">
        <w:rPr>
          <w:shd w:val="clear" w:color="auto" w:fill="FFFFFF"/>
          <w:lang w:val="en-US"/>
        </w:rPr>
        <w:t>dapat</w:t>
      </w:r>
      <w:proofErr w:type="spellEnd"/>
      <w:r w:rsidRPr="004407F2">
        <w:rPr>
          <w:shd w:val="clear" w:color="auto" w:fill="FFFFFF"/>
          <w:lang w:val="en-US"/>
        </w:rPr>
        <w:t xml:space="preserve"> </w:t>
      </w:r>
      <w:proofErr w:type="spellStart"/>
      <w:r w:rsidRPr="004407F2">
        <w:rPr>
          <w:shd w:val="clear" w:color="auto" w:fill="FFFFFF"/>
          <w:lang w:val="en-US"/>
        </w:rPr>
        <w:t>tercapai</w:t>
      </w:r>
      <w:proofErr w:type="spellEnd"/>
      <w:r w:rsidRPr="004407F2">
        <w:rPr>
          <w:shd w:val="clear" w:color="auto" w:fill="FFFFFF"/>
          <w:lang w:val="en-US"/>
        </w:rPr>
        <w:t xml:space="preserve"> </w:t>
      </w:r>
      <w:proofErr w:type="spellStart"/>
      <w:r w:rsidRPr="004407F2">
        <w:rPr>
          <w:shd w:val="clear" w:color="auto" w:fill="FFFFFF"/>
          <w:lang w:val="en-US"/>
        </w:rPr>
        <w:t>karena</w:t>
      </w:r>
      <w:proofErr w:type="spellEnd"/>
      <w:r w:rsidRPr="004407F2">
        <w:rPr>
          <w:shd w:val="clear" w:color="auto" w:fill="FFFFFF"/>
          <w:lang w:val="en-US"/>
        </w:rPr>
        <w:t xml:space="preserve"> </w:t>
      </w:r>
      <w:proofErr w:type="spellStart"/>
      <w:r w:rsidRPr="004407F2">
        <w:rPr>
          <w:shd w:val="clear" w:color="auto" w:fill="FFFFFF"/>
          <w:lang w:val="en-US"/>
        </w:rPr>
        <w:t>telah</w:t>
      </w:r>
      <w:proofErr w:type="spellEnd"/>
      <w:r w:rsidRPr="004407F2">
        <w:rPr>
          <w:shd w:val="clear" w:color="auto" w:fill="FFFFFF"/>
          <w:lang w:val="en-US"/>
        </w:rPr>
        <w:t xml:space="preserve"> </w:t>
      </w:r>
      <w:proofErr w:type="spellStart"/>
      <w:r w:rsidRPr="004407F2">
        <w:rPr>
          <w:shd w:val="clear" w:color="auto" w:fill="FFFFFF"/>
          <w:lang w:val="en-US"/>
        </w:rPr>
        <w:t>dilakukannya</w:t>
      </w:r>
      <w:proofErr w:type="spellEnd"/>
      <w:r w:rsidRPr="004407F2">
        <w:rPr>
          <w:shd w:val="clear" w:color="auto" w:fill="FFFFFF"/>
          <w:lang w:val="en-US"/>
        </w:rPr>
        <w:t xml:space="preserve"> </w:t>
      </w:r>
      <w:proofErr w:type="spellStart"/>
      <w:r w:rsidRPr="004407F2">
        <w:rPr>
          <w:shd w:val="clear" w:color="auto" w:fill="FFFFFF"/>
          <w:lang w:val="en-US"/>
        </w:rPr>
        <w:t>Penerapan</w:t>
      </w:r>
      <w:proofErr w:type="spellEnd"/>
      <w:r w:rsidRPr="004407F2">
        <w:rPr>
          <w:shd w:val="clear" w:color="auto" w:fill="FFFFFF"/>
          <w:lang w:val="en-US"/>
        </w:rPr>
        <w:t xml:space="preserve"> </w:t>
      </w:r>
      <w:proofErr w:type="spellStart"/>
      <w:r w:rsidRPr="004407F2">
        <w:rPr>
          <w:shd w:val="clear" w:color="auto" w:fill="FFFFFF"/>
          <w:lang w:val="en-US"/>
        </w:rPr>
        <w:t>Keamanan</w:t>
      </w:r>
      <w:proofErr w:type="spellEnd"/>
      <w:r w:rsidRPr="004407F2">
        <w:rPr>
          <w:shd w:val="clear" w:color="auto" w:fill="FFFFFF"/>
          <w:lang w:val="en-US"/>
        </w:rPr>
        <w:t xml:space="preserve"> </w:t>
      </w:r>
      <w:proofErr w:type="spellStart"/>
      <w:r w:rsidRPr="004407F2">
        <w:rPr>
          <w:shd w:val="clear" w:color="auto" w:fill="FFFFFF"/>
          <w:lang w:val="en-US"/>
        </w:rPr>
        <w:t>Informasi</w:t>
      </w:r>
      <w:proofErr w:type="spellEnd"/>
      <w:r w:rsidRPr="004407F2">
        <w:rPr>
          <w:shd w:val="clear" w:color="auto" w:fill="FFFFFF"/>
          <w:lang w:val="en-US"/>
        </w:rPr>
        <w:t xml:space="preserve"> </w:t>
      </w:r>
      <w:proofErr w:type="spellStart"/>
      <w:r w:rsidRPr="004407F2">
        <w:rPr>
          <w:shd w:val="clear" w:color="auto" w:fill="FFFFFF"/>
          <w:lang w:val="en-US"/>
        </w:rPr>
        <w:t>Pemerintah</w:t>
      </w:r>
      <w:proofErr w:type="spellEnd"/>
      <w:r w:rsidRPr="004407F2">
        <w:rPr>
          <w:shd w:val="clear" w:color="auto" w:fill="FFFFFF"/>
          <w:lang w:val="en-US"/>
        </w:rPr>
        <w:t xml:space="preserve"> Daerah di 13 </w:t>
      </w:r>
      <w:proofErr w:type="spellStart"/>
      <w:r w:rsidRPr="004407F2">
        <w:rPr>
          <w:shd w:val="clear" w:color="auto" w:fill="FFFFFF"/>
          <w:lang w:val="en-US"/>
        </w:rPr>
        <w:t>Perangkat</w:t>
      </w:r>
      <w:proofErr w:type="spellEnd"/>
      <w:r w:rsidRPr="004407F2">
        <w:rPr>
          <w:shd w:val="clear" w:color="auto" w:fill="FFFFFF"/>
          <w:lang w:val="en-US"/>
        </w:rPr>
        <w:t xml:space="preserve"> Daerah </w:t>
      </w:r>
      <w:proofErr w:type="spellStart"/>
      <w:r w:rsidRPr="004407F2">
        <w:rPr>
          <w:shd w:val="clear" w:color="auto" w:fill="FFFFFF"/>
          <w:lang w:val="en-US"/>
        </w:rPr>
        <w:t>yaitu</w:t>
      </w:r>
      <w:proofErr w:type="spellEnd"/>
      <w:r w:rsidRPr="004407F2">
        <w:rPr>
          <w:shd w:val="clear" w:color="auto" w:fill="FFFFFF"/>
          <w:lang w:val="en-US"/>
        </w:rPr>
        <w:t xml:space="preserve"> Badan </w:t>
      </w:r>
      <w:proofErr w:type="spellStart"/>
      <w:r w:rsidRPr="004407F2">
        <w:rPr>
          <w:shd w:val="clear" w:color="auto" w:fill="FFFFFF"/>
          <w:lang w:val="en-US"/>
        </w:rPr>
        <w:t>Kepegawaian</w:t>
      </w:r>
      <w:proofErr w:type="spellEnd"/>
      <w:r w:rsidRPr="004407F2">
        <w:rPr>
          <w:shd w:val="clear" w:color="auto" w:fill="FFFFFF"/>
          <w:lang w:val="en-US"/>
        </w:rPr>
        <w:t xml:space="preserve"> dan </w:t>
      </w:r>
      <w:proofErr w:type="spellStart"/>
      <w:r w:rsidRPr="004407F2">
        <w:rPr>
          <w:shd w:val="clear" w:color="auto" w:fill="FFFFFF"/>
          <w:lang w:val="en-US"/>
        </w:rPr>
        <w:t>Pengembangan</w:t>
      </w:r>
      <w:proofErr w:type="spellEnd"/>
      <w:r w:rsidRPr="004407F2">
        <w:rPr>
          <w:shd w:val="clear" w:color="auto" w:fill="FFFFFF"/>
          <w:lang w:val="en-US"/>
        </w:rPr>
        <w:t xml:space="preserve"> </w:t>
      </w:r>
      <w:proofErr w:type="spellStart"/>
      <w:r w:rsidRPr="004407F2">
        <w:rPr>
          <w:shd w:val="clear" w:color="auto" w:fill="FFFFFF"/>
          <w:lang w:val="en-US"/>
        </w:rPr>
        <w:t>Sumber</w:t>
      </w:r>
      <w:proofErr w:type="spellEnd"/>
      <w:r w:rsidRPr="004407F2">
        <w:rPr>
          <w:shd w:val="clear" w:color="auto" w:fill="FFFFFF"/>
          <w:lang w:val="en-US"/>
        </w:rPr>
        <w:t xml:space="preserve"> Daya </w:t>
      </w:r>
      <w:proofErr w:type="spellStart"/>
      <w:r w:rsidRPr="004407F2">
        <w:rPr>
          <w:shd w:val="clear" w:color="auto" w:fill="FFFFFF"/>
          <w:lang w:val="en-US"/>
        </w:rPr>
        <w:t>Manusia</w:t>
      </w:r>
      <w:proofErr w:type="spellEnd"/>
      <w:r w:rsidRPr="004407F2">
        <w:rPr>
          <w:shd w:val="clear" w:color="auto" w:fill="FFFFFF"/>
          <w:lang w:val="en-US"/>
        </w:rPr>
        <w:t xml:space="preserve">, Dinas </w:t>
      </w:r>
      <w:proofErr w:type="spellStart"/>
      <w:r w:rsidRPr="004407F2">
        <w:rPr>
          <w:shd w:val="clear" w:color="auto" w:fill="FFFFFF"/>
          <w:lang w:val="en-US"/>
        </w:rPr>
        <w:lastRenderedPageBreak/>
        <w:t>Kepemdudukan</w:t>
      </w:r>
      <w:proofErr w:type="spellEnd"/>
      <w:r w:rsidRPr="004407F2">
        <w:rPr>
          <w:shd w:val="clear" w:color="auto" w:fill="FFFFFF"/>
          <w:lang w:val="en-US"/>
        </w:rPr>
        <w:t xml:space="preserve"> dan </w:t>
      </w:r>
      <w:proofErr w:type="spellStart"/>
      <w:r w:rsidRPr="004407F2">
        <w:rPr>
          <w:shd w:val="clear" w:color="auto" w:fill="FFFFFF"/>
          <w:lang w:val="en-US"/>
        </w:rPr>
        <w:t>Pencatatan</w:t>
      </w:r>
      <w:proofErr w:type="spellEnd"/>
      <w:r w:rsidRPr="004407F2">
        <w:rPr>
          <w:shd w:val="clear" w:color="auto" w:fill="FFFFFF"/>
          <w:lang w:val="en-US"/>
        </w:rPr>
        <w:t xml:space="preserve"> </w:t>
      </w:r>
      <w:proofErr w:type="spellStart"/>
      <w:r w:rsidRPr="004407F2">
        <w:rPr>
          <w:shd w:val="clear" w:color="auto" w:fill="FFFFFF"/>
          <w:lang w:val="en-US"/>
        </w:rPr>
        <w:t>Sipil</w:t>
      </w:r>
      <w:proofErr w:type="spellEnd"/>
      <w:r w:rsidRPr="004407F2">
        <w:rPr>
          <w:shd w:val="clear" w:color="auto" w:fill="FFFFFF"/>
          <w:lang w:val="en-US"/>
        </w:rPr>
        <w:t xml:space="preserve">, Dinas Kesehatan, Dinas </w:t>
      </w:r>
      <w:proofErr w:type="spellStart"/>
      <w:r w:rsidRPr="004407F2">
        <w:rPr>
          <w:shd w:val="clear" w:color="auto" w:fill="FFFFFF"/>
          <w:lang w:val="en-US"/>
        </w:rPr>
        <w:t>Komunikasi</w:t>
      </w:r>
      <w:proofErr w:type="spellEnd"/>
      <w:r w:rsidRPr="004407F2">
        <w:rPr>
          <w:shd w:val="clear" w:color="auto" w:fill="FFFFFF"/>
          <w:lang w:val="en-US"/>
        </w:rPr>
        <w:t xml:space="preserve">, </w:t>
      </w:r>
      <w:proofErr w:type="spellStart"/>
      <w:r w:rsidRPr="004407F2">
        <w:rPr>
          <w:shd w:val="clear" w:color="auto" w:fill="FFFFFF"/>
          <w:lang w:val="en-US"/>
        </w:rPr>
        <w:t>Informatika</w:t>
      </w:r>
      <w:proofErr w:type="spellEnd"/>
      <w:r w:rsidRPr="004407F2">
        <w:rPr>
          <w:shd w:val="clear" w:color="auto" w:fill="FFFFFF"/>
          <w:lang w:val="en-US"/>
        </w:rPr>
        <w:t xml:space="preserve">, </w:t>
      </w:r>
      <w:proofErr w:type="spellStart"/>
      <w:r w:rsidRPr="004407F2">
        <w:rPr>
          <w:shd w:val="clear" w:color="auto" w:fill="FFFFFF"/>
          <w:lang w:val="en-US"/>
        </w:rPr>
        <w:t>Statistik</w:t>
      </w:r>
      <w:proofErr w:type="spellEnd"/>
      <w:r w:rsidRPr="004407F2">
        <w:rPr>
          <w:shd w:val="clear" w:color="auto" w:fill="FFFFFF"/>
          <w:lang w:val="en-US"/>
        </w:rPr>
        <w:t xml:space="preserve"> dan </w:t>
      </w:r>
      <w:proofErr w:type="spellStart"/>
      <w:r w:rsidRPr="004407F2">
        <w:rPr>
          <w:shd w:val="clear" w:color="auto" w:fill="FFFFFF"/>
          <w:lang w:val="en-US"/>
        </w:rPr>
        <w:t>Persandian</w:t>
      </w:r>
      <w:proofErr w:type="spellEnd"/>
      <w:r w:rsidRPr="004407F2">
        <w:rPr>
          <w:shd w:val="clear" w:color="auto" w:fill="FFFFFF"/>
          <w:lang w:val="en-US"/>
        </w:rPr>
        <w:t xml:space="preserve">, Dinas </w:t>
      </w:r>
      <w:proofErr w:type="spellStart"/>
      <w:r w:rsidRPr="004407F2">
        <w:rPr>
          <w:shd w:val="clear" w:color="auto" w:fill="FFFFFF"/>
          <w:lang w:val="en-US"/>
        </w:rPr>
        <w:t>Pariwisata</w:t>
      </w:r>
      <w:proofErr w:type="spellEnd"/>
      <w:r w:rsidRPr="004407F2">
        <w:rPr>
          <w:shd w:val="clear" w:color="auto" w:fill="FFFFFF"/>
          <w:lang w:val="en-US"/>
        </w:rPr>
        <w:t xml:space="preserve"> dan </w:t>
      </w:r>
      <w:proofErr w:type="spellStart"/>
      <w:r w:rsidRPr="004407F2">
        <w:rPr>
          <w:shd w:val="clear" w:color="auto" w:fill="FFFFFF"/>
          <w:lang w:val="en-US"/>
        </w:rPr>
        <w:t>kebudayaan</w:t>
      </w:r>
      <w:proofErr w:type="spellEnd"/>
      <w:r w:rsidRPr="004407F2">
        <w:rPr>
          <w:shd w:val="clear" w:color="auto" w:fill="FFFFFF"/>
          <w:lang w:val="en-US"/>
        </w:rPr>
        <w:t xml:space="preserve">, Dinas </w:t>
      </w:r>
      <w:proofErr w:type="spellStart"/>
      <w:r w:rsidRPr="004407F2">
        <w:rPr>
          <w:shd w:val="clear" w:color="auto" w:fill="FFFFFF"/>
          <w:lang w:val="en-US"/>
        </w:rPr>
        <w:t>Pemberdayaan</w:t>
      </w:r>
      <w:proofErr w:type="spellEnd"/>
      <w:r w:rsidRPr="004407F2">
        <w:rPr>
          <w:shd w:val="clear" w:color="auto" w:fill="FFFFFF"/>
          <w:lang w:val="en-US"/>
        </w:rPr>
        <w:t xml:space="preserve"> </w:t>
      </w:r>
      <w:proofErr w:type="spellStart"/>
      <w:r w:rsidRPr="004407F2">
        <w:rPr>
          <w:shd w:val="clear" w:color="auto" w:fill="FFFFFF"/>
          <w:lang w:val="en-US"/>
        </w:rPr>
        <w:t>masyarakat</w:t>
      </w:r>
      <w:proofErr w:type="spellEnd"/>
      <w:r w:rsidRPr="004407F2">
        <w:rPr>
          <w:shd w:val="clear" w:color="auto" w:fill="FFFFFF"/>
          <w:lang w:val="en-US"/>
        </w:rPr>
        <w:t xml:space="preserve"> dan </w:t>
      </w:r>
      <w:proofErr w:type="spellStart"/>
      <w:r w:rsidRPr="004407F2">
        <w:rPr>
          <w:shd w:val="clear" w:color="auto" w:fill="FFFFFF"/>
          <w:lang w:val="en-US"/>
        </w:rPr>
        <w:t>Desa</w:t>
      </w:r>
      <w:proofErr w:type="spellEnd"/>
      <w:r w:rsidRPr="004407F2">
        <w:rPr>
          <w:shd w:val="clear" w:color="auto" w:fill="FFFFFF"/>
          <w:lang w:val="en-US"/>
        </w:rPr>
        <w:t xml:space="preserve">, Dinas Pendidikan, Pemuda dan </w:t>
      </w:r>
      <w:proofErr w:type="spellStart"/>
      <w:r w:rsidRPr="004407F2">
        <w:rPr>
          <w:shd w:val="clear" w:color="auto" w:fill="FFFFFF"/>
          <w:lang w:val="en-US"/>
        </w:rPr>
        <w:t>Olahraga</w:t>
      </w:r>
      <w:proofErr w:type="spellEnd"/>
      <w:r w:rsidRPr="004407F2">
        <w:rPr>
          <w:shd w:val="clear" w:color="auto" w:fill="FFFFFF"/>
          <w:lang w:val="en-US"/>
        </w:rPr>
        <w:t xml:space="preserve">, Dinas Perindustrian, </w:t>
      </w:r>
      <w:proofErr w:type="spellStart"/>
      <w:r w:rsidRPr="004407F2">
        <w:rPr>
          <w:shd w:val="clear" w:color="auto" w:fill="FFFFFF"/>
          <w:lang w:val="en-US"/>
        </w:rPr>
        <w:t>Perdagangan</w:t>
      </w:r>
      <w:proofErr w:type="spellEnd"/>
      <w:r w:rsidRPr="004407F2">
        <w:rPr>
          <w:shd w:val="clear" w:color="auto" w:fill="FFFFFF"/>
          <w:lang w:val="en-US"/>
        </w:rPr>
        <w:t xml:space="preserve">, </w:t>
      </w:r>
      <w:proofErr w:type="spellStart"/>
      <w:r w:rsidRPr="004407F2">
        <w:rPr>
          <w:shd w:val="clear" w:color="auto" w:fill="FFFFFF"/>
          <w:lang w:val="en-US"/>
        </w:rPr>
        <w:t>Koperasi</w:t>
      </w:r>
      <w:proofErr w:type="spellEnd"/>
      <w:r w:rsidRPr="004407F2">
        <w:rPr>
          <w:shd w:val="clear" w:color="auto" w:fill="FFFFFF"/>
          <w:lang w:val="en-US"/>
        </w:rPr>
        <w:t xml:space="preserve">, Usaha Kecil dan </w:t>
      </w:r>
      <w:proofErr w:type="spellStart"/>
      <w:r w:rsidRPr="004407F2">
        <w:rPr>
          <w:shd w:val="clear" w:color="auto" w:fill="FFFFFF"/>
          <w:lang w:val="en-US"/>
        </w:rPr>
        <w:t>Menengah</w:t>
      </w:r>
      <w:proofErr w:type="spellEnd"/>
      <w:r w:rsidRPr="004407F2">
        <w:rPr>
          <w:shd w:val="clear" w:color="auto" w:fill="FFFFFF"/>
          <w:lang w:val="en-US"/>
        </w:rPr>
        <w:t xml:space="preserve">, Dinas </w:t>
      </w:r>
      <w:proofErr w:type="spellStart"/>
      <w:r w:rsidRPr="004407F2">
        <w:rPr>
          <w:shd w:val="clear" w:color="auto" w:fill="FFFFFF"/>
          <w:lang w:val="en-US"/>
        </w:rPr>
        <w:t>Penanaman</w:t>
      </w:r>
      <w:proofErr w:type="spellEnd"/>
      <w:r w:rsidRPr="004407F2">
        <w:rPr>
          <w:shd w:val="clear" w:color="auto" w:fill="FFFFFF"/>
          <w:lang w:val="en-US"/>
        </w:rPr>
        <w:t xml:space="preserve"> Modal, </w:t>
      </w:r>
      <w:proofErr w:type="spellStart"/>
      <w:r w:rsidRPr="004407F2">
        <w:rPr>
          <w:shd w:val="clear" w:color="auto" w:fill="FFFFFF"/>
          <w:lang w:val="en-US"/>
        </w:rPr>
        <w:t>Pelayanan</w:t>
      </w:r>
      <w:proofErr w:type="spellEnd"/>
      <w:r w:rsidRPr="004407F2">
        <w:rPr>
          <w:shd w:val="clear" w:color="auto" w:fill="FFFFFF"/>
          <w:lang w:val="en-US"/>
        </w:rPr>
        <w:t xml:space="preserve"> </w:t>
      </w:r>
      <w:proofErr w:type="spellStart"/>
      <w:r w:rsidRPr="004407F2">
        <w:rPr>
          <w:shd w:val="clear" w:color="auto" w:fill="FFFFFF"/>
          <w:lang w:val="en-US"/>
        </w:rPr>
        <w:t>Terpadu</w:t>
      </w:r>
      <w:proofErr w:type="spellEnd"/>
      <w:r w:rsidRPr="004407F2">
        <w:rPr>
          <w:shd w:val="clear" w:color="auto" w:fill="FFFFFF"/>
          <w:lang w:val="en-US"/>
        </w:rPr>
        <w:t xml:space="preserve"> Satu </w:t>
      </w:r>
      <w:proofErr w:type="spellStart"/>
      <w:r w:rsidRPr="004407F2">
        <w:rPr>
          <w:shd w:val="clear" w:color="auto" w:fill="FFFFFF"/>
          <w:lang w:val="en-US"/>
        </w:rPr>
        <w:t>Pintu</w:t>
      </w:r>
      <w:proofErr w:type="spellEnd"/>
      <w:r w:rsidRPr="004407F2">
        <w:rPr>
          <w:shd w:val="clear" w:color="auto" w:fill="FFFFFF"/>
          <w:lang w:val="en-US"/>
        </w:rPr>
        <w:t xml:space="preserve"> dan Tenaga </w:t>
      </w:r>
      <w:proofErr w:type="spellStart"/>
      <w:r w:rsidRPr="004407F2">
        <w:rPr>
          <w:shd w:val="clear" w:color="auto" w:fill="FFFFFF"/>
          <w:lang w:val="en-US"/>
        </w:rPr>
        <w:t>Kerja</w:t>
      </w:r>
      <w:proofErr w:type="spellEnd"/>
      <w:r w:rsidRPr="004407F2">
        <w:rPr>
          <w:shd w:val="clear" w:color="auto" w:fill="FFFFFF"/>
          <w:lang w:val="en-US"/>
        </w:rPr>
        <w:t xml:space="preserve">, Dinas </w:t>
      </w:r>
      <w:proofErr w:type="spellStart"/>
      <w:r w:rsidRPr="004407F2">
        <w:rPr>
          <w:shd w:val="clear" w:color="auto" w:fill="FFFFFF"/>
          <w:lang w:val="en-US"/>
        </w:rPr>
        <w:t>Sosial</w:t>
      </w:r>
      <w:proofErr w:type="spellEnd"/>
      <w:r w:rsidRPr="004407F2">
        <w:rPr>
          <w:shd w:val="clear" w:color="auto" w:fill="FFFFFF"/>
          <w:lang w:val="en-US"/>
        </w:rPr>
        <w:t xml:space="preserve">, </w:t>
      </w:r>
      <w:proofErr w:type="spellStart"/>
      <w:r w:rsidRPr="004407F2">
        <w:rPr>
          <w:shd w:val="clear" w:color="auto" w:fill="FFFFFF"/>
          <w:lang w:val="en-US"/>
        </w:rPr>
        <w:t>Inspektorat</w:t>
      </w:r>
      <w:proofErr w:type="spellEnd"/>
      <w:r w:rsidRPr="004407F2">
        <w:rPr>
          <w:shd w:val="clear" w:color="auto" w:fill="FFFFFF"/>
          <w:lang w:val="en-US"/>
        </w:rPr>
        <w:t xml:space="preserve"> Daerah, </w:t>
      </w:r>
      <w:proofErr w:type="spellStart"/>
      <w:r w:rsidRPr="004407F2">
        <w:rPr>
          <w:shd w:val="clear" w:color="auto" w:fill="FFFFFF"/>
          <w:lang w:val="en-US"/>
        </w:rPr>
        <w:t>Sekretariat</w:t>
      </w:r>
      <w:proofErr w:type="spellEnd"/>
      <w:r w:rsidRPr="004407F2">
        <w:rPr>
          <w:shd w:val="clear" w:color="auto" w:fill="FFFFFF"/>
          <w:lang w:val="en-US"/>
        </w:rPr>
        <w:t xml:space="preserve"> Daerah, dan </w:t>
      </w:r>
      <w:proofErr w:type="spellStart"/>
      <w:r w:rsidRPr="004407F2">
        <w:rPr>
          <w:shd w:val="clear" w:color="auto" w:fill="FFFFFF"/>
          <w:lang w:val="en-US"/>
        </w:rPr>
        <w:t>Sekretariat</w:t>
      </w:r>
      <w:proofErr w:type="spellEnd"/>
      <w:r w:rsidRPr="004407F2">
        <w:rPr>
          <w:shd w:val="clear" w:color="auto" w:fill="FFFFFF"/>
          <w:lang w:val="en-US"/>
        </w:rPr>
        <w:t xml:space="preserve"> DPRD  pada </w:t>
      </w:r>
      <w:proofErr w:type="spellStart"/>
      <w:r w:rsidRPr="004407F2">
        <w:rPr>
          <w:shd w:val="clear" w:color="auto" w:fill="FFFFFF"/>
          <w:lang w:val="en-US"/>
        </w:rPr>
        <w:t>tahap</w:t>
      </w:r>
      <w:proofErr w:type="spellEnd"/>
      <w:r w:rsidRPr="004407F2">
        <w:rPr>
          <w:shd w:val="clear" w:color="auto" w:fill="FFFFFF"/>
          <w:lang w:val="en-US"/>
        </w:rPr>
        <w:t xml:space="preserve"> </w:t>
      </w:r>
      <w:proofErr w:type="spellStart"/>
      <w:r w:rsidRPr="004407F2">
        <w:rPr>
          <w:shd w:val="clear" w:color="auto" w:fill="FFFFFF"/>
          <w:lang w:val="en-US"/>
        </w:rPr>
        <w:t>identifikasi</w:t>
      </w:r>
      <w:proofErr w:type="spellEnd"/>
      <w:r w:rsidRPr="004407F2">
        <w:rPr>
          <w:shd w:val="clear" w:color="auto" w:fill="FFFFFF"/>
          <w:lang w:val="en-US"/>
        </w:rPr>
        <w:t xml:space="preserve"> </w:t>
      </w:r>
      <w:proofErr w:type="spellStart"/>
      <w:r w:rsidRPr="004407F2">
        <w:rPr>
          <w:shd w:val="clear" w:color="auto" w:fill="FFFFFF"/>
          <w:lang w:val="en-US"/>
        </w:rPr>
        <w:t>kerawanan</w:t>
      </w:r>
      <w:proofErr w:type="spellEnd"/>
      <w:r w:rsidRPr="004407F2">
        <w:rPr>
          <w:shd w:val="clear" w:color="auto" w:fill="FFFFFF"/>
          <w:lang w:val="en-US"/>
        </w:rPr>
        <w:t xml:space="preserve"> dan </w:t>
      </w:r>
      <w:proofErr w:type="spellStart"/>
      <w:r w:rsidRPr="004407F2">
        <w:rPr>
          <w:shd w:val="clear" w:color="auto" w:fill="FFFFFF"/>
          <w:lang w:val="en-US"/>
        </w:rPr>
        <w:t>resiko</w:t>
      </w:r>
      <w:proofErr w:type="spellEnd"/>
      <w:r w:rsidRPr="004407F2">
        <w:rPr>
          <w:shd w:val="clear" w:color="auto" w:fill="FFFFFF"/>
          <w:lang w:val="en-US"/>
        </w:rPr>
        <w:t xml:space="preserve"> </w:t>
      </w:r>
      <w:proofErr w:type="spellStart"/>
      <w:r w:rsidRPr="004407F2">
        <w:rPr>
          <w:shd w:val="clear" w:color="auto" w:fill="FFFFFF"/>
          <w:lang w:val="en-US"/>
        </w:rPr>
        <w:t>sistem</w:t>
      </w:r>
      <w:proofErr w:type="spellEnd"/>
      <w:r w:rsidRPr="004407F2">
        <w:rPr>
          <w:shd w:val="clear" w:color="auto" w:fill="FFFFFF"/>
          <w:lang w:val="en-US"/>
        </w:rPr>
        <w:t xml:space="preserve"> </w:t>
      </w:r>
      <w:proofErr w:type="spellStart"/>
      <w:r w:rsidRPr="004407F2">
        <w:rPr>
          <w:shd w:val="clear" w:color="auto" w:fill="FFFFFF"/>
          <w:lang w:val="en-US"/>
        </w:rPr>
        <w:t>elektronik</w:t>
      </w:r>
      <w:proofErr w:type="spellEnd"/>
      <w:r w:rsidRPr="004407F2">
        <w:rPr>
          <w:shd w:val="clear" w:color="auto" w:fill="FFFFFF"/>
          <w:lang w:val="en-US"/>
        </w:rPr>
        <w:t>.</w:t>
      </w:r>
    </w:p>
    <w:p w14:paraId="6702E21B" w14:textId="77777777" w:rsidR="00BD012C" w:rsidRPr="00BD012C" w:rsidRDefault="00BD012C" w:rsidP="00BD012C">
      <w:pPr>
        <w:widowControl/>
        <w:numPr>
          <w:ilvl w:val="0"/>
          <w:numId w:val="23"/>
        </w:numPr>
        <w:autoSpaceDE/>
        <w:autoSpaceDN/>
        <w:spacing w:after="200" w:line="360" w:lineRule="auto"/>
        <w:ind w:left="1418" w:hanging="567"/>
        <w:jc w:val="both"/>
        <w:rPr>
          <w:color w:val="000000"/>
          <w:shd w:val="clear" w:color="auto" w:fill="FFFFFF"/>
          <w:lang w:val="en-US"/>
        </w:rPr>
      </w:pPr>
      <w:proofErr w:type="spellStart"/>
      <w:r w:rsidRPr="00BD012C">
        <w:rPr>
          <w:shd w:val="clear" w:color="auto" w:fill="FFFFFF"/>
          <w:lang w:val="en-US"/>
        </w:rPr>
        <w:t>Untuk</w:t>
      </w:r>
      <w:proofErr w:type="spellEnd"/>
      <w:r w:rsidRPr="00BD012C">
        <w:rPr>
          <w:shd w:val="clear" w:color="auto" w:fill="FFFFFF"/>
          <w:lang w:val="en-US"/>
        </w:rPr>
        <w:t xml:space="preserve"> </w:t>
      </w:r>
      <w:proofErr w:type="spellStart"/>
      <w:r w:rsidRPr="00BD012C">
        <w:rPr>
          <w:shd w:val="clear" w:color="auto" w:fill="FFFFFF"/>
          <w:lang w:val="en-US"/>
        </w:rPr>
        <w:t>indikator</w:t>
      </w:r>
      <w:proofErr w:type="spellEnd"/>
      <w:r w:rsidRPr="00BD012C">
        <w:rPr>
          <w:shd w:val="clear" w:color="auto" w:fill="FFFFFF"/>
          <w:lang w:val="en-US"/>
        </w:rPr>
        <w:t xml:space="preserve"> </w:t>
      </w:r>
      <w:proofErr w:type="spellStart"/>
      <w:r w:rsidRPr="00BD012C">
        <w:rPr>
          <w:shd w:val="clear" w:color="auto" w:fill="FFFFFF"/>
          <w:lang w:val="en-US"/>
        </w:rPr>
        <w:t>Persentase</w:t>
      </w:r>
      <w:proofErr w:type="spellEnd"/>
      <w:r w:rsidRPr="00BD012C">
        <w:rPr>
          <w:shd w:val="clear" w:color="auto" w:fill="FFFFFF"/>
          <w:lang w:val="en-US"/>
        </w:rPr>
        <w:t xml:space="preserve"> </w:t>
      </w:r>
      <w:proofErr w:type="spellStart"/>
      <w:r w:rsidRPr="00BD012C">
        <w:rPr>
          <w:shd w:val="clear" w:color="auto" w:fill="FFFFFF"/>
          <w:lang w:val="en-US"/>
        </w:rPr>
        <w:t>Desa</w:t>
      </w:r>
      <w:proofErr w:type="spellEnd"/>
      <w:r w:rsidRPr="00BD012C">
        <w:rPr>
          <w:shd w:val="clear" w:color="auto" w:fill="FFFFFF"/>
          <w:lang w:val="en-US"/>
        </w:rPr>
        <w:t xml:space="preserve"> yang </w:t>
      </w:r>
      <w:proofErr w:type="spellStart"/>
      <w:r w:rsidRPr="00BD012C">
        <w:rPr>
          <w:shd w:val="clear" w:color="auto" w:fill="FFFFFF"/>
          <w:lang w:val="en-US"/>
        </w:rPr>
        <w:t>terjangkau</w:t>
      </w:r>
      <w:proofErr w:type="spellEnd"/>
      <w:r w:rsidRPr="00BD012C">
        <w:rPr>
          <w:shd w:val="clear" w:color="auto" w:fill="FFFFFF"/>
          <w:lang w:val="en-US"/>
        </w:rPr>
        <w:t xml:space="preserve"> </w:t>
      </w:r>
      <w:proofErr w:type="spellStart"/>
      <w:r w:rsidRPr="00BD012C">
        <w:rPr>
          <w:shd w:val="clear" w:color="auto" w:fill="FFFFFF"/>
          <w:lang w:val="en-US"/>
        </w:rPr>
        <w:t>telekomunikasi</w:t>
      </w:r>
      <w:proofErr w:type="spellEnd"/>
      <w:r w:rsidRPr="00BD012C">
        <w:rPr>
          <w:shd w:val="clear" w:color="auto" w:fill="FFFFFF"/>
          <w:lang w:val="en-US"/>
        </w:rPr>
        <w:t xml:space="preserve">, </w:t>
      </w:r>
      <w:proofErr w:type="spellStart"/>
      <w:r w:rsidRPr="00BD012C">
        <w:rPr>
          <w:shd w:val="clear" w:color="auto" w:fill="FFFFFF"/>
          <w:lang w:val="en-US"/>
        </w:rPr>
        <w:t>ditargetkan</w:t>
      </w:r>
      <w:proofErr w:type="spellEnd"/>
      <w:r w:rsidRPr="00BD012C">
        <w:rPr>
          <w:shd w:val="clear" w:color="auto" w:fill="FFFFFF"/>
          <w:lang w:val="en-US"/>
        </w:rPr>
        <w:t xml:space="preserve"> 82 % </w:t>
      </w:r>
      <w:proofErr w:type="gramStart"/>
      <w:r w:rsidRPr="00BD012C">
        <w:rPr>
          <w:shd w:val="clear" w:color="auto" w:fill="FFFFFF"/>
          <w:lang w:val="en-US"/>
        </w:rPr>
        <w:t>( 66</w:t>
      </w:r>
      <w:proofErr w:type="gramEnd"/>
      <w:r w:rsidRPr="00BD012C">
        <w:rPr>
          <w:shd w:val="clear" w:color="auto" w:fill="FFFFFF"/>
          <w:lang w:val="en-US"/>
        </w:rPr>
        <w:t xml:space="preserve"> </w:t>
      </w:r>
      <w:proofErr w:type="spellStart"/>
      <w:r w:rsidRPr="00BD012C">
        <w:rPr>
          <w:shd w:val="clear" w:color="auto" w:fill="FFFFFF"/>
          <w:lang w:val="en-US"/>
        </w:rPr>
        <w:t>desa</w:t>
      </w:r>
      <w:proofErr w:type="spellEnd"/>
      <w:r w:rsidRPr="00BD012C">
        <w:rPr>
          <w:shd w:val="clear" w:color="auto" w:fill="FFFFFF"/>
          <w:lang w:val="en-US"/>
        </w:rPr>
        <w:t xml:space="preserve">) dan </w:t>
      </w:r>
      <w:proofErr w:type="spellStart"/>
      <w:r w:rsidRPr="00BD012C">
        <w:rPr>
          <w:shd w:val="clear" w:color="auto" w:fill="FFFFFF"/>
          <w:lang w:val="en-US"/>
        </w:rPr>
        <w:t>terealisasi</w:t>
      </w:r>
      <w:proofErr w:type="spellEnd"/>
      <w:r w:rsidRPr="00BD012C">
        <w:rPr>
          <w:shd w:val="clear" w:color="auto" w:fill="FFFFFF"/>
          <w:lang w:val="en-US"/>
        </w:rPr>
        <w:t xml:space="preserve"> ( 64  </w:t>
      </w:r>
      <w:proofErr w:type="spellStart"/>
      <w:r w:rsidRPr="00BD012C">
        <w:rPr>
          <w:shd w:val="clear" w:color="auto" w:fill="FFFFFF"/>
          <w:lang w:val="en-US"/>
        </w:rPr>
        <w:t>desa</w:t>
      </w:r>
      <w:proofErr w:type="spellEnd"/>
      <w:r w:rsidRPr="00BD012C">
        <w:rPr>
          <w:shd w:val="clear" w:color="auto" w:fill="FFFFFF"/>
          <w:lang w:val="en-US"/>
        </w:rPr>
        <w:t xml:space="preserve">) </w:t>
      </w:r>
      <w:proofErr w:type="spellStart"/>
      <w:r w:rsidRPr="00BD012C">
        <w:rPr>
          <w:shd w:val="clear" w:color="auto" w:fill="FFFFFF"/>
          <w:lang w:val="en-US"/>
        </w:rPr>
        <w:t>atau</w:t>
      </w:r>
      <w:proofErr w:type="spellEnd"/>
      <w:r w:rsidRPr="00BD012C">
        <w:rPr>
          <w:shd w:val="clear" w:color="auto" w:fill="FFFFFF"/>
          <w:lang w:val="en-US"/>
        </w:rPr>
        <w:t xml:space="preserve"> </w:t>
      </w:r>
      <w:proofErr w:type="spellStart"/>
      <w:r w:rsidRPr="00BD012C">
        <w:rPr>
          <w:shd w:val="clear" w:color="auto" w:fill="FFFFFF"/>
          <w:lang w:val="en-US"/>
        </w:rPr>
        <w:t>capaian</w:t>
      </w:r>
      <w:proofErr w:type="spellEnd"/>
      <w:r w:rsidRPr="00BD012C">
        <w:rPr>
          <w:shd w:val="clear" w:color="auto" w:fill="FFFFFF"/>
          <w:lang w:val="en-US"/>
        </w:rPr>
        <w:t xml:space="preserve"> 96,96 %, </w:t>
      </w:r>
      <w:proofErr w:type="spellStart"/>
      <w:r w:rsidRPr="00BD012C">
        <w:rPr>
          <w:shd w:val="clear" w:color="auto" w:fill="FFFFFF"/>
          <w:lang w:val="en-US"/>
        </w:rPr>
        <w:t>belum</w:t>
      </w:r>
      <w:proofErr w:type="spellEnd"/>
      <w:r w:rsidRPr="00BD012C">
        <w:rPr>
          <w:shd w:val="clear" w:color="auto" w:fill="FFFFFF"/>
          <w:lang w:val="en-US"/>
        </w:rPr>
        <w:t xml:space="preserve"> </w:t>
      </w:r>
      <w:proofErr w:type="spellStart"/>
      <w:r w:rsidRPr="00BD012C">
        <w:rPr>
          <w:shd w:val="clear" w:color="auto" w:fill="FFFFFF"/>
          <w:lang w:val="en-US"/>
        </w:rPr>
        <w:t>tercapainya</w:t>
      </w:r>
      <w:proofErr w:type="spellEnd"/>
      <w:r w:rsidRPr="00BD012C">
        <w:rPr>
          <w:shd w:val="clear" w:color="auto" w:fill="FFFFFF"/>
          <w:lang w:val="en-US"/>
        </w:rPr>
        <w:t xml:space="preserve"> target </w:t>
      </w:r>
      <w:proofErr w:type="spellStart"/>
      <w:r w:rsidRPr="00BD012C">
        <w:rPr>
          <w:shd w:val="clear" w:color="auto" w:fill="FFFFFF"/>
          <w:lang w:val="en-US"/>
        </w:rPr>
        <w:t>disebabkan</w:t>
      </w:r>
      <w:proofErr w:type="spellEnd"/>
      <w:r w:rsidRPr="00BD012C">
        <w:rPr>
          <w:shd w:val="clear" w:color="auto" w:fill="FFFFFF"/>
          <w:lang w:val="en-US"/>
        </w:rPr>
        <w:t xml:space="preserve"> </w:t>
      </w:r>
      <w:proofErr w:type="spellStart"/>
      <w:r w:rsidRPr="00BD012C">
        <w:rPr>
          <w:shd w:val="clear" w:color="auto" w:fill="FFFFFF"/>
          <w:lang w:val="en-US"/>
        </w:rPr>
        <w:t>karena</w:t>
      </w:r>
      <w:proofErr w:type="spellEnd"/>
      <w:r w:rsidRPr="00BD012C">
        <w:rPr>
          <w:shd w:val="clear" w:color="auto" w:fill="FFFFFF"/>
          <w:lang w:val="en-US"/>
        </w:rPr>
        <w:t xml:space="preserve"> </w:t>
      </w:r>
      <w:r w:rsidRPr="00BD012C">
        <w:rPr>
          <w:color w:val="000000"/>
          <w:shd w:val="clear" w:color="auto" w:fill="FFFFFF"/>
          <w:lang w:val="en-US"/>
        </w:rPr>
        <w:t xml:space="preserve">Menara </w:t>
      </w:r>
      <w:proofErr w:type="spellStart"/>
      <w:r w:rsidRPr="00BD012C">
        <w:rPr>
          <w:color w:val="000000"/>
          <w:shd w:val="clear" w:color="auto" w:fill="FFFFFF"/>
          <w:lang w:val="en-US"/>
        </w:rPr>
        <w:t>telekomunikasi</w:t>
      </w:r>
      <w:proofErr w:type="spellEnd"/>
      <w:r w:rsidRPr="00BD012C">
        <w:rPr>
          <w:color w:val="000000"/>
          <w:shd w:val="clear" w:color="auto" w:fill="FFFFFF"/>
          <w:lang w:val="en-US"/>
        </w:rPr>
        <w:t xml:space="preserve"> di </w:t>
      </w:r>
      <w:proofErr w:type="spellStart"/>
      <w:r w:rsidRPr="00BD012C">
        <w:rPr>
          <w:color w:val="000000"/>
          <w:shd w:val="clear" w:color="auto" w:fill="FFFFFF"/>
          <w:lang w:val="en-US"/>
        </w:rPr>
        <w:t>beberapa</w:t>
      </w:r>
      <w:proofErr w:type="spellEnd"/>
      <w:r w:rsidRPr="00BD012C">
        <w:rPr>
          <w:color w:val="000000"/>
          <w:shd w:val="clear" w:color="auto" w:fill="FFFFFF"/>
          <w:lang w:val="en-US"/>
        </w:rPr>
        <w:t xml:space="preserve"> wilayah </w:t>
      </w:r>
      <w:proofErr w:type="spellStart"/>
      <w:r w:rsidRPr="00BD012C">
        <w:rPr>
          <w:color w:val="000000"/>
          <w:shd w:val="clear" w:color="auto" w:fill="FFFFFF"/>
          <w:lang w:val="en-US"/>
        </w:rPr>
        <w:t>belum</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berfungsi</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dengan</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baik</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untuk</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itu</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akan</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dilakukan</w:t>
      </w:r>
      <w:proofErr w:type="spellEnd"/>
      <w:r w:rsidRPr="00BD012C">
        <w:rPr>
          <w:color w:val="000000"/>
          <w:shd w:val="clear" w:color="auto" w:fill="FFFFFF"/>
          <w:lang w:val="en-US"/>
        </w:rPr>
        <w:t xml:space="preserve"> Kerjasama dan </w:t>
      </w:r>
      <w:proofErr w:type="spellStart"/>
      <w:r w:rsidRPr="00BD012C">
        <w:rPr>
          <w:color w:val="000000"/>
          <w:shd w:val="clear" w:color="auto" w:fill="FFFFFF"/>
          <w:lang w:val="en-US"/>
        </w:rPr>
        <w:t>fasiltasi</w:t>
      </w:r>
      <w:proofErr w:type="spellEnd"/>
      <w:r w:rsidRPr="00BD012C">
        <w:rPr>
          <w:color w:val="000000"/>
          <w:shd w:val="clear" w:color="auto" w:fill="FFFFFF"/>
          <w:lang w:val="en-US"/>
        </w:rPr>
        <w:t xml:space="preserve"> provider </w:t>
      </w:r>
      <w:proofErr w:type="spellStart"/>
      <w:r w:rsidRPr="00BD012C">
        <w:rPr>
          <w:color w:val="000000"/>
          <w:shd w:val="clear" w:color="auto" w:fill="FFFFFF"/>
          <w:lang w:val="en-US"/>
        </w:rPr>
        <w:t>atau</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perusahaan</w:t>
      </w:r>
      <w:proofErr w:type="spellEnd"/>
      <w:r w:rsidRPr="00BD012C">
        <w:rPr>
          <w:color w:val="000000"/>
          <w:shd w:val="clear" w:color="auto" w:fill="FFFFFF"/>
          <w:lang w:val="en-US"/>
        </w:rPr>
        <w:t xml:space="preserve"> operator </w:t>
      </w:r>
      <w:proofErr w:type="spellStart"/>
      <w:r w:rsidRPr="00BD012C">
        <w:rPr>
          <w:color w:val="000000"/>
          <w:shd w:val="clear" w:color="auto" w:fill="FFFFFF"/>
          <w:lang w:val="en-US"/>
        </w:rPr>
        <w:t>seluler</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untuk</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membangun</w:t>
      </w:r>
      <w:proofErr w:type="spellEnd"/>
      <w:r w:rsidRPr="00BD012C">
        <w:rPr>
          <w:color w:val="000000"/>
          <w:shd w:val="clear" w:color="auto" w:fill="FFFFFF"/>
          <w:lang w:val="en-US"/>
        </w:rPr>
        <w:t xml:space="preserve"> tower di </w:t>
      </w:r>
      <w:proofErr w:type="spellStart"/>
      <w:r w:rsidRPr="00BD012C">
        <w:rPr>
          <w:color w:val="000000"/>
          <w:shd w:val="clear" w:color="auto" w:fill="FFFFFF"/>
          <w:lang w:val="en-US"/>
        </w:rPr>
        <w:t>desa</w:t>
      </w:r>
      <w:proofErr w:type="spellEnd"/>
      <w:r w:rsidRPr="00BD012C">
        <w:rPr>
          <w:color w:val="000000"/>
          <w:shd w:val="clear" w:color="auto" w:fill="FFFFFF"/>
          <w:lang w:val="en-US"/>
        </w:rPr>
        <w:t xml:space="preserve"> yang </w:t>
      </w:r>
      <w:proofErr w:type="spellStart"/>
      <w:r w:rsidRPr="00BD012C">
        <w:rPr>
          <w:color w:val="000000"/>
          <w:shd w:val="clear" w:color="auto" w:fill="FFFFFF"/>
          <w:lang w:val="en-US"/>
        </w:rPr>
        <w:t>belum</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terjangkau</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jaringan</w:t>
      </w:r>
      <w:proofErr w:type="spellEnd"/>
      <w:r w:rsidRPr="00BD012C">
        <w:rPr>
          <w:color w:val="000000"/>
          <w:shd w:val="clear" w:color="auto" w:fill="FFFFFF"/>
          <w:lang w:val="en-US"/>
        </w:rPr>
        <w:t xml:space="preserve"> </w:t>
      </w:r>
      <w:proofErr w:type="spellStart"/>
      <w:r w:rsidRPr="00BD012C">
        <w:rPr>
          <w:color w:val="000000"/>
          <w:shd w:val="clear" w:color="auto" w:fill="FFFFFF"/>
          <w:lang w:val="en-US"/>
        </w:rPr>
        <w:t>telekomunikasi</w:t>
      </w:r>
      <w:proofErr w:type="spellEnd"/>
    </w:p>
    <w:p w14:paraId="74A91B5E" w14:textId="77777777" w:rsidR="00BD012C" w:rsidRPr="00BD012C" w:rsidRDefault="00BD012C" w:rsidP="00BD012C">
      <w:pPr>
        <w:widowControl/>
        <w:numPr>
          <w:ilvl w:val="0"/>
          <w:numId w:val="23"/>
        </w:numPr>
        <w:autoSpaceDE/>
        <w:autoSpaceDN/>
        <w:spacing w:after="200" w:line="360" w:lineRule="auto"/>
        <w:ind w:left="1418" w:hanging="567"/>
        <w:jc w:val="both"/>
        <w:rPr>
          <w:shd w:val="clear" w:color="auto" w:fill="FFFFFF"/>
          <w:lang w:val="en-US"/>
        </w:rPr>
      </w:pPr>
      <w:proofErr w:type="spellStart"/>
      <w:r w:rsidRPr="00BD012C">
        <w:rPr>
          <w:shd w:val="clear" w:color="auto" w:fill="FFFFFF"/>
          <w:lang w:val="en-US"/>
        </w:rPr>
        <w:t>Desa</w:t>
      </w:r>
      <w:proofErr w:type="spellEnd"/>
      <w:r w:rsidRPr="00BD012C">
        <w:rPr>
          <w:shd w:val="clear" w:color="auto" w:fill="FFFFFF"/>
          <w:lang w:val="en-US"/>
        </w:rPr>
        <w:t xml:space="preserve"> yang </w:t>
      </w:r>
      <w:proofErr w:type="spellStart"/>
      <w:r w:rsidRPr="00BD012C">
        <w:rPr>
          <w:shd w:val="clear" w:color="auto" w:fill="FFFFFF"/>
          <w:lang w:val="en-US"/>
        </w:rPr>
        <w:t>ditargetkan</w:t>
      </w:r>
      <w:proofErr w:type="spellEnd"/>
      <w:r w:rsidRPr="00BD012C">
        <w:rPr>
          <w:shd w:val="clear" w:color="auto" w:fill="FFFFFF"/>
          <w:lang w:val="en-US"/>
        </w:rPr>
        <w:t xml:space="preserve"> </w:t>
      </w:r>
      <w:proofErr w:type="spellStart"/>
      <w:r w:rsidRPr="00BD012C">
        <w:rPr>
          <w:shd w:val="clear" w:color="auto" w:fill="FFFFFF"/>
          <w:lang w:val="en-US"/>
        </w:rPr>
        <w:t>menggunakan</w:t>
      </w:r>
      <w:proofErr w:type="spellEnd"/>
      <w:r w:rsidRPr="00BD012C">
        <w:rPr>
          <w:shd w:val="clear" w:color="auto" w:fill="FFFFFF"/>
          <w:lang w:val="en-US"/>
        </w:rPr>
        <w:t xml:space="preserve"> Website </w:t>
      </w:r>
      <w:proofErr w:type="spellStart"/>
      <w:r w:rsidRPr="00BD012C">
        <w:rPr>
          <w:shd w:val="clear" w:color="auto" w:fill="FFFFFF"/>
          <w:lang w:val="en-US"/>
        </w:rPr>
        <w:t>Desa</w:t>
      </w:r>
      <w:proofErr w:type="spellEnd"/>
      <w:r w:rsidRPr="00BD012C">
        <w:rPr>
          <w:shd w:val="clear" w:color="auto" w:fill="FFFFFF"/>
          <w:lang w:val="en-US"/>
        </w:rPr>
        <w:t xml:space="preserve"> 40 % </w:t>
      </w:r>
      <w:proofErr w:type="gramStart"/>
      <w:r w:rsidRPr="00BD012C">
        <w:rPr>
          <w:shd w:val="clear" w:color="auto" w:fill="FFFFFF"/>
          <w:lang w:val="en-US"/>
        </w:rPr>
        <w:t>( 32</w:t>
      </w:r>
      <w:proofErr w:type="gramEnd"/>
      <w:r w:rsidRPr="00BD012C">
        <w:rPr>
          <w:shd w:val="clear" w:color="auto" w:fill="FFFFFF"/>
          <w:lang w:val="en-US"/>
        </w:rPr>
        <w:t xml:space="preserve"> </w:t>
      </w:r>
      <w:proofErr w:type="spellStart"/>
      <w:r w:rsidRPr="00BD012C">
        <w:rPr>
          <w:shd w:val="clear" w:color="auto" w:fill="FFFFFF"/>
          <w:lang w:val="en-US"/>
        </w:rPr>
        <w:t>desa</w:t>
      </w:r>
      <w:proofErr w:type="spellEnd"/>
      <w:r w:rsidRPr="00BD012C">
        <w:rPr>
          <w:shd w:val="clear" w:color="auto" w:fill="FFFFFF"/>
          <w:lang w:val="en-US"/>
        </w:rPr>
        <w:t xml:space="preserve">) dan </w:t>
      </w:r>
      <w:proofErr w:type="spellStart"/>
      <w:r w:rsidRPr="00BD012C">
        <w:rPr>
          <w:shd w:val="clear" w:color="auto" w:fill="FFFFFF"/>
          <w:lang w:val="en-US"/>
        </w:rPr>
        <w:t>terealisasi</w:t>
      </w:r>
      <w:proofErr w:type="spellEnd"/>
      <w:r w:rsidRPr="00BD012C">
        <w:rPr>
          <w:shd w:val="clear" w:color="auto" w:fill="FFFFFF"/>
          <w:lang w:val="en-US"/>
        </w:rPr>
        <w:t xml:space="preserve"> 9,87 % ( 8 </w:t>
      </w:r>
      <w:proofErr w:type="spellStart"/>
      <w:r w:rsidRPr="00BD012C">
        <w:rPr>
          <w:shd w:val="clear" w:color="auto" w:fill="FFFFFF"/>
          <w:lang w:val="en-US"/>
        </w:rPr>
        <w:t>desa</w:t>
      </w:r>
      <w:proofErr w:type="spellEnd"/>
      <w:r w:rsidRPr="00BD012C">
        <w:rPr>
          <w:shd w:val="clear" w:color="auto" w:fill="FFFFFF"/>
          <w:lang w:val="en-US"/>
        </w:rPr>
        <w:t xml:space="preserve">) </w:t>
      </w:r>
      <w:proofErr w:type="spellStart"/>
      <w:r w:rsidRPr="00BD012C">
        <w:rPr>
          <w:shd w:val="clear" w:color="auto" w:fill="FFFFFF"/>
          <w:lang w:val="en-US"/>
        </w:rPr>
        <w:t>atau</w:t>
      </w:r>
      <w:proofErr w:type="spellEnd"/>
      <w:r w:rsidRPr="00BD012C">
        <w:rPr>
          <w:shd w:val="clear" w:color="auto" w:fill="FFFFFF"/>
          <w:lang w:val="en-US"/>
        </w:rPr>
        <w:t xml:space="preserve"> </w:t>
      </w:r>
      <w:proofErr w:type="spellStart"/>
      <w:r w:rsidRPr="00BD012C">
        <w:rPr>
          <w:shd w:val="clear" w:color="auto" w:fill="FFFFFF"/>
          <w:lang w:val="en-US"/>
        </w:rPr>
        <w:t>capaian</w:t>
      </w:r>
      <w:proofErr w:type="spellEnd"/>
      <w:r w:rsidRPr="00BD012C">
        <w:rPr>
          <w:shd w:val="clear" w:color="auto" w:fill="FFFFFF"/>
          <w:lang w:val="en-US"/>
        </w:rPr>
        <w:t xml:space="preserve"> 25 %. </w:t>
      </w:r>
      <w:proofErr w:type="spellStart"/>
      <w:r w:rsidRPr="00BD012C">
        <w:rPr>
          <w:shd w:val="clear" w:color="auto" w:fill="FFFFFF"/>
          <w:lang w:val="en-US"/>
        </w:rPr>
        <w:t>Tidak</w:t>
      </w:r>
      <w:proofErr w:type="spellEnd"/>
      <w:r w:rsidRPr="00BD012C">
        <w:rPr>
          <w:shd w:val="clear" w:color="auto" w:fill="FFFFFF"/>
          <w:lang w:val="en-US"/>
        </w:rPr>
        <w:t xml:space="preserve"> </w:t>
      </w:r>
      <w:proofErr w:type="spellStart"/>
      <w:r w:rsidRPr="00BD012C">
        <w:rPr>
          <w:shd w:val="clear" w:color="auto" w:fill="FFFFFF"/>
          <w:lang w:val="en-US"/>
        </w:rPr>
        <w:t>tercapainya</w:t>
      </w:r>
      <w:proofErr w:type="spellEnd"/>
      <w:r w:rsidRPr="00BD012C">
        <w:rPr>
          <w:shd w:val="clear" w:color="auto" w:fill="FFFFFF"/>
          <w:lang w:val="en-US"/>
        </w:rPr>
        <w:t xml:space="preserve"> target </w:t>
      </w:r>
      <w:proofErr w:type="spellStart"/>
      <w:r w:rsidRPr="00BD012C">
        <w:rPr>
          <w:shd w:val="clear" w:color="auto" w:fill="FFFFFF"/>
          <w:lang w:val="en-US"/>
        </w:rPr>
        <w:t>disebabkan</w:t>
      </w:r>
      <w:proofErr w:type="spellEnd"/>
      <w:r w:rsidRPr="00BD012C">
        <w:rPr>
          <w:shd w:val="clear" w:color="auto" w:fill="FFFFFF"/>
          <w:lang w:val="en-US"/>
        </w:rPr>
        <w:t xml:space="preserve"> </w:t>
      </w:r>
      <w:proofErr w:type="spellStart"/>
      <w:r w:rsidRPr="00BD012C">
        <w:rPr>
          <w:shd w:val="clear" w:color="auto" w:fill="FFFFFF"/>
          <w:lang w:val="en-US"/>
        </w:rPr>
        <w:t>karena</w:t>
      </w:r>
      <w:proofErr w:type="spellEnd"/>
      <w:r w:rsidRPr="00BD012C">
        <w:rPr>
          <w:shd w:val="clear" w:color="auto" w:fill="FFFFFF"/>
          <w:lang w:val="en-US"/>
        </w:rPr>
        <w:t xml:space="preserve"> </w:t>
      </w:r>
      <w:proofErr w:type="spellStart"/>
      <w:r w:rsidRPr="00BD012C">
        <w:rPr>
          <w:shd w:val="clear" w:color="auto" w:fill="FFFFFF"/>
          <w:lang w:val="en-US"/>
        </w:rPr>
        <w:t>masih</w:t>
      </w:r>
      <w:proofErr w:type="spellEnd"/>
      <w:r w:rsidRPr="00BD012C">
        <w:rPr>
          <w:shd w:val="clear" w:color="auto" w:fill="FFFFFF"/>
          <w:lang w:val="en-US"/>
        </w:rPr>
        <w:t xml:space="preserve"> </w:t>
      </w:r>
      <w:proofErr w:type="spellStart"/>
      <w:r w:rsidRPr="00BD012C">
        <w:rPr>
          <w:shd w:val="clear" w:color="auto" w:fill="FFFFFF"/>
          <w:lang w:val="en-US"/>
        </w:rPr>
        <w:t>terbatasnya</w:t>
      </w:r>
      <w:proofErr w:type="spellEnd"/>
      <w:r w:rsidRPr="00BD012C">
        <w:rPr>
          <w:shd w:val="clear" w:color="auto" w:fill="FFFFFF"/>
          <w:lang w:val="en-US"/>
        </w:rPr>
        <w:t xml:space="preserve"> </w:t>
      </w:r>
      <w:proofErr w:type="spellStart"/>
      <w:r w:rsidRPr="00BD012C">
        <w:rPr>
          <w:shd w:val="clear" w:color="auto" w:fill="FFFFFF"/>
          <w:lang w:val="en-US"/>
        </w:rPr>
        <w:t>kemampuan</w:t>
      </w:r>
      <w:proofErr w:type="spellEnd"/>
      <w:r w:rsidRPr="00BD012C">
        <w:rPr>
          <w:shd w:val="clear" w:color="auto" w:fill="FFFFFF"/>
          <w:lang w:val="en-US"/>
        </w:rPr>
        <w:t xml:space="preserve"> SDM </w:t>
      </w:r>
      <w:proofErr w:type="spellStart"/>
      <w:r w:rsidRPr="00BD012C">
        <w:rPr>
          <w:shd w:val="clear" w:color="auto" w:fill="FFFFFF"/>
          <w:lang w:val="en-US"/>
        </w:rPr>
        <w:t>Aparatur</w:t>
      </w:r>
      <w:proofErr w:type="spellEnd"/>
      <w:r w:rsidRPr="00BD012C">
        <w:rPr>
          <w:shd w:val="clear" w:color="auto" w:fill="FFFFFF"/>
          <w:lang w:val="en-US"/>
        </w:rPr>
        <w:t xml:space="preserve"> </w:t>
      </w:r>
      <w:proofErr w:type="spellStart"/>
      <w:r w:rsidRPr="00BD012C">
        <w:rPr>
          <w:shd w:val="clear" w:color="auto" w:fill="FFFFFF"/>
          <w:lang w:val="en-US"/>
        </w:rPr>
        <w:t>Desa</w:t>
      </w:r>
      <w:proofErr w:type="spellEnd"/>
      <w:r w:rsidRPr="00BD012C">
        <w:rPr>
          <w:shd w:val="clear" w:color="auto" w:fill="FFFFFF"/>
          <w:lang w:val="en-US"/>
        </w:rPr>
        <w:t xml:space="preserve"> </w:t>
      </w:r>
      <w:proofErr w:type="spellStart"/>
      <w:r w:rsidRPr="00BD012C">
        <w:rPr>
          <w:shd w:val="clear" w:color="auto" w:fill="FFFFFF"/>
          <w:lang w:val="en-US"/>
        </w:rPr>
        <w:t>dalam</w:t>
      </w:r>
      <w:proofErr w:type="spellEnd"/>
      <w:r w:rsidRPr="00BD012C">
        <w:rPr>
          <w:shd w:val="clear" w:color="auto" w:fill="FFFFFF"/>
          <w:lang w:val="en-US"/>
        </w:rPr>
        <w:t xml:space="preserve"> </w:t>
      </w:r>
      <w:proofErr w:type="spellStart"/>
      <w:r w:rsidRPr="00BD012C">
        <w:rPr>
          <w:shd w:val="clear" w:color="auto" w:fill="FFFFFF"/>
          <w:lang w:val="en-US"/>
        </w:rPr>
        <w:t>hal</w:t>
      </w:r>
      <w:proofErr w:type="spellEnd"/>
      <w:r w:rsidRPr="00BD012C">
        <w:rPr>
          <w:shd w:val="clear" w:color="auto" w:fill="FFFFFF"/>
          <w:lang w:val="en-US"/>
        </w:rPr>
        <w:t xml:space="preserve"> </w:t>
      </w:r>
      <w:proofErr w:type="spellStart"/>
      <w:r w:rsidRPr="00BD012C">
        <w:rPr>
          <w:shd w:val="clear" w:color="auto" w:fill="FFFFFF"/>
          <w:lang w:val="en-US"/>
        </w:rPr>
        <w:t>Teknologi</w:t>
      </w:r>
      <w:proofErr w:type="spellEnd"/>
      <w:r w:rsidRPr="00BD012C">
        <w:rPr>
          <w:shd w:val="clear" w:color="auto" w:fill="FFFFFF"/>
          <w:lang w:val="en-US"/>
        </w:rPr>
        <w:t xml:space="preserve"> </w:t>
      </w:r>
      <w:proofErr w:type="spellStart"/>
      <w:r w:rsidRPr="00BD012C">
        <w:rPr>
          <w:shd w:val="clear" w:color="auto" w:fill="FFFFFF"/>
          <w:lang w:val="en-US"/>
        </w:rPr>
        <w:t>Informasi</w:t>
      </w:r>
      <w:proofErr w:type="spellEnd"/>
      <w:r w:rsidRPr="00BD012C">
        <w:rPr>
          <w:shd w:val="clear" w:color="auto" w:fill="FFFFFF"/>
          <w:lang w:val="en-US"/>
        </w:rPr>
        <w:t xml:space="preserve">. </w:t>
      </w:r>
    </w:p>
    <w:p w14:paraId="15878025" w14:textId="77777777" w:rsidR="00C569D9" w:rsidRPr="00C569D9" w:rsidRDefault="00C569D9" w:rsidP="00A232B6">
      <w:pPr>
        <w:widowControl/>
        <w:autoSpaceDE/>
        <w:autoSpaceDN/>
        <w:spacing w:after="200" w:line="360" w:lineRule="auto"/>
        <w:ind w:left="720" w:firstLine="360"/>
        <w:jc w:val="both"/>
        <w:rPr>
          <w:noProof/>
          <w:shd w:val="clear" w:color="auto" w:fill="FFFFFF"/>
          <w:lang w:val="en-US"/>
        </w:rPr>
      </w:pPr>
      <w:r w:rsidRPr="00C569D9">
        <w:rPr>
          <w:noProof/>
          <w:shd w:val="clear" w:color="auto" w:fill="FFFFFF"/>
          <w:lang w:val="en-US"/>
        </w:rPr>
        <w:t>REALISASI KEUANGAN</w:t>
      </w:r>
    </w:p>
    <w:p w14:paraId="0A4BC032" w14:textId="77777777" w:rsidR="00C569D9" w:rsidRPr="00C569D9" w:rsidRDefault="00C569D9" w:rsidP="00A232B6">
      <w:pPr>
        <w:spacing w:line="360" w:lineRule="auto"/>
        <w:ind w:left="1440" w:firstLine="720"/>
        <w:jc w:val="both"/>
      </w:pPr>
      <w:r w:rsidRPr="00C569D9">
        <w:rPr>
          <w:noProof/>
          <w:shd w:val="clear" w:color="auto" w:fill="FFFFFF"/>
          <w:lang w:val="en-US"/>
        </w:rPr>
        <w:t xml:space="preserve">Realisasi anggaran Dinas Komunikasi, Informatika, Statistik dan Persandian Tahun 2022 </w:t>
      </w:r>
      <w:proofErr w:type="spellStart"/>
      <w:r w:rsidRPr="00C569D9">
        <w:rPr>
          <w:lang w:val="en-US"/>
        </w:rPr>
        <w:t>sebesar</w:t>
      </w:r>
      <w:proofErr w:type="spellEnd"/>
      <w:r w:rsidRPr="00C569D9">
        <w:rPr>
          <w:lang w:val="en-US"/>
        </w:rPr>
        <w:t xml:space="preserve"> Rp. </w:t>
      </w:r>
      <w:proofErr w:type="gramStart"/>
      <w:r w:rsidRPr="00C569D9">
        <w:rPr>
          <w:lang w:val="en-US"/>
        </w:rPr>
        <w:t>8.152.424.485,-</w:t>
      </w:r>
      <w:proofErr w:type="gramEnd"/>
      <w:r w:rsidRPr="00C569D9">
        <w:t xml:space="preserve"> </w:t>
      </w:r>
      <w:proofErr w:type="spellStart"/>
      <w:r w:rsidRPr="00C569D9">
        <w:rPr>
          <w:lang w:val="en-US"/>
        </w:rPr>
        <w:t>atau</w:t>
      </w:r>
      <w:proofErr w:type="spellEnd"/>
      <w:r w:rsidRPr="00C569D9">
        <w:rPr>
          <w:lang w:val="en-US"/>
        </w:rPr>
        <w:t xml:space="preserve"> </w:t>
      </w:r>
      <w:proofErr w:type="spellStart"/>
      <w:r w:rsidRPr="00C569D9">
        <w:rPr>
          <w:lang w:val="en-US"/>
        </w:rPr>
        <w:t>terserap</w:t>
      </w:r>
      <w:proofErr w:type="spellEnd"/>
      <w:r w:rsidRPr="00C569D9">
        <w:rPr>
          <w:lang w:val="en-US"/>
        </w:rPr>
        <w:t xml:space="preserve"> </w:t>
      </w:r>
      <w:r w:rsidRPr="00C569D9">
        <w:t xml:space="preserve"> </w:t>
      </w:r>
      <w:r w:rsidRPr="00C569D9">
        <w:rPr>
          <w:lang w:val="en-US"/>
        </w:rPr>
        <w:t>98,35</w:t>
      </w:r>
      <w:r w:rsidRPr="00C569D9">
        <w:t>%</w:t>
      </w:r>
      <w:r w:rsidRPr="00C569D9">
        <w:rPr>
          <w:lang w:val="en-US"/>
        </w:rPr>
        <w:t xml:space="preserve"> dan </w:t>
      </w:r>
      <w:proofErr w:type="spellStart"/>
      <w:r w:rsidRPr="00C569D9">
        <w:rPr>
          <w:lang w:val="en-US"/>
        </w:rPr>
        <w:t>Realisasi</w:t>
      </w:r>
      <w:proofErr w:type="spellEnd"/>
      <w:r w:rsidRPr="00C569D9">
        <w:rPr>
          <w:lang w:val="en-US"/>
        </w:rPr>
        <w:t xml:space="preserve"> </w:t>
      </w:r>
      <w:proofErr w:type="spellStart"/>
      <w:r w:rsidRPr="00C569D9">
        <w:rPr>
          <w:lang w:val="en-US"/>
        </w:rPr>
        <w:t>Pendapatan</w:t>
      </w:r>
      <w:proofErr w:type="spellEnd"/>
      <w:r w:rsidRPr="00C569D9">
        <w:rPr>
          <w:lang w:val="en-US"/>
        </w:rPr>
        <w:t xml:space="preserve"> </w:t>
      </w:r>
      <w:proofErr w:type="spellStart"/>
      <w:r w:rsidRPr="00C569D9">
        <w:rPr>
          <w:lang w:val="en-US"/>
        </w:rPr>
        <w:t>Tahun</w:t>
      </w:r>
      <w:proofErr w:type="spellEnd"/>
      <w:r w:rsidRPr="00C569D9">
        <w:rPr>
          <w:lang w:val="en-US"/>
        </w:rPr>
        <w:t xml:space="preserve"> 2022 </w:t>
      </w:r>
      <w:proofErr w:type="spellStart"/>
      <w:r w:rsidRPr="00C569D9">
        <w:rPr>
          <w:lang w:val="en-US"/>
        </w:rPr>
        <w:t>sebesar</w:t>
      </w:r>
      <w:proofErr w:type="spellEnd"/>
      <w:r w:rsidRPr="00C569D9">
        <w:rPr>
          <w:lang w:val="en-US"/>
        </w:rPr>
        <w:t xml:space="preserve"> Rp. 200.800.000 </w:t>
      </w:r>
      <w:proofErr w:type="spellStart"/>
      <w:r w:rsidRPr="00C569D9">
        <w:rPr>
          <w:lang w:val="en-US"/>
        </w:rPr>
        <w:t>atau</w:t>
      </w:r>
      <w:proofErr w:type="spellEnd"/>
      <w:r w:rsidRPr="00C569D9">
        <w:rPr>
          <w:lang w:val="en-US"/>
        </w:rPr>
        <w:t xml:space="preserve"> 100 % </w:t>
      </w:r>
      <w:proofErr w:type="spellStart"/>
      <w:r w:rsidRPr="00C569D9">
        <w:rPr>
          <w:lang w:val="en-US"/>
        </w:rPr>
        <w:t>dari</w:t>
      </w:r>
      <w:proofErr w:type="spellEnd"/>
      <w:r w:rsidRPr="00C569D9">
        <w:rPr>
          <w:lang w:val="en-US"/>
        </w:rPr>
        <w:t xml:space="preserve"> target. </w:t>
      </w:r>
      <w:r w:rsidRPr="00C569D9">
        <w:t>Uraian Realisasi Program sebagai berikut :</w:t>
      </w:r>
    </w:p>
    <w:p w14:paraId="1718ECD9" w14:textId="36BBCBA3" w:rsidR="00C569D9" w:rsidRDefault="00C569D9" w:rsidP="00C569D9">
      <w:pPr>
        <w:spacing w:line="360" w:lineRule="auto"/>
        <w:ind w:left="426" w:firstLine="654"/>
        <w:jc w:val="both"/>
      </w:pPr>
    </w:p>
    <w:p w14:paraId="5D7FF5A5" w14:textId="10FF9515" w:rsidR="00FE1D6E" w:rsidRDefault="00FE1D6E" w:rsidP="00C569D9">
      <w:pPr>
        <w:spacing w:line="360" w:lineRule="auto"/>
        <w:ind w:left="426" w:firstLine="654"/>
        <w:jc w:val="both"/>
      </w:pPr>
    </w:p>
    <w:p w14:paraId="38070DD0" w14:textId="01A9AD79" w:rsidR="00FE1D6E" w:rsidRDefault="00FE1D6E" w:rsidP="00C569D9">
      <w:pPr>
        <w:spacing w:line="360" w:lineRule="auto"/>
        <w:ind w:left="426" w:firstLine="654"/>
        <w:jc w:val="both"/>
      </w:pPr>
    </w:p>
    <w:p w14:paraId="6570A451" w14:textId="2D5C9B75" w:rsidR="00FE1D6E" w:rsidRDefault="00FE1D6E" w:rsidP="00C569D9">
      <w:pPr>
        <w:spacing w:line="360" w:lineRule="auto"/>
        <w:ind w:left="426" w:firstLine="654"/>
        <w:jc w:val="both"/>
      </w:pPr>
    </w:p>
    <w:p w14:paraId="54C4A940" w14:textId="179DDC9C" w:rsidR="00FE1D6E" w:rsidRDefault="00FE1D6E" w:rsidP="00C569D9">
      <w:pPr>
        <w:spacing w:line="360" w:lineRule="auto"/>
        <w:ind w:left="426" w:firstLine="654"/>
        <w:jc w:val="both"/>
      </w:pPr>
    </w:p>
    <w:p w14:paraId="1E2516C7" w14:textId="0FE79C6C" w:rsidR="00FE1D6E" w:rsidRDefault="00FE1D6E" w:rsidP="00C569D9">
      <w:pPr>
        <w:spacing w:line="360" w:lineRule="auto"/>
        <w:ind w:left="426" w:firstLine="654"/>
        <w:jc w:val="both"/>
      </w:pPr>
    </w:p>
    <w:p w14:paraId="4368A3B1" w14:textId="205C8994" w:rsidR="00FE1D6E" w:rsidRDefault="00FE1D6E" w:rsidP="00C569D9">
      <w:pPr>
        <w:spacing w:line="360" w:lineRule="auto"/>
        <w:ind w:left="426" w:firstLine="654"/>
        <w:jc w:val="both"/>
      </w:pPr>
    </w:p>
    <w:p w14:paraId="1916C929" w14:textId="1A2FEDEF" w:rsidR="00FE1D6E" w:rsidRDefault="00FE1D6E" w:rsidP="00C569D9">
      <w:pPr>
        <w:spacing w:line="360" w:lineRule="auto"/>
        <w:ind w:left="426" w:firstLine="654"/>
        <w:jc w:val="both"/>
      </w:pPr>
    </w:p>
    <w:p w14:paraId="3BC79A9A" w14:textId="7382E94C" w:rsidR="00FE1D6E" w:rsidRDefault="00FE1D6E" w:rsidP="00C569D9">
      <w:pPr>
        <w:spacing w:line="360" w:lineRule="auto"/>
        <w:ind w:left="426" w:firstLine="654"/>
        <w:jc w:val="both"/>
      </w:pPr>
    </w:p>
    <w:p w14:paraId="003D0345" w14:textId="77777777" w:rsidR="00FE1D6E" w:rsidRPr="00C569D9" w:rsidRDefault="00FE1D6E" w:rsidP="00C569D9">
      <w:pPr>
        <w:spacing w:line="360" w:lineRule="auto"/>
        <w:ind w:left="426" w:firstLine="654"/>
        <w:jc w:val="both"/>
      </w:pPr>
    </w:p>
    <w:p w14:paraId="3242FA87" w14:textId="77777777" w:rsidR="00C569D9" w:rsidRPr="00C569D9" w:rsidRDefault="00C569D9" w:rsidP="00C569D9">
      <w:pPr>
        <w:widowControl/>
        <w:numPr>
          <w:ilvl w:val="3"/>
          <w:numId w:val="24"/>
        </w:numPr>
        <w:autoSpaceDE/>
        <w:autoSpaceDN/>
        <w:spacing w:after="200" w:line="360" w:lineRule="auto"/>
        <w:ind w:left="567" w:hanging="141"/>
        <w:jc w:val="both"/>
        <w:rPr>
          <w:lang w:val="en-US"/>
        </w:rPr>
      </w:pPr>
      <w:proofErr w:type="spellStart"/>
      <w:r w:rsidRPr="00C569D9">
        <w:rPr>
          <w:lang w:val="en-US"/>
        </w:rPr>
        <w:lastRenderedPageBreak/>
        <w:t>Penyerapan</w:t>
      </w:r>
      <w:proofErr w:type="spellEnd"/>
      <w:r w:rsidRPr="00C569D9">
        <w:rPr>
          <w:lang w:val="en-US"/>
        </w:rPr>
        <w:t xml:space="preserve"> </w:t>
      </w:r>
      <w:proofErr w:type="spellStart"/>
      <w:r w:rsidRPr="00C569D9">
        <w:rPr>
          <w:lang w:val="en-US"/>
        </w:rPr>
        <w:t>anggaran</w:t>
      </w:r>
      <w:proofErr w:type="spellEnd"/>
      <w:r w:rsidRPr="00C569D9">
        <w:rPr>
          <w:lang w:val="en-US"/>
        </w:rPr>
        <w:t xml:space="preserve"> per program</w:t>
      </w:r>
    </w:p>
    <w:tbl>
      <w:tblPr>
        <w:tblW w:w="91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210"/>
        <w:gridCol w:w="1758"/>
        <w:gridCol w:w="1758"/>
        <w:gridCol w:w="1278"/>
        <w:gridCol w:w="1574"/>
      </w:tblGrid>
      <w:tr w:rsidR="00C569D9" w:rsidRPr="00C569D9" w14:paraId="4767A981" w14:textId="77777777" w:rsidTr="00A56E76">
        <w:trPr>
          <w:trHeight w:val="998"/>
        </w:trPr>
        <w:tc>
          <w:tcPr>
            <w:tcW w:w="580" w:type="dxa"/>
            <w:shd w:val="clear" w:color="auto" w:fill="92D050"/>
          </w:tcPr>
          <w:p w14:paraId="4E91E1A3" w14:textId="77777777" w:rsidR="00C569D9" w:rsidRPr="00C569D9" w:rsidRDefault="00C569D9" w:rsidP="00A56E76">
            <w:pPr>
              <w:spacing w:line="360" w:lineRule="auto"/>
              <w:jc w:val="center"/>
              <w:rPr>
                <w:rFonts w:eastAsia="Calibri"/>
                <w:b/>
                <w:lang w:val="en-US"/>
              </w:rPr>
            </w:pPr>
            <w:r w:rsidRPr="00C569D9">
              <w:rPr>
                <w:rFonts w:eastAsia="Calibri"/>
                <w:b/>
                <w:lang w:val="en-US"/>
              </w:rPr>
              <w:t>No.</w:t>
            </w:r>
          </w:p>
        </w:tc>
        <w:tc>
          <w:tcPr>
            <w:tcW w:w="2540" w:type="dxa"/>
            <w:shd w:val="clear" w:color="auto" w:fill="92D050"/>
          </w:tcPr>
          <w:p w14:paraId="4D8A06D3" w14:textId="77777777" w:rsidR="00C569D9" w:rsidRPr="00C569D9" w:rsidRDefault="00C569D9" w:rsidP="00A56E76">
            <w:pPr>
              <w:spacing w:line="360" w:lineRule="auto"/>
              <w:jc w:val="center"/>
              <w:rPr>
                <w:rFonts w:eastAsia="Calibri"/>
                <w:b/>
                <w:lang w:val="en-US"/>
              </w:rPr>
            </w:pPr>
            <w:proofErr w:type="spellStart"/>
            <w:r w:rsidRPr="00C569D9">
              <w:rPr>
                <w:rFonts w:eastAsia="Calibri"/>
                <w:b/>
                <w:lang w:val="en-US"/>
              </w:rPr>
              <w:t>Uraian</w:t>
            </w:r>
            <w:proofErr w:type="spellEnd"/>
          </w:p>
        </w:tc>
        <w:tc>
          <w:tcPr>
            <w:tcW w:w="1618" w:type="dxa"/>
            <w:shd w:val="clear" w:color="auto" w:fill="92D050"/>
          </w:tcPr>
          <w:p w14:paraId="4334B9F9" w14:textId="77777777" w:rsidR="00C569D9" w:rsidRPr="00C569D9" w:rsidRDefault="00C569D9" w:rsidP="00A56E76">
            <w:pPr>
              <w:spacing w:line="360" w:lineRule="auto"/>
              <w:jc w:val="center"/>
              <w:rPr>
                <w:rFonts w:eastAsia="Calibri"/>
                <w:b/>
                <w:lang w:val="en-US"/>
              </w:rPr>
            </w:pPr>
            <w:proofErr w:type="spellStart"/>
            <w:r w:rsidRPr="00C569D9">
              <w:rPr>
                <w:rFonts w:eastAsia="Calibri"/>
                <w:b/>
                <w:lang w:val="en-US"/>
              </w:rPr>
              <w:t>Anggaran</w:t>
            </w:r>
            <w:proofErr w:type="spellEnd"/>
          </w:p>
        </w:tc>
        <w:tc>
          <w:tcPr>
            <w:tcW w:w="1618" w:type="dxa"/>
            <w:shd w:val="clear" w:color="auto" w:fill="92D050"/>
          </w:tcPr>
          <w:p w14:paraId="58CF5FD2" w14:textId="77777777" w:rsidR="00C569D9" w:rsidRPr="00C569D9" w:rsidRDefault="00C569D9" w:rsidP="00A56E76">
            <w:pPr>
              <w:spacing w:line="360" w:lineRule="auto"/>
              <w:jc w:val="center"/>
              <w:rPr>
                <w:rFonts w:eastAsia="Calibri"/>
                <w:b/>
                <w:lang w:val="en-US"/>
              </w:rPr>
            </w:pPr>
            <w:proofErr w:type="spellStart"/>
            <w:r w:rsidRPr="00C569D9">
              <w:rPr>
                <w:rFonts w:eastAsia="Calibri"/>
                <w:b/>
                <w:lang w:val="en-US"/>
              </w:rPr>
              <w:t>Realisasi</w:t>
            </w:r>
            <w:proofErr w:type="spellEnd"/>
          </w:p>
        </w:tc>
        <w:tc>
          <w:tcPr>
            <w:tcW w:w="1345" w:type="dxa"/>
            <w:shd w:val="clear" w:color="auto" w:fill="92D050"/>
          </w:tcPr>
          <w:p w14:paraId="269BD761" w14:textId="77777777" w:rsidR="00C569D9" w:rsidRPr="00C569D9" w:rsidRDefault="00C569D9" w:rsidP="00A56E76">
            <w:pPr>
              <w:spacing w:line="360" w:lineRule="auto"/>
              <w:jc w:val="center"/>
              <w:rPr>
                <w:rFonts w:eastAsia="Calibri"/>
                <w:b/>
                <w:lang w:val="en-US"/>
              </w:rPr>
            </w:pPr>
            <w:r w:rsidRPr="00C569D9">
              <w:rPr>
                <w:rFonts w:eastAsia="Calibri"/>
                <w:b/>
                <w:lang w:val="en-US"/>
              </w:rPr>
              <w:t xml:space="preserve">% </w:t>
            </w:r>
            <w:proofErr w:type="spellStart"/>
            <w:r w:rsidRPr="00C569D9">
              <w:rPr>
                <w:rFonts w:eastAsia="Calibri"/>
                <w:b/>
                <w:lang w:val="en-US"/>
              </w:rPr>
              <w:t>Terhadap</w:t>
            </w:r>
            <w:proofErr w:type="spellEnd"/>
            <w:r w:rsidRPr="00C569D9">
              <w:rPr>
                <w:rFonts w:eastAsia="Calibri"/>
                <w:b/>
                <w:lang w:val="en-US"/>
              </w:rPr>
              <w:t xml:space="preserve"> </w:t>
            </w:r>
            <w:proofErr w:type="spellStart"/>
            <w:r w:rsidRPr="00C569D9">
              <w:rPr>
                <w:rFonts w:eastAsia="Calibri"/>
                <w:b/>
                <w:lang w:val="en-US"/>
              </w:rPr>
              <w:t>Anggaran</w:t>
            </w:r>
            <w:proofErr w:type="spellEnd"/>
          </w:p>
        </w:tc>
        <w:tc>
          <w:tcPr>
            <w:tcW w:w="1451" w:type="dxa"/>
            <w:shd w:val="clear" w:color="auto" w:fill="92D050"/>
          </w:tcPr>
          <w:p w14:paraId="43A260C8" w14:textId="77777777" w:rsidR="00C569D9" w:rsidRPr="00C569D9" w:rsidRDefault="00C569D9" w:rsidP="00A56E76">
            <w:pPr>
              <w:spacing w:line="360" w:lineRule="auto"/>
              <w:jc w:val="center"/>
              <w:rPr>
                <w:rFonts w:eastAsia="Calibri"/>
                <w:b/>
                <w:lang w:val="en-US"/>
              </w:rPr>
            </w:pPr>
            <w:proofErr w:type="spellStart"/>
            <w:r w:rsidRPr="00C569D9">
              <w:rPr>
                <w:rFonts w:eastAsia="Calibri"/>
                <w:b/>
                <w:lang w:val="en-US"/>
              </w:rPr>
              <w:t>Sisa</w:t>
            </w:r>
            <w:proofErr w:type="spellEnd"/>
            <w:r w:rsidRPr="00C569D9">
              <w:rPr>
                <w:rFonts w:eastAsia="Calibri"/>
                <w:b/>
                <w:lang w:val="en-US"/>
              </w:rPr>
              <w:t xml:space="preserve"> </w:t>
            </w:r>
            <w:proofErr w:type="spellStart"/>
            <w:r w:rsidRPr="00C569D9">
              <w:rPr>
                <w:rFonts w:eastAsia="Calibri"/>
                <w:b/>
                <w:lang w:val="en-US"/>
              </w:rPr>
              <w:t>Anggaran</w:t>
            </w:r>
            <w:proofErr w:type="spellEnd"/>
          </w:p>
        </w:tc>
      </w:tr>
      <w:tr w:rsidR="00C569D9" w:rsidRPr="00C569D9" w14:paraId="269B2720" w14:textId="77777777" w:rsidTr="00A56E76">
        <w:trPr>
          <w:trHeight w:val="1144"/>
        </w:trPr>
        <w:tc>
          <w:tcPr>
            <w:tcW w:w="580" w:type="dxa"/>
            <w:shd w:val="clear" w:color="auto" w:fill="auto"/>
          </w:tcPr>
          <w:p w14:paraId="6EDE9353" w14:textId="77777777" w:rsidR="00C569D9" w:rsidRPr="00C569D9" w:rsidRDefault="00C569D9" w:rsidP="00A56E76">
            <w:pPr>
              <w:spacing w:line="360" w:lineRule="auto"/>
              <w:rPr>
                <w:rFonts w:eastAsia="Calibri"/>
                <w:b/>
                <w:lang w:val="en-US"/>
              </w:rPr>
            </w:pPr>
            <w:r w:rsidRPr="00C569D9">
              <w:rPr>
                <w:rFonts w:eastAsia="Calibri"/>
                <w:b/>
                <w:lang w:val="en-US"/>
              </w:rPr>
              <w:t>1.</w:t>
            </w:r>
          </w:p>
        </w:tc>
        <w:tc>
          <w:tcPr>
            <w:tcW w:w="2540" w:type="dxa"/>
            <w:shd w:val="clear" w:color="auto" w:fill="auto"/>
          </w:tcPr>
          <w:p w14:paraId="6BC6D2B5" w14:textId="77777777" w:rsidR="00C569D9" w:rsidRPr="00C569D9" w:rsidRDefault="00C569D9" w:rsidP="00A56E76">
            <w:pPr>
              <w:spacing w:line="360" w:lineRule="auto"/>
              <w:rPr>
                <w:rFonts w:eastAsia="Calibri"/>
                <w:b/>
                <w:lang w:val="en-US"/>
              </w:rPr>
            </w:pPr>
            <w:proofErr w:type="spellStart"/>
            <w:r w:rsidRPr="00C569D9">
              <w:rPr>
                <w:rFonts w:eastAsia="Calibri"/>
                <w:b/>
                <w:lang w:val="en-US"/>
              </w:rPr>
              <w:t>Penunjang</w:t>
            </w:r>
            <w:proofErr w:type="spellEnd"/>
            <w:r w:rsidRPr="00C569D9">
              <w:rPr>
                <w:rFonts w:eastAsia="Calibri"/>
                <w:b/>
                <w:lang w:val="en-US"/>
              </w:rPr>
              <w:t xml:space="preserve"> </w:t>
            </w:r>
            <w:proofErr w:type="spellStart"/>
            <w:r w:rsidRPr="00C569D9">
              <w:rPr>
                <w:rFonts w:eastAsia="Calibri"/>
                <w:b/>
                <w:lang w:val="en-US"/>
              </w:rPr>
              <w:t>Urusan</w:t>
            </w:r>
            <w:proofErr w:type="spellEnd"/>
            <w:r w:rsidRPr="00C569D9">
              <w:rPr>
                <w:rFonts w:eastAsia="Calibri"/>
                <w:b/>
                <w:lang w:val="en-US"/>
              </w:rPr>
              <w:t xml:space="preserve"> </w:t>
            </w:r>
            <w:proofErr w:type="spellStart"/>
            <w:r w:rsidRPr="00C569D9">
              <w:rPr>
                <w:rFonts w:eastAsia="Calibri"/>
                <w:b/>
                <w:lang w:val="en-US"/>
              </w:rPr>
              <w:t>Pemerintahan</w:t>
            </w:r>
            <w:proofErr w:type="spellEnd"/>
            <w:r w:rsidRPr="00C569D9">
              <w:rPr>
                <w:rFonts w:eastAsia="Calibri"/>
                <w:b/>
                <w:lang w:val="en-US"/>
              </w:rPr>
              <w:t xml:space="preserve"> Daerah </w:t>
            </w:r>
            <w:proofErr w:type="spellStart"/>
            <w:r w:rsidRPr="00C569D9">
              <w:rPr>
                <w:rFonts w:eastAsia="Calibri"/>
                <w:b/>
                <w:lang w:val="en-US"/>
              </w:rPr>
              <w:t>Kabupaten</w:t>
            </w:r>
            <w:proofErr w:type="spellEnd"/>
            <w:r w:rsidRPr="00C569D9">
              <w:rPr>
                <w:rFonts w:eastAsia="Calibri"/>
                <w:b/>
                <w:lang w:val="en-US"/>
              </w:rPr>
              <w:t>/Kota</w:t>
            </w:r>
          </w:p>
        </w:tc>
        <w:tc>
          <w:tcPr>
            <w:tcW w:w="1618" w:type="dxa"/>
            <w:shd w:val="clear" w:color="auto" w:fill="auto"/>
          </w:tcPr>
          <w:p w14:paraId="458E57D3"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5.543.918.878,-</w:t>
            </w:r>
            <w:proofErr w:type="gramEnd"/>
          </w:p>
        </w:tc>
        <w:tc>
          <w:tcPr>
            <w:tcW w:w="1618" w:type="dxa"/>
            <w:shd w:val="clear" w:color="auto" w:fill="auto"/>
          </w:tcPr>
          <w:p w14:paraId="00CC0D0D"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5.433.554.959,-</w:t>
            </w:r>
            <w:proofErr w:type="gramEnd"/>
          </w:p>
        </w:tc>
        <w:tc>
          <w:tcPr>
            <w:tcW w:w="1345" w:type="dxa"/>
            <w:shd w:val="clear" w:color="auto" w:fill="auto"/>
          </w:tcPr>
          <w:p w14:paraId="2F1D6592" w14:textId="77777777" w:rsidR="00C569D9" w:rsidRPr="00C569D9" w:rsidRDefault="00C569D9" w:rsidP="00A56E76">
            <w:pPr>
              <w:spacing w:line="360" w:lineRule="auto"/>
              <w:rPr>
                <w:rFonts w:eastAsia="Calibri"/>
                <w:b/>
                <w:lang w:val="en-US"/>
              </w:rPr>
            </w:pPr>
            <w:r w:rsidRPr="00C569D9">
              <w:rPr>
                <w:rFonts w:eastAsia="Calibri"/>
                <w:b/>
                <w:lang w:val="en-US"/>
              </w:rPr>
              <w:t>98,00</w:t>
            </w:r>
          </w:p>
        </w:tc>
        <w:tc>
          <w:tcPr>
            <w:tcW w:w="1451" w:type="dxa"/>
            <w:shd w:val="clear" w:color="auto" w:fill="auto"/>
          </w:tcPr>
          <w:p w14:paraId="15CE4E36"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110.363.919,-</w:t>
            </w:r>
            <w:proofErr w:type="gramEnd"/>
          </w:p>
        </w:tc>
      </w:tr>
      <w:tr w:rsidR="00C569D9" w:rsidRPr="00C569D9" w14:paraId="0628C7F5" w14:textId="77777777" w:rsidTr="00A56E76">
        <w:tc>
          <w:tcPr>
            <w:tcW w:w="580" w:type="dxa"/>
            <w:shd w:val="clear" w:color="auto" w:fill="auto"/>
          </w:tcPr>
          <w:p w14:paraId="2938CCFB" w14:textId="77777777" w:rsidR="00C569D9" w:rsidRPr="00C569D9" w:rsidRDefault="00C569D9" w:rsidP="00A56E76">
            <w:pPr>
              <w:spacing w:line="360" w:lineRule="auto"/>
              <w:rPr>
                <w:rFonts w:eastAsia="Calibri"/>
                <w:b/>
                <w:lang w:val="en-US"/>
              </w:rPr>
            </w:pPr>
            <w:r w:rsidRPr="00C569D9">
              <w:rPr>
                <w:rFonts w:eastAsia="Calibri"/>
                <w:b/>
                <w:lang w:val="en-US"/>
              </w:rPr>
              <w:t>2.</w:t>
            </w:r>
          </w:p>
        </w:tc>
        <w:tc>
          <w:tcPr>
            <w:tcW w:w="2540" w:type="dxa"/>
            <w:shd w:val="clear" w:color="auto" w:fill="auto"/>
          </w:tcPr>
          <w:p w14:paraId="031C8CEC" w14:textId="77777777" w:rsidR="00C569D9" w:rsidRPr="00C569D9" w:rsidRDefault="00C569D9" w:rsidP="00A56E76">
            <w:pPr>
              <w:spacing w:line="360" w:lineRule="auto"/>
              <w:rPr>
                <w:rFonts w:eastAsia="Calibri"/>
                <w:b/>
                <w:lang w:val="en-US"/>
              </w:rPr>
            </w:pPr>
            <w:proofErr w:type="spellStart"/>
            <w:r w:rsidRPr="00C569D9">
              <w:rPr>
                <w:rFonts w:eastAsia="Calibri"/>
                <w:b/>
                <w:lang w:val="en-US"/>
              </w:rPr>
              <w:t>Informasi</w:t>
            </w:r>
            <w:proofErr w:type="spellEnd"/>
            <w:r w:rsidRPr="00C569D9">
              <w:rPr>
                <w:rFonts w:eastAsia="Calibri"/>
                <w:b/>
                <w:lang w:val="en-US"/>
              </w:rPr>
              <w:t xml:space="preserve"> dan </w:t>
            </w:r>
            <w:proofErr w:type="spellStart"/>
            <w:r w:rsidRPr="00C569D9">
              <w:rPr>
                <w:rFonts w:eastAsia="Calibri"/>
                <w:b/>
                <w:lang w:val="en-US"/>
              </w:rPr>
              <w:t>Komunikasi</w:t>
            </w:r>
            <w:proofErr w:type="spellEnd"/>
            <w:r w:rsidRPr="00C569D9">
              <w:rPr>
                <w:rFonts w:eastAsia="Calibri"/>
                <w:b/>
                <w:lang w:val="en-US"/>
              </w:rPr>
              <w:t xml:space="preserve"> Publik</w:t>
            </w:r>
          </w:p>
        </w:tc>
        <w:tc>
          <w:tcPr>
            <w:tcW w:w="1618" w:type="dxa"/>
            <w:shd w:val="clear" w:color="auto" w:fill="auto"/>
          </w:tcPr>
          <w:p w14:paraId="7956D963"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1.263.291.000,-</w:t>
            </w:r>
            <w:proofErr w:type="gramEnd"/>
          </w:p>
        </w:tc>
        <w:tc>
          <w:tcPr>
            <w:tcW w:w="1618" w:type="dxa"/>
            <w:shd w:val="clear" w:color="auto" w:fill="auto"/>
          </w:tcPr>
          <w:p w14:paraId="13DEB480"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1.263.170.200,-</w:t>
            </w:r>
            <w:proofErr w:type="gramEnd"/>
          </w:p>
        </w:tc>
        <w:tc>
          <w:tcPr>
            <w:tcW w:w="1345" w:type="dxa"/>
            <w:shd w:val="clear" w:color="auto" w:fill="auto"/>
          </w:tcPr>
          <w:p w14:paraId="61BF594E" w14:textId="77777777" w:rsidR="00C569D9" w:rsidRPr="00C569D9" w:rsidRDefault="00C569D9" w:rsidP="00A56E76">
            <w:pPr>
              <w:spacing w:line="360" w:lineRule="auto"/>
              <w:rPr>
                <w:rFonts w:eastAsia="Calibri"/>
                <w:b/>
                <w:lang w:val="en-US"/>
              </w:rPr>
            </w:pPr>
            <w:r w:rsidRPr="00C569D9">
              <w:rPr>
                <w:rFonts w:eastAsia="Calibri"/>
                <w:b/>
                <w:lang w:val="en-US"/>
              </w:rPr>
              <w:t>99,99</w:t>
            </w:r>
          </w:p>
        </w:tc>
        <w:tc>
          <w:tcPr>
            <w:tcW w:w="1451" w:type="dxa"/>
            <w:shd w:val="clear" w:color="auto" w:fill="auto"/>
          </w:tcPr>
          <w:p w14:paraId="04D1F821"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120.800,-</w:t>
            </w:r>
            <w:proofErr w:type="gramEnd"/>
          </w:p>
        </w:tc>
      </w:tr>
      <w:tr w:rsidR="00C569D9" w:rsidRPr="00C569D9" w14:paraId="44D20267" w14:textId="77777777" w:rsidTr="00A56E76">
        <w:tc>
          <w:tcPr>
            <w:tcW w:w="580" w:type="dxa"/>
            <w:shd w:val="clear" w:color="auto" w:fill="auto"/>
          </w:tcPr>
          <w:p w14:paraId="658BBDCB" w14:textId="77777777" w:rsidR="00C569D9" w:rsidRPr="00C569D9" w:rsidRDefault="00C569D9" w:rsidP="00A56E76">
            <w:pPr>
              <w:spacing w:line="360" w:lineRule="auto"/>
              <w:rPr>
                <w:rFonts w:eastAsia="Calibri"/>
                <w:b/>
                <w:lang w:val="en-US"/>
              </w:rPr>
            </w:pPr>
            <w:r w:rsidRPr="00C569D9">
              <w:rPr>
                <w:rFonts w:eastAsia="Calibri"/>
                <w:b/>
                <w:lang w:val="en-US"/>
              </w:rPr>
              <w:t>3.</w:t>
            </w:r>
          </w:p>
        </w:tc>
        <w:tc>
          <w:tcPr>
            <w:tcW w:w="2540" w:type="dxa"/>
            <w:shd w:val="clear" w:color="auto" w:fill="auto"/>
          </w:tcPr>
          <w:p w14:paraId="3CFD1300" w14:textId="77777777" w:rsidR="00C569D9" w:rsidRPr="00C569D9" w:rsidRDefault="00C569D9" w:rsidP="00A56E76">
            <w:pPr>
              <w:spacing w:line="360" w:lineRule="auto"/>
              <w:rPr>
                <w:rFonts w:eastAsia="Calibri"/>
                <w:b/>
                <w:lang w:val="en-US"/>
              </w:rPr>
            </w:pPr>
            <w:proofErr w:type="spellStart"/>
            <w:r w:rsidRPr="00C569D9">
              <w:rPr>
                <w:rFonts w:eastAsia="Calibri"/>
                <w:b/>
                <w:lang w:val="en-US"/>
              </w:rPr>
              <w:t>Aplikasi</w:t>
            </w:r>
            <w:proofErr w:type="spellEnd"/>
            <w:r w:rsidRPr="00C569D9">
              <w:rPr>
                <w:rFonts w:eastAsia="Calibri"/>
                <w:b/>
                <w:lang w:val="en-US"/>
              </w:rPr>
              <w:t xml:space="preserve"> </w:t>
            </w:r>
            <w:proofErr w:type="spellStart"/>
            <w:r w:rsidRPr="00C569D9">
              <w:rPr>
                <w:rFonts w:eastAsia="Calibri"/>
                <w:b/>
                <w:lang w:val="en-US"/>
              </w:rPr>
              <w:t>Informatika</w:t>
            </w:r>
            <w:proofErr w:type="spellEnd"/>
          </w:p>
        </w:tc>
        <w:tc>
          <w:tcPr>
            <w:tcW w:w="1618" w:type="dxa"/>
            <w:shd w:val="clear" w:color="auto" w:fill="auto"/>
          </w:tcPr>
          <w:p w14:paraId="53CEC350"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647.855.400,-</w:t>
            </w:r>
            <w:proofErr w:type="gramEnd"/>
          </w:p>
        </w:tc>
        <w:tc>
          <w:tcPr>
            <w:tcW w:w="1618" w:type="dxa"/>
            <w:shd w:val="clear" w:color="auto" w:fill="auto"/>
          </w:tcPr>
          <w:p w14:paraId="3E27A583"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633.737.633,-</w:t>
            </w:r>
            <w:proofErr w:type="gramEnd"/>
          </w:p>
        </w:tc>
        <w:tc>
          <w:tcPr>
            <w:tcW w:w="1345" w:type="dxa"/>
            <w:shd w:val="clear" w:color="auto" w:fill="auto"/>
          </w:tcPr>
          <w:p w14:paraId="12055714" w14:textId="77777777" w:rsidR="00C569D9" w:rsidRPr="00C569D9" w:rsidRDefault="00C569D9" w:rsidP="00A56E76">
            <w:pPr>
              <w:spacing w:line="360" w:lineRule="auto"/>
              <w:rPr>
                <w:rFonts w:eastAsia="Calibri"/>
                <w:b/>
                <w:lang w:val="en-US"/>
              </w:rPr>
            </w:pPr>
            <w:r w:rsidRPr="00C569D9">
              <w:rPr>
                <w:rFonts w:eastAsia="Calibri"/>
                <w:b/>
                <w:lang w:val="en-US"/>
              </w:rPr>
              <w:t>97,82</w:t>
            </w:r>
          </w:p>
        </w:tc>
        <w:tc>
          <w:tcPr>
            <w:tcW w:w="1451" w:type="dxa"/>
            <w:shd w:val="clear" w:color="auto" w:fill="auto"/>
          </w:tcPr>
          <w:p w14:paraId="71EA4E7D"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14.117.767,-</w:t>
            </w:r>
            <w:proofErr w:type="gramEnd"/>
          </w:p>
        </w:tc>
      </w:tr>
      <w:tr w:rsidR="00C569D9" w:rsidRPr="00C569D9" w14:paraId="40ACF2E5" w14:textId="77777777" w:rsidTr="00A56E76">
        <w:tc>
          <w:tcPr>
            <w:tcW w:w="580" w:type="dxa"/>
            <w:shd w:val="clear" w:color="auto" w:fill="auto"/>
          </w:tcPr>
          <w:p w14:paraId="47B2FFF6" w14:textId="77777777" w:rsidR="00C569D9" w:rsidRPr="00C569D9" w:rsidRDefault="00C569D9" w:rsidP="00A56E76">
            <w:pPr>
              <w:spacing w:line="360" w:lineRule="auto"/>
              <w:rPr>
                <w:rFonts w:eastAsia="Calibri"/>
                <w:b/>
                <w:lang w:val="en-US"/>
              </w:rPr>
            </w:pPr>
            <w:r w:rsidRPr="00C569D9">
              <w:rPr>
                <w:rFonts w:eastAsia="Calibri"/>
                <w:b/>
                <w:lang w:val="en-US"/>
              </w:rPr>
              <w:t>4.</w:t>
            </w:r>
          </w:p>
        </w:tc>
        <w:tc>
          <w:tcPr>
            <w:tcW w:w="2540" w:type="dxa"/>
            <w:shd w:val="clear" w:color="auto" w:fill="auto"/>
          </w:tcPr>
          <w:p w14:paraId="39125257" w14:textId="77777777" w:rsidR="00C569D9" w:rsidRPr="00C569D9" w:rsidRDefault="00C569D9" w:rsidP="00A56E76">
            <w:pPr>
              <w:spacing w:line="360" w:lineRule="auto"/>
              <w:rPr>
                <w:rFonts w:eastAsia="Calibri"/>
                <w:b/>
                <w:lang w:val="en-US"/>
              </w:rPr>
            </w:pPr>
            <w:proofErr w:type="spellStart"/>
            <w:r w:rsidRPr="00C569D9">
              <w:rPr>
                <w:rFonts w:eastAsia="Calibri"/>
                <w:b/>
                <w:lang w:val="en-US"/>
              </w:rPr>
              <w:t>Penyelenggaraan</w:t>
            </w:r>
            <w:proofErr w:type="spellEnd"/>
            <w:r w:rsidRPr="00C569D9">
              <w:rPr>
                <w:rFonts w:eastAsia="Calibri"/>
                <w:b/>
                <w:lang w:val="en-US"/>
              </w:rPr>
              <w:t xml:space="preserve"> </w:t>
            </w:r>
            <w:proofErr w:type="spellStart"/>
            <w:r w:rsidRPr="00C569D9">
              <w:rPr>
                <w:rFonts w:eastAsia="Calibri"/>
                <w:b/>
                <w:lang w:val="en-US"/>
              </w:rPr>
              <w:t>Statistik</w:t>
            </w:r>
            <w:proofErr w:type="spellEnd"/>
            <w:r w:rsidRPr="00C569D9">
              <w:rPr>
                <w:rFonts w:eastAsia="Calibri"/>
                <w:b/>
                <w:lang w:val="en-US"/>
              </w:rPr>
              <w:t xml:space="preserve"> </w:t>
            </w:r>
            <w:proofErr w:type="spellStart"/>
            <w:r w:rsidRPr="00C569D9">
              <w:rPr>
                <w:rFonts w:eastAsia="Calibri"/>
                <w:b/>
                <w:lang w:val="en-US"/>
              </w:rPr>
              <w:t>Sektoral</w:t>
            </w:r>
            <w:proofErr w:type="spellEnd"/>
          </w:p>
        </w:tc>
        <w:tc>
          <w:tcPr>
            <w:tcW w:w="1618" w:type="dxa"/>
            <w:shd w:val="clear" w:color="auto" w:fill="auto"/>
          </w:tcPr>
          <w:p w14:paraId="0EEDA282"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209.843.000,-</w:t>
            </w:r>
            <w:proofErr w:type="gramEnd"/>
          </w:p>
        </w:tc>
        <w:tc>
          <w:tcPr>
            <w:tcW w:w="1618" w:type="dxa"/>
            <w:shd w:val="clear" w:color="auto" w:fill="auto"/>
          </w:tcPr>
          <w:p w14:paraId="4D8012F8"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197.703.494,-</w:t>
            </w:r>
            <w:proofErr w:type="gramEnd"/>
          </w:p>
        </w:tc>
        <w:tc>
          <w:tcPr>
            <w:tcW w:w="1345" w:type="dxa"/>
            <w:shd w:val="clear" w:color="auto" w:fill="auto"/>
          </w:tcPr>
          <w:p w14:paraId="45648158" w14:textId="77777777" w:rsidR="00C569D9" w:rsidRPr="00C569D9" w:rsidRDefault="00C569D9" w:rsidP="00A56E76">
            <w:pPr>
              <w:spacing w:line="360" w:lineRule="auto"/>
              <w:rPr>
                <w:rFonts w:eastAsia="Calibri"/>
                <w:b/>
                <w:lang w:val="en-US"/>
              </w:rPr>
            </w:pPr>
            <w:r w:rsidRPr="00C569D9">
              <w:rPr>
                <w:rFonts w:eastAsia="Calibri"/>
                <w:b/>
                <w:lang w:val="en-US"/>
              </w:rPr>
              <w:t>94,22</w:t>
            </w:r>
          </w:p>
        </w:tc>
        <w:tc>
          <w:tcPr>
            <w:tcW w:w="1451" w:type="dxa"/>
            <w:shd w:val="clear" w:color="auto" w:fill="auto"/>
          </w:tcPr>
          <w:p w14:paraId="3BC2F139"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12.139.506,-</w:t>
            </w:r>
            <w:proofErr w:type="gramEnd"/>
          </w:p>
        </w:tc>
      </w:tr>
      <w:tr w:rsidR="00C569D9" w:rsidRPr="00C569D9" w14:paraId="19022B0B" w14:textId="77777777" w:rsidTr="00A56E76">
        <w:trPr>
          <w:trHeight w:val="1097"/>
        </w:trPr>
        <w:tc>
          <w:tcPr>
            <w:tcW w:w="580" w:type="dxa"/>
            <w:shd w:val="clear" w:color="auto" w:fill="auto"/>
          </w:tcPr>
          <w:p w14:paraId="45EF1734" w14:textId="77777777" w:rsidR="00C569D9" w:rsidRPr="00C569D9" w:rsidRDefault="00C569D9" w:rsidP="00A56E76">
            <w:pPr>
              <w:spacing w:line="360" w:lineRule="auto"/>
              <w:rPr>
                <w:rFonts w:eastAsia="Calibri"/>
                <w:b/>
                <w:lang w:val="en-US"/>
              </w:rPr>
            </w:pPr>
            <w:r w:rsidRPr="00C569D9">
              <w:rPr>
                <w:rFonts w:eastAsia="Calibri"/>
                <w:b/>
                <w:lang w:val="en-US"/>
              </w:rPr>
              <w:t>5.</w:t>
            </w:r>
          </w:p>
        </w:tc>
        <w:tc>
          <w:tcPr>
            <w:tcW w:w="2540" w:type="dxa"/>
            <w:shd w:val="clear" w:color="auto" w:fill="auto"/>
          </w:tcPr>
          <w:p w14:paraId="005A01D5" w14:textId="77777777" w:rsidR="00C569D9" w:rsidRPr="00C569D9" w:rsidRDefault="00C569D9" w:rsidP="00A56E76">
            <w:pPr>
              <w:spacing w:line="360" w:lineRule="auto"/>
              <w:rPr>
                <w:rFonts w:eastAsia="Calibri"/>
                <w:b/>
                <w:lang w:val="en-US"/>
              </w:rPr>
            </w:pPr>
            <w:proofErr w:type="spellStart"/>
            <w:r w:rsidRPr="00C569D9">
              <w:rPr>
                <w:rFonts w:eastAsia="Calibri"/>
                <w:b/>
                <w:lang w:val="en-US"/>
              </w:rPr>
              <w:t>Penyelenggaraan</w:t>
            </w:r>
            <w:proofErr w:type="spellEnd"/>
            <w:r w:rsidRPr="00C569D9">
              <w:rPr>
                <w:rFonts w:eastAsia="Calibri"/>
                <w:b/>
                <w:lang w:val="en-US"/>
              </w:rPr>
              <w:t xml:space="preserve"> </w:t>
            </w:r>
            <w:proofErr w:type="spellStart"/>
            <w:r w:rsidRPr="00C569D9">
              <w:rPr>
                <w:rFonts w:eastAsia="Calibri"/>
                <w:b/>
                <w:lang w:val="en-US"/>
              </w:rPr>
              <w:t>Persandian</w:t>
            </w:r>
            <w:proofErr w:type="spellEnd"/>
            <w:r w:rsidRPr="00C569D9">
              <w:rPr>
                <w:rFonts w:eastAsia="Calibri"/>
                <w:b/>
                <w:lang w:val="en-US"/>
              </w:rPr>
              <w:t xml:space="preserve"> </w:t>
            </w:r>
            <w:proofErr w:type="spellStart"/>
            <w:r w:rsidRPr="00C569D9">
              <w:rPr>
                <w:rFonts w:eastAsia="Calibri"/>
                <w:b/>
                <w:lang w:val="en-US"/>
              </w:rPr>
              <w:t>untuk</w:t>
            </w:r>
            <w:proofErr w:type="spellEnd"/>
            <w:r w:rsidRPr="00C569D9">
              <w:rPr>
                <w:rFonts w:eastAsia="Calibri"/>
                <w:b/>
                <w:lang w:val="en-US"/>
              </w:rPr>
              <w:t xml:space="preserve"> </w:t>
            </w:r>
            <w:proofErr w:type="spellStart"/>
            <w:r w:rsidRPr="00C569D9">
              <w:rPr>
                <w:rFonts w:eastAsia="Calibri"/>
                <w:b/>
                <w:lang w:val="en-US"/>
              </w:rPr>
              <w:t>Pengamanan</w:t>
            </w:r>
            <w:proofErr w:type="spellEnd"/>
            <w:r w:rsidRPr="00C569D9">
              <w:rPr>
                <w:rFonts w:eastAsia="Calibri"/>
                <w:b/>
                <w:lang w:val="en-US"/>
              </w:rPr>
              <w:t xml:space="preserve"> </w:t>
            </w:r>
            <w:proofErr w:type="spellStart"/>
            <w:r w:rsidRPr="00C569D9">
              <w:rPr>
                <w:rFonts w:eastAsia="Calibri"/>
                <w:b/>
                <w:lang w:val="en-US"/>
              </w:rPr>
              <w:t>Informasi</w:t>
            </w:r>
            <w:proofErr w:type="spellEnd"/>
          </w:p>
        </w:tc>
        <w:tc>
          <w:tcPr>
            <w:tcW w:w="1618" w:type="dxa"/>
            <w:shd w:val="clear" w:color="auto" w:fill="auto"/>
          </w:tcPr>
          <w:p w14:paraId="1804F6FD"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624.420.600,-</w:t>
            </w:r>
            <w:proofErr w:type="gramEnd"/>
          </w:p>
        </w:tc>
        <w:tc>
          <w:tcPr>
            <w:tcW w:w="1618" w:type="dxa"/>
            <w:shd w:val="clear" w:color="auto" w:fill="auto"/>
          </w:tcPr>
          <w:p w14:paraId="1183FAA4"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624.258.199,-</w:t>
            </w:r>
            <w:proofErr w:type="gramEnd"/>
          </w:p>
        </w:tc>
        <w:tc>
          <w:tcPr>
            <w:tcW w:w="1345" w:type="dxa"/>
            <w:shd w:val="clear" w:color="auto" w:fill="auto"/>
          </w:tcPr>
          <w:p w14:paraId="0F33264D" w14:textId="77777777" w:rsidR="00C569D9" w:rsidRPr="00C569D9" w:rsidRDefault="00C569D9" w:rsidP="00A56E76">
            <w:pPr>
              <w:spacing w:line="360" w:lineRule="auto"/>
              <w:rPr>
                <w:rFonts w:eastAsia="Calibri"/>
                <w:b/>
                <w:lang w:val="en-US"/>
              </w:rPr>
            </w:pPr>
            <w:r w:rsidRPr="00C569D9">
              <w:rPr>
                <w:rFonts w:eastAsia="Calibri"/>
                <w:b/>
                <w:lang w:val="en-US"/>
              </w:rPr>
              <w:t>99,9</w:t>
            </w:r>
          </w:p>
        </w:tc>
        <w:tc>
          <w:tcPr>
            <w:tcW w:w="1451" w:type="dxa"/>
            <w:shd w:val="clear" w:color="auto" w:fill="auto"/>
          </w:tcPr>
          <w:p w14:paraId="385110E6"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162.401,-</w:t>
            </w:r>
            <w:proofErr w:type="gramEnd"/>
          </w:p>
        </w:tc>
      </w:tr>
    </w:tbl>
    <w:p w14:paraId="033A08BC" w14:textId="2767A82D" w:rsidR="00C569D9" w:rsidRDefault="00C569D9" w:rsidP="00C569D9">
      <w:pPr>
        <w:spacing w:line="360" w:lineRule="auto"/>
        <w:ind w:left="567"/>
        <w:rPr>
          <w:b/>
          <w:lang w:val="en-US"/>
        </w:rPr>
      </w:pPr>
    </w:p>
    <w:p w14:paraId="646DCF90" w14:textId="77777777" w:rsidR="00C569D9" w:rsidRPr="00C569D9" w:rsidRDefault="00C569D9" w:rsidP="00C569D9">
      <w:pPr>
        <w:widowControl/>
        <w:numPr>
          <w:ilvl w:val="3"/>
          <w:numId w:val="24"/>
        </w:numPr>
        <w:autoSpaceDE/>
        <w:autoSpaceDN/>
        <w:spacing w:after="200" w:line="360" w:lineRule="auto"/>
        <w:ind w:left="567" w:hanging="567"/>
        <w:rPr>
          <w:b/>
          <w:lang w:val="en-US"/>
        </w:rPr>
      </w:pPr>
      <w:proofErr w:type="spellStart"/>
      <w:r w:rsidRPr="00C569D9">
        <w:rPr>
          <w:b/>
          <w:lang w:val="en-US"/>
        </w:rPr>
        <w:t>Penyerapan</w:t>
      </w:r>
      <w:proofErr w:type="spellEnd"/>
      <w:r w:rsidRPr="00C569D9">
        <w:rPr>
          <w:b/>
          <w:lang w:val="en-US"/>
        </w:rPr>
        <w:t xml:space="preserve"> </w:t>
      </w:r>
      <w:proofErr w:type="spellStart"/>
      <w:r w:rsidRPr="00C569D9">
        <w:rPr>
          <w:b/>
          <w:lang w:val="en-US"/>
        </w:rPr>
        <w:t>Anggaran</w:t>
      </w:r>
      <w:proofErr w:type="spellEnd"/>
      <w:r w:rsidRPr="00C569D9">
        <w:rPr>
          <w:b/>
          <w:lang w:val="en-US"/>
        </w:rPr>
        <w:t xml:space="preserve"> per </w:t>
      </w:r>
      <w:proofErr w:type="spellStart"/>
      <w:r w:rsidRPr="00C569D9">
        <w:rPr>
          <w:b/>
          <w:lang w:val="en-US"/>
        </w:rPr>
        <w:t>jenis</w:t>
      </w:r>
      <w:proofErr w:type="spellEnd"/>
      <w:r w:rsidRPr="00C569D9">
        <w:rPr>
          <w:b/>
          <w:lang w:val="en-US"/>
        </w:rPr>
        <w:t xml:space="preserve"> </w:t>
      </w:r>
      <w:proofErr w:type="spellStart"/>
      <w:r w:rsidRPr="00C569D9">
        <w:rPr>
          <w:b/>
          <w:lang w:val="en-US"/>
        </w:rPr>
        <w:t>Belanja</w:t>
      </w:r>
      <w:proofErr w:type="spellEnd"/>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126"/>
        <w:gridCol w:w="1826"/>
        <w:gridCol w:w="1758"/>
        <w:gridCol w:w="1265"/>
        <w:gridCol w:w="1452"/>
      </w:tblGrid>
      <w:tr w:rsidR="00C569D9" w:rsidRPr="00C569D9" w14:paraId="1E04F0D7" w14:textId="77777777" w:rsidTr="00A56E76">
        <w:trPr>
          <w:trHeight w:val="938"/>
        </w:trPr>
        <w:tc>
          <w:tcPr>
            <w:tcW w:w="657" w:type="dxa"/>
            <w:shd w:val="clear" w:color="auto" w:fill="92D050"/>
          </w:tcPr>
          <w:p w14:paraId="63C0BB27" w14:textId="77777777" w:rsidR="00C569D9" w:rsidRPr="00C569D9" w:rsidRDefault="00C569D9" w:rsidP="00A56E76">
            <w:pPr>
              <w:spacing w:line="360" w:lineRule="auto"/>
              <w:jc w:val="center"/>
              <w:rPr>
                <w:rFonts w:eastAsia="Calibri"/>
                <w:b/>
                <w:lang w:val="en-US"/>
              </w:rPr>
            </w:pPr>
          </w:p>
          <w:p w14:paraId="73D8B0F7" w14:textId="77777777" w:rsidR="00C569D9" w:rsidRPr="00C569D9" w:rsidRDefault="00C569D9" w:rsidP="00A56E76">
            <w:pPr>
              <w:spacing w:line="360" w:lineRule="auto"/>
              <w:jc w:val="center"/>
              <w:rPr>
                <w:rFonts w:eastAsia="Calibri"/>
                <w:b/>
                <w:lang w:val="en-US"/>
              </w:rPr>
            </w:pPr>
            <w:r w:rsidRPr="00C569D9">
              <w:rPr>
                <w:rFonts w:eastAsia="Calibri"/>
                <w:b/>
                <w:lang w:val="en-US"/>
              </w:rPr>
              <w:t>No.</w:t>
            </w:r>
          </w:p>
        </w:tc>
        <w:tc>
          <w:tcPr>
            <w:tcW w:w="2277" w:type="dxa"/>
            <w:shd w:val="clear" w:color="auto" w:fill="92D050"/>
          </w:tcPr>
          <w:p w14:paraId="5B09DFDA" w14:textId="77777777" w:rsidR="00C569D9" w:rsidRPr="00C569D9" w:rsidRDefault="00C569D9" w:rsidP="00A56E76">
            <w:pPr>
              <w:spacing w:line="360" w:lineRule="auto"/>
              <w:jc w:val="center"/>
              <w:rPr>
                <w:rFonts w:eastAsia="Calibri"/>
                <w:b/>
                <w:lang w:val="en-US"/>
              </w:rPr>
            </w:pPr>
          </w:p>
          <w:p w14:paraId="24DD8C3B" w14:textId="77777777" w:rsidR="00C569D9" w:rsidRPr="00C569D9" w:rsidRDefault="00C569D9" w:rsidP="00A56E76">
            <w:pPr>
              <w:spacing w:line="360" w:lineRule="auto"/>
              <w:jc w:val="center"/>
              <w:rPr>
                <w:rFonts w:eastAsia="Calibri"/>
                <w:b/>
                <w:lang w:val="en-US"/>
              </w:rPr>
            </w:pPr>
            <w:proofErr w:type="spellStart"/>
            <w:r w:rsidRPr="00C569D9">
              <w:rPr>
                <w:rFonts w:eastAsia="Calibri"/>
                <w:b/>
                <w:lang w:val="en-US"/>
              </w:rPr>
              <w:t>Uraian</w:t>
            </w:r>
            <w:proofErr w:type="spellEnd"/>
          </w:p>
        </w:tc>
        <w:tc>
          <w:tcPr>
            <w:tcW w:w="1836" w:type="dxa"/>
            <w:shd w:val="clear" w:color="auto" w:fill="92D050"/>
          </w:tcPr>
          <w:p w14:paraId="62598BB3" w14:textId="77777777" w:rsidR="00C569D9" w:rsidRPr="00C569D9" w:rsidRDefault="00C569D9" w:rsidP="00A56E76">
            <w:pPr>
              <w:spacing w:line="360" w:lineRule="auto"/>
              <w:jc w:val="center"/>
              <w:rPr>
                <w:rFonts w:eastAsia="Calibri"/>
                <w:b/>
                <w:lang w:val="en-US"/>
              </w:rPr>
            </w:pPr>
          </w:p>
          <w:p w14:paraId="20512AD2" w14:textId="77777777" w:rsidR="00C569D9" w:rsidRPr="00C569D9" w:rsidRDefault="00C569D9" w:rsidP="00A56E76">
            <w:pPr>
              <w:spacing w:line="360" w:lineRule="auto"/>
              <w:jc w:val="center"/>
              <w:rPr>
                <w:rFonts w:eastAsia="Calibri"/>
                <w:b/>
                <w:lang w:val="en-US"/>
              </w:rPr>
            </w:pPr>
            <w:proofErr w:type="spellStart"/>
            <w:r w:rsidRPr="00C569D9">
              <w:rPr>
                <w:rFonts w:eastAsia="Calibri"/>
                <w:b/>
                <w:lang w:val="en-US"/>
              </w:rPr>
              <w:t>Anggaran</w:t>
            </w:r>
            <w:proofErr w:type="spellEnd"/>
          </w:p>
        </w:tc>
        <w:tc>
          <w:tcPr>
            <w:tcW w:w="1618" w:type="dxa"/>
            <w:shd w:val="clear" w:color="auto" w:fill="92D050"/>
          </w:tcPr>
          <w:p w14:paraId="64E47721" w14:textId="77777777" w:rsidR="00C569D9" w:rsidRPr="00C569D9" w:rsidRDefault="00C569D9" w:rsidP="00A56E76">
            <w:pPr>
              <w:spacing w:line="360" w:lineRule="auto"/>
              <w:jc w:val="center"/>
              <w:rPr>
                <w:rFonts w:eastAsia="Calibri"/>
                <w:b/>
                <w:lang w:val="en-US"/>
              </w:rPr>
            </w:pPr>
          </w:p>
          <w:p w14:paraId="2BBB19B6" w14:textId="77777777" w:rsidR="00C569D9" w:rsidRPr="00C569D9" w:rsidRDefault="00C569D9" w:rsidP="00A56E76">
            <w:pPr>
              <w:spacing w:line="360" w:lineRule="auto"/>
              <w:jc w:val="center"/>
              <w:rPr>
                <w:rFonts w:eastAsia="Calibri"/>
                <w:b/>
                <w:lang w:val="en-US"/>
              </w:rPr>
            </w:pPr>
            <w:proofErr w:type="spellStart"/>
            <w:r w:rsidRPr="00C569D9">
              <w:rPr>
                <w:rFonts w:eastAsia="Calibri"/>
                <w:b/>
                <w:lang w:val="en-US"/>
              </w:rPr>
              <w:t>Realisasi</w:t>
            </w:r>
            <w:proofErr w:type="spellEnd"/>
          </w:p>
        </w:tc>
        <w:tc>
          <w:tcPr>
            <w:tcW w:w="1268" w:type="dxa"/>
            <w:shd w:val="clear" w:color="auto" w:fill="92D050"/>
          </w:tcPr>
          <w:p w14:paraId="43D62419" w14:textId="77777777" w:rsidR="00C569D9" w:rsidRPr="00C569D9" w:rsidRDefault="00C569D9" w:rsidP="00A56E76">
            <w:pPr>
              <w:spacing w:line="360" w:lineRule="auto"/>
              <w:jc w:val="center"/>
              <w:rPr>
                <w:rFonts w:eastAsia="Calibri"/>
                <w:b/>
                <w:lang w:val="en-US"/>
              </w:rPr>
            </w:pPr>
            <w:r w:rsidRPr="00C569D9">
              <w:rPr>
                <w:rFonts w:eastAsia="Calibri"/>
                <w:b/>
                <w:lang w:val="en-US"/>
              </w:rPr>
              <w:t xml:space="preserve">% </w:t>
            </w:r>
            <w:proofErr w:type="spellStart"/>
            <w:r w:rsidRPr="00C569D9">
              <w:rPr>
                <w:rFonts w:eastAsia="Calibri"/>
                <w:b/>
                <w:lang w:val="en-US"/>
              </w:rPr>
              <w:t>Terhadap</w:t>
            </w:r>
            <w:proofErr w:type="spellEnd"/>
            <w:r w:rsidRPr="00C569D9">
              <w:rPr>
                <w:rFonts w:eastAsia="Calibri"/>
                <w:b/>
                <w:lang w:val="en-US"/>
              </w:rPr>
              <w:t xml:space="preserve"> </w:t>
            </w:r>
            <w:proofErr w:type="spellStart"/>
            <w:r w:rsidRPr="00C569D9">
              <w:rPr>
                <w:rFonts w:eastAsia="Calibri"/>
                <w:b/>
                <w:lang w:val="en-US"/>
              </w:rPr>
              <w:t>Anggaran</w:t>
            </w:r>
            <w:proofErr w:type="spellEnd"/>
          </w:p>
        </w:tc>
        <w:tc>
          <w:tcPr>
            <w:tcW w:w="1417" w:type="dxa"/>
            <w:shd w:val="clear" w:color="auto" w:fill="92D050"/>
          </w:tcPr>
          <w:p w14:paraId="0933A9C7" w14:textId="77777777" w:rsidR="00C569D9" w:rsidRPr="00C569D9" w:rsidRDefault="00C569D9" w:rsidP="00A56E76">
            <w:pPr>
              <w:spacing w:line="360" w:lineRule="auto"/>
              <w:jc w:val="center"/>
              <w:rPr>
                <w:rFonts w:eastAsia="Calibri"/>
                <w:b/>
                <w:lang w:val="en-US"/>
              </w:rPr>
            </w:pPr>
            <w:proofErr w:type="spellStart"/>
            <w:r w:rsidRPr="00C569D9">
              <w:rPr>
                <w:rFonts w:eastAsia="Calibri"/>
                <w:b/>
                <w:lang w:val="en-US"/>
              </w:rPr>
              <w:t>Sisa</w:t>
            </w:r>
            <w:proofErr w:type="spellEnd"/>
            <w:r w:rsidRPr="00C569D9">
              <w:rPr>
                <w:rFonts w:eastAsia="Calibri"/>
                <w:b/>
                <w:lang w:val="en-US"/>
              </w:rPr>
              <w:t xml:space="preserve"> </w:t>
            </w:r>
            <w:proofErr w:type="spellStart"/>
            <w:r w:rsidRPr="00C569D9">
              <w:rPr>
                <w:rFonts w:eastAsia="Calibri"/>
                <w:b/>
                <w:lang w:val="en-US"/>
              </w:rPr>
              <w:t>Anggaran</w:t>
            </w:r>
            <w:proofErr w:type="spellEnd"/>
          </w:p>
        </w:tc>
      </w:tr>
      <w:tr w:rsidR="00C569D9" w:rsidRPr="00C569D9" w14:paraId="078C418B" w14:textId="77777777" w:rsidTr="00A56E76">
        <w:tc>
          <w:tcPr>
            <w:tcW w:w="657" w:type="dxa"/>
            <w:shd w:val="clear" w:color="auto" w:fill="auto"/>
          </w:tcPr>
          <w:p w14:paraId="3E982EC3" w14:textId="77777777" w:rsidR="00C569D9" w:rsidRPr="00C569D9" w:rsidRDefault="00C569D9" w:rsidP="00A56E76">
            <w:pPr>
              <w:spacing w:line="360" w:lineRule="auto"/>
              <w:rPr>
                <w:rFonts w:eastAsia="Calibri"/>
                <w:b/>
                <w:lang w:val="en-US"/>
              </w:rPr>
            </w:pPr>
            <w:r w:rsidRPr="00C569D9">
              <w:rPr>
                <w:rFonts w:eastAsia="Calibri"/>
                <w:b/>
                <w:lang w:val="en-US"/>
              </w:rPr>
              <w:t>1.</w:t>
            </w:r>
          </w:p>
        </w:tc>
        <w:tc>
          <w:tcPr>
            <w:tcW w:w="2277" w:type="dxa"/>
            <w:shd w:val="clear" w:color="auto" w:fill="auto"/>
          </w:tcPr>
          <w:p w14:paraId="6F46D3B1" w14:textId="77777777" w:rsidR="00C569D9" w:rsidRPr="00C569D9" w:rsidRDefault="00C569D9" w:rsidP="00A56E76">
            <w:pPr>
              <w:spacing w:line="360" w:lineRule="auto"/>
              <w:rPr>
                <w:rFonts w:eastAsia="Calibri"/>
                <w:b/>
                <w:lang w:val="en-US"/>
              </w:rPr>
            </w:pPr>
            <w:proofErr w:type="spellStart"/>
            <w:r w:rsidRPr="00C569D9">
              <w:rPr>
                <w:rFonts w:eastAsia="Calibri"/>
                <w:b/>
                <w:lang w:val="en-US"/>
              </w:rPr>
              <w:t>Belanja</w:t>
            </w:r>
            <w:proofErr w:type="spellEnd"/>
            <w:r w:rsidRPr="00C569D9">
              <w:rPr>
                <w:rFonts w:eastAsia="Calibri"/>
                <w:b/>
                <w:lang w:val="en-US"/>
              </w:rPr>
              <w:t xml:space="preserve"> </w:t>
            </w:r>
            <w:proofErr w:type="spellStart"/>
            <w:r w:rsidRPr="00C569D9">
              <w:rPr>
                <w:rFonts w:eastAsia="Calibri"/>
                <w:b/>
                <w:lang w:val="en-US"/>
              </w:rPr>
              <w:t>Pegawai</w:t>
            </w:r>
            <w:proofErr w:type="spellEnd"/>
          </w:p>
        </w:tc>
        <w:tc>
          <w:tcPr>
            <w:tcW w:w="1836" w:type="dxa"/>
            <w:shd w:val="clear" w:color="auto" w:fill="auto"/>
          </w:tcPr>
          <w:p w14:paraId="0B3419E0"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2.529.319.000,-</w:t>
            </w:r>
            <w:proofErr w:type="gramEnd"/>
          </w:p>
        </w:tc>
        <w:tc>
          <w:tcPr>
            <w:tcW w:w="1618" w:type="dxa"/>
            <w:shd w:val="clear" w:color="auto" w:fill="auto"/>
          </w:tcPr>
          <w:p w14:paraId="68D1617E"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2.460.791.695,-</w:t>
            </w:r>
            <w:proofErr w:type="gramEnd"/>
          </w:p>
        </w:tc>
        <w:tc>
          <w:tcPr>
            <w:tcW w:w="1268" w:type="dxa"/>
            <w:shd w:val="clear" w:color="auto" w:fill="auto"/>
          </w:tcPr>
          <w:p w14:paraId="439604AD" w14:textId="77777777" w:rsidR="00C569D9" w:rsidRPr="00C569D9" w:rsidRDefault="00C569D9" w:rsidP="00A56E76">
            <w:pPr>
              <w:spacing w:line="360" w:lineRule="auto"/>
              <w:rPr>
                <w:rFonts w:eastAsia="Calibri"/>
                <w:b/>
                <w:lang w:val="en-US"/>
              </w:rPr>
            </w:pPr>
            <w:r w:rsidRPr="00C569D9">
              <w:rPr>
                <w:rFonts w:eastAsia="Calibri"/>
                <w:b/>
                <w:lang w:val="en-US"/>
              </w:rPr>
              <w:t>97,29</w:t>
            </w:r>
          </w:p>
        </w:tc>
        <w:tc>
          <w:tcPr>
            <w:tcW w:w="1417" w:type="dxa"/>
            <w:shd w:val="clear" w:color="auto" w:fill="auto"/>
          </w:tcPr>
          <w:p w14:paraId="6D3E3BE2"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68.527.305,-</w:t>
            </w:r>
            <w:proofErr w:type="gramEnd"/>
          </w:p>
        </w:tc>
      </w:tr>
      <w:tr w:rsidR="00C569D9" w:rsidRPr="00C569D9" w14:paraId="56DA0A2F" w14:textId="77777777" w:rsidTr="00A56E76">
        <w:tc>
          <w:tcPr>
            <w:tcW w:w="657" w:type="dxa"/>
            <w:shd w:val="clear" w:color="auto" w:fill="auto"/>
          </w:tcPr>
          <w:p w14:paraId="2ABB2F77" w14:textId="77777777" w:rsidR="00C569D9" w:rsidRPr="00C569D9" w:rsidRDefault="00C569D9" w:rsidP="00A56E76">
            <w:pPr>
              <w:spacing w:line="360" w:lineRule="auto"/>
              <w:rPr>
                <w:rFonts w:eastAsia="Calibri"/>
                <w:b/>
                <w:lang w:val="en-US"/>
              </w:rPr>
            </w:pPr>
            <w:r w:rsidRPr="00C569D9">
              <w:rPr>
                <w:rFonts w:eastAsia="Calibri"/>
                <w:b/>
                <w:lang w:val="en-US"/>
              </w:rPr>
              <w:t>2.</w:t>
            </w:r>
          </w:p>
        </w:tc>
        <w:tc>
          <w:tcPr>
            <w:tcW w:w="2277" w:type="dxa"/>
            <w:shd w:val="clear" w:color="auto" w:fill="auto"/>
          </w:tcPr>
          <w:p w14:paraId="6A18A405" w14:textId="77777777" w:rsidR="00C569D9" w:rsidRPr="00C569D9" w:rsidRDefault="00C569D9" w:rsidP="00A56E76">
            <w:pPr>
              <w:spacing w:line="360" w:lineRule="auto"/>
              <w:rPr>
                <w:rFonts w:eastAsia="Calibri"/>
                <w:b/>
                <w:lang w:val="en-US"/>
              </w:rPr>
            </w:pPr>
            <w:proofErr w:type="spellStart"/>
            <w:r w:rsidRPr="00C569D9">
              <w:rPr>
                <w:rFonts w:eastAsia="Calibri"/>
                <w:b/>
                <w:lang w:val="en-US"/>
              </w:rPr>
              <w:t>Belanja</w:t>
            </w:r>
            <w:proofErr w:type="spellEnd"/>
            <w:r w:rsidRPr="00C569D9">
              <w:rPr>
                <w:rFonts w:eastAsia="Calibri"/>
                <w:b/>
                <w:lang w:val="en-US"/>
              </w:rPr>
              <w:t xml:space="preserve"> </w:t>
            </w:r>
            <w:proofErr w:type="spellStart"/>
            <w:r w:rsidRPr="00C569D9">
              <w:rPr>
                <w:rFonts w:eastAsia="Calibri"/>
                <w:b/>
                <w:lang w:val="en-US"/>
              </w:rPr>
              <w:t>Barang</w:t>
            </w:r>
            <w:proofErr w:type="spellEnd"/>
          </w:p>
        </w:tc>
        <w:tc>
          <w:tcPr>
            <w:tcW w:w="1836" w:type="dxa"/>
            <w:shd w:val="clear" w:color="auto" w:fill="auto"/>
          </w:tcPr>
          <w:p w14:paraId="4E595212"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3.513.946.878,-</w:t>
            </w:r>
            <w:proofErr w:type="gramEnd"/>
          </w:p>
        </w:tc>
        <w:tc>
          <w:tcPr>
            <w:tcW w:w="1618" w:type="dxa"/>
            <w:shd w:val="clear" w:color="auto" w:fill="auto"/>
          </w:tcPr>
          <w:p w14:paraId="53AE58DA"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3.452.023.178,-</w:t>
            </w:r>
            <w:proofErr w:type="gramEnd"/>
          </w:p>
        </w:tc>
        <w:tc>
          <w:tcPr>
            <w:tcW w:w="1268" w:type="dxa"/>
            <w:shd w:val="clear" w:color="auto" w:fill="auto"/>
          </w:tcPr>
          <w:p w14:paraId="629374A4" w14:textId="77777777" w:rsidR="00C569D9" w:rsidRPr="00C569D9" w:rsidRDefault="00C569D9" w:rsidP="00A56E76">
            <w:pPr>
              <w:spacing w:line="360" w:lineRule="auto"/>
              <w:rPr>
                <w:rFonts w:eastAsia="Calibri"/>
                <w:b/>
                <w:lang w:val="en-US"/>
              </w:rPr>
            </w:pPr>
            <w:r w:rsidRPr="00C569D9">
              <w:rPr>
                <w:rFonts w:eastAsia="Calibri"/>
                <w:b/>
                <w:lang w:val="en-US"/>
              </w:rPr>
              <w:t>98,24</w:t>
            </w:r>
          </w:p>
        </w:tc>
        <w:tc>
          <w:tcPr>
            <w:tcW w:w="1417" w:type="dxa"/>
            <w:shd w:val="clear" w:color="auto" w:fill="auto"/>
          </w:tcPr>
          <w:p w14:paraId="4DEEA26D"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61.923.700,-</w:t>
            </w:r>
            <w:proofErr w:type="gramEnd"/>
          </w:p>
        </w:tc>
      </w:tr>
      <w:tr w:rsidR="00C569D9" w:rsidRPr="00C569D9" w14:paraId="595944D3" w14:textId="77777777" w:rsidTr="00A56E76">
        <w:tc>
          <w:tcPr>
            <w:tcW w:w="657" w:type="dxa"/>
            <w:shd w:val="clear" w:color="auto" w:fill="auto"/>
          </w:tcPr>
          <w:p w14:paraId="05C59E12" w14:textId="77777777" w:rsidR="00C569D9" w:rsidRPr="00C569D9" w:rsidRDefault="00C569D9" w:rsidP="00A56E76">
            <w:pPr>
              <w:spacing w:line="360" w:lineRule="auto"/>
              <w:rPr>
                <w:rFonts w:eastAsia="Calibri"/>
                <w:b/>
                <w:lang w:val="en-US"/>
              </w:rPr>
            </w:pPr>
            <w:r w:rsidRPr="00C569D9">
              <w:rPr>
                <w:rFonts w:eastAsia="Calibri"/>
                <w:b/>
                <w:lang w:val="en-US"/>
              </w:rPr>
              <w:t>3.</w:t>
            </w:r>
          </w:p>
        </w:tc>
        <w:tc>
          <w:tcPr>
            <w:tcW w:w="2277" w:type="dxa"/>
            <w:shd w:val="clear" w:color="auto" w:fill="auto"/>
          </w:tcPr>
          <w:p w14:paraId="094DC8B9" w14:textId="77777777" w:rsidR="00C569D9" w:rsidRPr="00C569D9" w:rsidRDefault="00C569D9" w:rsidP="00A56E76">
            <w:pPr>
              <w:spacing w:line="360" w:lineRule="auto"/>
              <w:rPr>
                <w:rFonts w:eastAsia="Calibri"/>
                <w:b/>
                <w:lang w:val="en-US"/>
              </w:rPr>
            </w:pPr>
            <w:proofErr w:type="spellStart"/>
            <w:r w:rsidRPr="00C569D9">
              <w:rPr>
                <w:rFonts w:eastAsia="Calibri"/>
                <w:b/>
                <w:lang w:val="en-US"/>
              </w:rPr>
              <w:t>Belanja</w:t>
            </w:r>
            <w:proofErr w:type="spellEnd"/>
            <w:r w:rsidRPr="00C569D9">
              <w:rPr>
                <w:rFonts w:eastAsia="Calibri"/>
                <w:b/>
                <w:lang w:val="en-US"/>
              </w:rPr>
              <w:t xml:space="preserve"> Modal</w:t>
            </w:r>
          </w:p>
        </w:tc>
        <w:tc>
          <w:tcPr>
            <w:tcW w:w="1836" w:type="dxa"/>
            <w:shd w:val="clear" w:color="auto" w:fill="auto"/>
          </w:tcPr>
          <w:p w14:paraId="081A0CD2"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2.246.063.000,-</w:t>
            </w:r>
            <w:proofErr w:type="gramEnd"/>
          </w:p>
        </w:tc>
        <w:tc>
          <w:tcPr>
            <w:tcW w:w="1618" w:type="dxa"/>
            <w:shd w:val="clear" w:color="auto" w:fill="auto"/>
          </w:tcPr>
          <w:p w14:paraId="6A6A7CD3"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2.239.609.612,-</w:t>
            </w:r>
            <w:proofErr w:type="gramEnd"/>
          </w:p>
        </w:tc>
        <w:tc>
          <w:tcPr>
            <w:tcW w:w="1268" w:type="dxa"/>
            <w:shd w:val="clear" w:color="auto" w:fill="auto"/>
          </w:tcPr>
          <w:p w14:paraId="12438EC2" w14:textId="77777777" w:rsidR="00C569D9" w:rsidRPr="00C569D9" w:rsidRDefault="00C569D9" w:rsidP="00A56E76">
            <w:pPr>
              <w:spacing w:line="360" w:lineRule="auto"/>
              <w:rPr>
                <w:rFonts w:eastAsia="Calibri"/>
                <w:b/>
                <w:lang w:val="en-US"/>
              </w:rPr>
            </w:pPr>
            <w:r w:rsidRPr="00C569D9">
              <w:rPr>
                <w:rFonts w:eastAsia="Calibri"/>
                <w:b/>
                <w:lang w:val="en-US"/>
              </w:rPr>
              <w:t>99,71</w:t>
            </w:r>
          </w:p>
        </w:tc>
        <w:tc>
          <w:tcPr>
            <w:tcW w:w="1417" w:type="dxa"/>
            <w:shd w:val="clear" w:color="auto" w:fill="auto"/>
          </w:tcPr>
          <w:p w14:paraId="44C875BA" w14:textId="77777777" w:rsidR="00C569D9" w:rsidRPr="00C569D9" w:rsidRDefault="00C569D9" w:rsidP="00A56E76">
            <w:pPr>
              <w:spacing w:line="360" w:lineRule="auto"/>
              <w:rPr>
                <w:rFonts w:eastAsia="Calibri"/>
                <w:b/>
                <w:lang w:val="en-US"/>
              </w:rPr>
            </w:pPr>
            <w:proofErr w:type="gramStart"/>
            <w:r w:rsidRPr="00C569D9">
              <w:rPr>
                <w:rFonts w:eastAsia="Calibri"/>
                <w:b/>
                <w:lang w:val="en-US"/>
              </w:rPr>
              <w:t>1.981.500,-</w:t>
            </w:r>
            <w:proofErr w:type="gramEnd"/>
          </w:p>
        </w:tc>
      </w:tr>
    </w:tbl>
    <w:p w14:paraId="50B22DD7" w14:textId="01BA034E" w:rsidR="00C569D9" w:rsidRDefault="00C569D9" w:rsidP="00C569D9">
      <w:pPr>
        <w:spacing w:line="360" w:lineRule="auto"/>
        <w:rPr>
          <w:b/>
          <w:lang w:val="en-US"/>
        </w:rPr>
      </w:pPr>
    </w:p>
    <w:p w14:paraId="581D77F7" w14:textId="77777777" w:rsidR="00C569D9" w:rsidRPr="00C569D9" w:rsidRDefault="00C569D9" w:rsidP="00C569D9">
      <w:pPr>
        <w:spacing w:line="360" w:lineRule="auto"/>
        <w:rPr>
          <w:b/>
          <w:lang w:val="en-US"/>
        </w:rPr>
      </w:pPr>
    </w:p>
    <w:p w14:paraId="5E956D1E" w14:textId="77777777" w:rsidR="00C569D9" w:rsidRPr="00C569D9" w:rsidRDefault="00C569D9" w:rsidP="00C569D9">
      <w:pPr>
        <w:spacing w:line="360" w:lineRule="auto"/>
        <w:ind w:left="851" w:firstLine="567"/>
        <w:jc w:val="both"/>
        <w:rPr>
          <w:bCs/>
          <w:lang w:val="en-US"/>
        </w:rPr>
      </w:pPr>
      <w:r w:rsidRPr="00C569D9">
        <w:rPr>
          <w:bCs/>
          <w:lang w:val="en-US"/>
        </w:rPr>
        <w:t xml:space="preserve">Dari table </w:t>
      </w:r>
      <w:proofErr w:type="spellStart"/>
      <w:r w:rsidRPr="00C569D9">
        <w:rPr>
          <w:bCs/>
          <w:lang w:val="en-US"/>
        </w:rPr>
        <w:t>tersebut</w:t>
      </w:r>
      <w:proofErr w:type="spellEnd"/>
      <w:r w:rsidRPr="00C569D9">
        <w:rPr>
          <w:bCs/>
          <w:lang w:val="en-US"/>
        </w:rPr>
        <w:t xml:space="preserve"> </w:t>
      </w:r>
      <w:proofErr w:type="spellStart"/>
      <w:r w:rsidRPr="00C569D9">
        <w:rPr>
          <w:bCs/>
          <w:lang w:val="en-US"/>
        </w:rPr>
        <w:t>diatas</w:t>
      </w:r>
      <w:proofErr w:type="spellEnd"/>
      <w:r w:rsidRPr="00C569D9">
        <w:rPr>
          <w:bCs/>
          <w:lang w:val="en-US"/>
        </w:rPr>
        <w:t xml:space="preserve"> </w:t>
      </w:r>
      <w:proofErr w:type="spellStart"/>
      <w:r w:rsidRPr="00C569D9">
        <w:rPr>
          <w:bCs/>
          <w:lang w:val="en-US"/>
        </w:rPr>
        <w:t>maka</w:t>
      </w:r>
      <w:proofErr w:type="spellEnd"/>
      <w:r w:rsidRPr="00C569D9">
        <w:rPr>
          <w:bCs/>
          <w:lang w:val="en-US"/>
        </w:rPr>
        <w:t xml:space="preserve"> </w:t>
      </w:r>
      <w:proofErr w:type="spellStart"/>
      <w:r w:rsidRPr="00C569D9">
        <w:rPr>
          <w:bCs/>
          <w:lang w:val="en-US"/>
        </w:rPr>
        <w:t>dapat</w:t>
      </w:r>
      <w:proofErr w:type="spellEnd"/>
      <w:r w:rsidRPr="00C569D9">
        <w:rPr>
          <w:bCs/>
          <w:lang w:val="en-US"/>
        </w:rPr>
        <w:t xml:space="preserve"> </w:t>
      </w:r>
      <w:proofErr w:type="spellStart"/>
      <w:r w:rsidRPr="00C569D9">
        <w:rPr>
          <w:bCs/>
          <w:lang w:val="en-US"/>
        </w:rPr>
        <w:t>dilihat</w:t>
      </w:r>
      <w:proofErr w:type="spellEnd"/>
      <w:r w:rsidRPr="00C569D9">
        <w:rPr>
          <w:bCs/>
          <w:lang w:val="en-US"/>
        </w:rPr>
        <w:t xml:space="preserve"> </w:t>
      </w:r>
      <w:proofErr w:type="spellStart"/>
      <w:r w:rsidRPr="00C569D9">
        <w:rPr>
          <w:bCs/>
          <w:lang w:val="en-US"/>
        </w:rPr>
        <w:t>bahwa</w:t>
      </w:r>
      <w:proofErr w:type="spellEnd"/>
      <w:r w:rsidRPr="00C569D9">
        <w:rPr>
          <w:bCs/>
          <w:lang w:val="en-US"/>
        </w:rPr>
        <w:t xml:space="preserve"> </w:t>
      </w:r>
      <w:proofErr w:type="spellStart"/>
      <w:r w:rsidRPr="00C569D9">
        <w:rPr>
          <w:bCs/>
          <w:lang w:val="en-US"/>
        </w:rPr>
        <w:t>anggaran</w:t>
      </w:r>
      <w:proofErr w:type="spellEnd"/>
      <w:r w:rsidRPr="00C569D9">
        <w:rPr>
          <w:bCs/>
          <w:lang w:val="en-US"/>
        </w:rPr>
        <w:t xml:space="preserve"> yang </w:t>
      </w:r>
      <w:proofErr w:type="spellStart"/>
      <w:r w:rsidRPr="00C569D9">
        <w:rPr>
          <w:bCs/>
          <w:lang w:val="en-US"/>
        </w:rPr>
        <w:t>tersedia</w:t>
      </w:r>
      <w:proofErr w:type="spellEnd"/>
      <w:r w:rsidRPr="00C569D9">
        <w:rPr>
          <w:bCs/>
          <w:lang w:val="en-US"/>
        </w:rPr>
        <w:t xml:space="preserve"> (DPA) </w:t>
      </w:r>
      <w:proofErr w:type="spellStart"/>
      <w:r w:rsidRPr="00C569D9">
        <w:rPr>
          <w:bCs/>
          <w:lang w:val="en-US"/>
        </w:rPr>
        <w:t>untuk</w:t>
      </w:r>
      <w:proofErr w:type="spellEnd"/>
      <w:r w:rsidRPr="00C569D9">
        <w:rPr>
          <w:bCs/>
          <w:lang w:val="en-US"/>
        </w:rPr>
        <w:t xml:space="preserve"> Dinas </w:t>
      </w:r>
      <w:proofErr w:type="spellStart"/>
      <w:r w:rsidRPr="00C569D9">
        <w:rPr>
          <w:bCs/>
          <w:lang w:val="en-US"/>
        </w:rPr>
        <w:t>Komunikasi</w:t>
      </w:r>
      <w:proofErr w:type="spellEnd"/>
      <w:r w:rsidRPr="00C569D9">
        <w:rPr>
          <w:bCs/>
          <w:lang w:val="en-US"/>
        </w:rPr>
        <w:t xml:space="preserve">, </w:t>
      </w:r>
      <w:proofErr w:type="spellStart"/>
      <w:r w:rsidRPr="00C569D9">
        <w:rPr>
          <w:bCs/>
          <w:lang w:val="en-US"/>
        </w:rPr>
        <w:t>Informatika</w:t>
      </w:r>
      <w:proofErr w:type="spellEnd"/>
      <w:r w:rsidRPr="00C569D9">
        <w:rPr>
          <w:bCs/>
          <w:lang w:val="en-US"/>
        </w:rPr>
        <w:t xml:space="preserve">, </w:t>
      </w:r>
      <w:proofErr w:type="spellStart"/>
      <w:r w:rsidRPr="00C569D9">
        <w:rPr>
          <w:bCs/>
          <w:lang w:val="en-US"/>
        </w:rPr>
        <w:t>Statistik</w:t>
      </w:r>
      <w:proofErr w:type="spellEnd"/>
      <w:r w:rsidRPr="00C569D9">
        <w:rPr>
          <w:bCs/>
          <w:lang w:val="en-US"/>
        </w:rPr>
        <w:t xml:space="preserve">, dan </w:t>
      </w:r>
      <w:proofErr w:type="spellStart"/>
      <w:r w:rsidRPr="00C569D9">
        <w:rPr>
          <w:bCs/>
          <w:lang w:val="en-US"/>
        </w:rPr>
        <w:t>Persandian</w:t>
      </w:r>
      <w:proofErr w:type="spellEnd"/>
      <w:r w:rsidRPr="00C569D9">
        <w:rPr>
          <w:bCs/>
          <w:lang w:val="en-US"/>
        </w:rPr>
        <w:t xml:space="preserve"> </w:t>
      </w:r>
      <w:proofErr w:type="spellStart"/>
      <w:r w:rsidRPr="00C569D9">
        <w:rPr>
          <w:bCs/>
          <w:lang w:val="en-US"/>
        </w:rPr>
        <w:t>tahun</w:t>
      </w:r>
      <w:proofErr w:type="spellEnd"/>
      <w:r w:rsidRPr="00C569D9">
        <w:rPr>
          <w:bCs/>
          <w:lang w:val="en-US"/>
        </w:rPr>
        <w:t xml:space="preserve"> 2022 </w:t>
      </w:r>
      <w:proofErr w:type="spellStart"/>
      <w:r w:rsidRPr="00C569D9">
        <w:rPr>
          <w:bCs/>
          <w:lang w:val="en-US"/>
        </w:rPr>
        <w:t>ini</w:t>
      </w:r>
      <w:proofErr w:type="spellEnd"/>
      <w:r w:rsidRPr="00C569D9">
        <w:rPr>
          <w:bCs/>
          <w:lang w:val="en-US"/>
        </w:rPr>
        <w:t xml:space="preserve"> </w:t>
      </w:r>
      <w:proofErr w:type="spellStart"/>
      <w:r w:rsidRPr="00C569D9">
        <w:rPr>
          <w:bCs/>
          <w:lang w:val="en-US"/>
        </w:rPr>
        <w:t>sebesar</w:t>
      </w:r>
      <w:proofErr w:type="spellEnd"/>
      <w:r w:rsidRPr="00C569D9">
        <w:rPr>
          <w:bCs/>
          <w:lang w:val="en-US"/>
        </w:rPr>
        <w:t xml:space="preserve"> Rp. </w:t>
      </w:r>
      <w:proofErr w:type="gramStart"/>
      <w:r w:rsidRPr="00C569D9">
        <w:rPr>
          <w:bCs/>
          <w:lang w:val="en-US"/>
        </w:rPr>
        <w:t>8.289.328.878,-</w:t>
      </w:r>
      <w:proofErr w:type="gramEnd"/>
      <w:r w:rsidRPr="00C569D9">
        <w:rPr>
          <w:bCs/>
          <w:lang w:val="en-US"/>
        </w:rPr>
        <w:t xml:space="preserve"> (</w:t>
      </w:r>
      <w:proofErr w:type="spellStart"/>
      <w:r w:rsidRPr="00C569D9">
        <w:rPr>
          <w:bCs/>
          <w:lang w:val="en-US"/>
        </w:rPr>
        <w:t>Delapan</w:t>
      </w:r>
      <w:proofErr w:type="spellEnd"/>
      <w:r w:rsidRPr="00C569D9">
        <w:rPr>
          <w:bCs/>
          <w:lang w:val="en-US"/>
        </w:rPr>
        <w:t xml:space="preserve"> </w:t>
      </w:r>
      <w:proofErr w:type="spellStart"/>
      <w:r w:rsidRPr="00C569D9">
        <w:rPr>
          <w:bCs/>
          <w:lang w:val="en-US"/>
        </w:rPr>
        <w:t>Milyar</w:t>
      </w:r>
      <w:proofErr w:type="spellEnd"/>
      <w:r w:rsidRPr="00C569D9">
        <w:rPr>
          <w:bCs/>
          <w:lang w:val="en-US"/>
        </w:rPr>
        <w:t xml:space="preserve"> Dua Ratus </w:t>
      </w:r>
      <w:proofErr w:type="spellStart"/>
      <w:r w:rsidRPr="00C569D9">
        <w:rPr>
          <w:bCs/>
          <w:lang w:val="en-US"/>
        </w:rPr>
        <w:t>Delapan</w:t>
      </w:r>
      <w:proofErr w:type="spellEnd"/>
      <w:r w:rsidRPr="00C569D9">
        <w:rPr>
          <w:bCs/>
          <w:lang w:val="en-US"/>
        </w:rPr>
        <w:t xml:space="preserve"> </w:t>
      </w:r>
      <w:proofErr w:type="spellStart"/>
      <w:r w:rsidRPr="00C569D9">
        <w:rPr>
          <w:bCs/>
          <w:lang w:val="en-US"/>
        </w:rPr>
        <w:t>Puluh</w:t>
      </w:r>
      <w:proofErr w:type="spellEnd"/>
      <w:r w:rsidRPr="00C569D9">
        <w:rPr>
          <w:bCs/>
          <w:lang w:val="en-US"/>
        </w:rPr>
        <w:t xml:space="preserve"> Sembilan Juta </w:t>
      </w:r>
      <w:proofErr w:type="spellStart"/>
      <w:r w:rsidRPr="00C569D9">
        <w:rPr>
          <w:bCs/>
          <w:lang w:val="en-US"/>
        </w:rPr>
        <w:t>Tiga</w:t>
      </w:r>
      <w:proofErr w:type="spellEnd"/>
      <w:r w:rsidRPr="00C569D9">
        <w:rPr>
          <w:bCs/>
          <w:lang w:val="en-US"/>
        </w:rPr>
        <w:t xml:space="preserve"> Ratus Dua </w:t>
      </w:r>
      <w:proofErr w:type="spellStart"/>
      <w:r w:rsidRPr="00C569D9">
        <w:rPr>
          <w:bCs/>
          <w:lang w:val="en-US"/>
        </w:rPr>
        <w:t>Puluh</w:t>
      </w:r>
      <w:proofErr w:type="spellEnd"/>
      <w:r w:rsidRPr="00C569D9">
        <w:rPr>
          <w:bCs/>
          <w:lang w:val="en-US"/>
        </w:rPr>
        <w:t xml:space="preserve"> </w:t>
      </w:r>
      <w:proofErr w:type="spellStart"/>
      <w:r w:rsidRPr="00C569D9">
        <w:rPr>
          <w:bCs/>
          <w:lang w:val="en-US"/>
        </w:rPr>
        <w:t>Delapan</w:t>
      </w:r>
      <w:proofErr w:type="spellEnd"/>
      <w:r w:rsidRPr="00C569D9">
        <w:rPr>
          <w:bCs/>
          <w:lang w:val="en-US"/>
        </w:rPr>
        <w:t xml:space="preserve"> </w:t>
      </w:r>
      <w:proofErr w:type="spellStart"/>
      <w:r w:rsidRPr="00C569D9">
        <w:rPr>
          <w:bCs/>
          <w:lang w:val="en-US"/>
        </w:rPr>
        <w:t>Ribu</w:t>
      </w:r>
      <w:proofErr w:type="spellEnd"/>
      <w:r w:rsidRPr="00C569D9">
        <w:rPr>
          <w:bCs/>
          <w:lang w:val="en-US"/>
        </w:rPr>
        <w:t xml:space="preserve"> </w:t>
      </w:r>
      <w:proofErr w:type="spellStart"/>
      <w:r w:rsidRPr="00C569D9">
        <w:rPr>
          <w:bCs/>
          <w:lang w:val="en-US"/>
        </w:rPr>
        <w:t>Delapan</w:t>
      </w:r>
      <w:proofErr w:type="spellEnd"/>
      <w:r w:rsidRPr="00C569D9">
        <w:rPr>
          <w:bCs/>
          <w:lang w:val="en-US"/>
        </w:rPr>
        <w:t xml:space="preserve"> Ratus </w:t>
      </w:r>
      <w:proofErr w:type="spellStart"/>
      <w:r w:rsidRPr="00C569D9">
        <w:rPr>
          <w:bCs/>
          <w:lang w:val="en-US"/>
        </w:rPr>
        <w:t>Tujuh</w:t>
      </w:r>
      <w:proofErr w:type="spellEnd"/>
      <w:r w:rsidRPr="00C569D9">
        <w:rPr>
          <w:bCs/>
          <w:lang w:val="en-US"/>
        </w:rPr>
        <w:t xml:space="preserve"> </w:t>
      </w:r>
      <w:proofErr w:type="spellStart"/>
      <w:r w:rsidRPr="00C569D9">
        <w:rPr>
          <w:bCs/>
          <w:lang w:val="en-US"/>
        </w:rPr>
        <w:t>Puluh</w:t>
      </w:r>
      <w:proofErr w:type="spellEnd"/>
      <w:r w:rsidRPr="00C569D9">
        <w:rPr>
          <w:bCs/>
          <w:lang w:val="en-US"/>
        </w:rPr>
        <w:t xml:space="preserve"> </w:t>
      </w:r>
      <w:proofErr w:type="spellStart"/>
      <w:r w:rsidRPr="00C569D9">
        <w:rPr>
          <w:bCs/>
          <w:lang w:val="en-US"/>
        </w:rPr>
        <w:t>Delapan</w:t>
      </w:r>
      <w:proofErr w:type="spellEnd"/>
      <w:r w:rsidRPr="00C569D9">
        <w:rPr>
          <w:bCs/>
          <w:lang w:val="en-US"/>
        </w:rPr>
        <w:t xml:space="preserve"> Rupiah) dan </w:t>
      </w:r>
      <w:proofErr w:type="spellStart"/>
      <w:r w:rsidRPr="00C569D9">
        <w:rPr>
          <w:bCs/>
          <w:lang w:val="en-US"/>
        </w:rPr>
        <w:t>Realisasi</w:t>
      </w:r>
      <w:proofErr w:type="spellEnd"/>
      <w:r w:rsidRPr="00C569D9">
        <w:rPr>
          <w:bCs/>
          <w:lang w:val="en-US"/>
        </w:rPr>
        <w:t xml:space="preserve"> </w:t>
      </w:r>
      <w:proofErr w:type="spellStart"/>
      <w:r w:rsidRPr="00C569D9">
        <w:rPr>
          <w:bCs/>
          <w:lang w:val="en-US"/>
        </w:rPr>
        <w:t>sampai</w:t>
      </w:r>
      <w:proofErr w:type="spellEnd"/>
      <w:r w:rsidRPr="00C569D9">
        <w:rPr>
          <w:bCs/>
          <w:lang w:val="en-US"/>
        </w:rPr>
        <w:t xml:space="preserve"> </w:t>
      </w:r>
      <w:proofErr w:type="spellStart"/>
      <w:r w:rsidRPr="00C569D9">
        <w:rPr>
          <w:bCs/>
          <w:lang w:val="en-US"/>
        </w:rPr>
        <w:t>dengan</w:t>
      </w:r>
      <w:proofErr w:type="spellEnd"/>
      <w:r w:rsidRPr="00C569D9">
        <w:rPr>
          <w:bCs/>
          <w:lang w:val="en-US"/>
        </w:rPr>
        <w:t xml:space="preserve"> </w:t>
      </w:r>
      <w:proofErr w:type="spellStart"/>
      <w:r w:rsidRPr="00C569D9">
        <w:rPr>
          <w:bCs/>
          <w:lang w:val="en-US"/>
        </w:rPr>
        <w:t>Desember</w:t>
      </w:r>
      <w:proofErr w:type="spellEnd"/>
      <w:r w:rsidRPr="00C569D9">
        <w:rPr>
          <w:bCs/>
          <w:lang w:val="en-US"/>
        </w:rPr>
        <w:t xml:space="preserve"> </w:t>
      </w:r>
      <w:proofErr w:type="spellStart"/>
      <w:r w:rsidRPr="00C569D9">
        <w:rPr>
          <w:bCs/>
          <w:lang w:val="en-US"/>
        </w:rPr>
        <w:t>sebesar</w:t>
      </w:r>
      <w:proofErr w:type="spellEnd"/>
      <w:r w:rsidRPr="00C569D9">
        <w:rPr>
          <w:bCs/>
          <w:lang w:val="en-US"/>
        </w:rPr>
        <w:t xml:space="preserve"> Rp. </w:t>
      </w:r>
      <w:proofErr w:type="gramStart"/>
      <w:r w:rsidRPr="00C569D9">
        <w:rPr>
          <w:bCs/>
          <w:lang w:val="en-US"/>
        </w:rPr>
        <w:t>8.152.424.485,-</w:t>
      </w:r>
      <w:proofErr w:type="gramEnd"/>
      <w:r w:rsidRPr="00C569D9">
        <w:rPr>
          <w:bCs/>
          <w:lang w:val="en-US"/>
        </w:rPr>
        <w:t xml:space="preserve"> (</w:t>
      </w:r>
      <w:proofErr w:type="spellStart"/>
      <w:r w:rsidRPr="00C569D9">
        <w:rPr>
          <w:bCs/>
          <w:lang w:val="en-US"/>
        </w:rPr>
        <w:t>Delapan</w:t>
      </w:r>
      <w:proofErr w:type="spellEnd"/>
      <w:r w:rsidRPr="00C569D9">
        <w:rPr>
          <w:bCs/>
          <w:lang w:val="en-US"/>
        </w:rPr>
        <w:t xml:space="preserve"> </w:t>
      </w:r>
      <w:proofErr w:type="spellStart"/>
      <w:r w:rsidRPr="00C569D9">
        <w:rPr>
          <w:bCs/>
          <w:lang w:val="en-US"/>
        </w:rPr>
        <w:t>Milyar</w:t>
      </w:r>
      <w:proofErr w:type="spellEnd"/>
      <w:r w:rsidRPr="00C569D9">
        <w:rPr>
          <w:bCs/>
          <w:lang w:val="en-US"/>
        </w:rPr>
        <w:t xml:space="preserve"> </w:t>
      </w:r>
      <w:proofErr w:type="spellStart"/>
      <w:r w:rsidRPr="00C569D9">
        <w:rPr>
          <w:bCs/>
          <w:lang w:val="en-US"/>
        </w:rPr>
        <w:t>Seratus</w:t>
      </w:r>
      <w:proofErr w:type="spellEnd"/>
      <w:r w:rsidRPr="00C569D9">
        <w:rPr>
          <w:bCs/>
          <w:lang w:val="en-US"/>
        </w:rPr>
        <w:t xml:space="preserve"> Lima </w:t>
      </w:r>
      <w:proofErr w:type="spellStart"/>
      <w:r w:rsidRPr="00C569D9">
        <w:rPr>
          <w:bCs/>
          <w:lang w:val="en-US"/>
        </w:rPr>
        <w:t>Puluh</w:t>
      </w:r>
      <w:proofErr w:type="spellEnd"/>
      <w:r w:rsidRPr="00C569D9">
        <w:rPr>
          <w:bCs/>
          <w:lang w:val="en-US"/>
        </w:rPr>
        <w:t xml:space="preserve"> Dua Juta </w:t>
      </w:r>
      <w:proofErr w:type="spellStart"/>
      <w:r w:rsidRPr="00C569D9">
        <w:rPr>
          <w:bCs/>
          <w:lang w:val="en-US"/>
        </w:rPr>
        <w:t>Empat</w:t>
      </w:r>
      <w:proofErr w:type="spellEnd"/>
      <w:r w:rsidRPr="00C569D9">
        <w:rPr>
          <w:bCs/>
          <w:lang w:val="en-US"/>
        </w:rPr>
        <w:t xml:space="preserve"> Ratus Dua </w:t>
      </w:r>
      <w:proofErr w:type="spellStart"/>
      <w:r w:rsidRPr="00C569D9">
        <w:rPr>
          <w:bCs/>
          <w:lang w:val="en-US"/>
        </w:rPr>
        <w:lastRenderedPageBreak/>
        <w:t>Puluh</w:t>
      </w:r>
      <w:proofErr w:type="spellEnd"/>
      <w:r w:rsidRPr="00C569D9">
        <w:rPr>
          <w:bCs/>
          <w:lang w:val="en-US"/>
        </w:rPr>
        <w:t xml:space="preserve"> </w:t>
      </w:r>
      <w:proofErr w:type="spellStart"/>
      <w:r w:rsidRPr="00C569D9">
        <w:rPr>
          <w:bCs/>
          <w:lang w:val="en-US"/>
        </w:rPr>
        <w:t>Empat</w:t>
      </w:r>
      <w:proofErr w:type="spellEnd"/>
      <w:r w:rsidRPr="00C569D9">
        <w:rPr>
          <w:bCs/>
          <w:lang w:val="en-US"/>
        </w:rPr>
        <w:t xml:space="preserve"> </w:t>
      </w:r>
      <w:proofErr w:type="spellStart"/>
      <w:r w:rsidRPr="00C569D9">
        <w:rPr>
          <w:bCs/>
          <w:lang w:val="en-US"/>
        </w:rPr>
        <w:t>Ribu</w:t>
      </w:r>
      <w:proofErr w:type="spellEnd"/>
      <w:r w:rsidRPr="00C569D9">
        <w:rPr>
          <w:bCs/>
          <w:lang w:val="en-US"/>
        </w:rPr>
        <w:t xml:space="preserve"> </w:t>
      </w:r>
      <w:proofErr w:type="spellStart"/>
      <w:r w:rsidRPr="00C569D9">
        <w:rPr>
          <w:bCs/>
          <w:lang w:val="en-US"/>
        </w:rPr>
        <w:t>Empat</w:t>
      </w:r>
      <w:proofErr w:type="spellEnd"/>
      <w:r w:rsidRPr="00C569D9">
        <w:rPr>
          <w:bCs/>
          <w:lang w:val="en-US"/>
        </w:rPr>
        <w:t xml:space="preserve"> Ratus </w:t>
      </w:r>
      <w:proofErr w:type="spellStart"/>
      <w:r w:rsidRPr="00C569D9">
        <w:rPr>
          <w:bCs/>
          <w:lang w:val="en-US"/>
        </w:rPr>
        <w:t>Delapan</w:t>
      </w:r>
      <w:proofErr w:type="spellEnd"/>
      <w:r w:rsidRPr="00C569D9">
        <w:rPr>
          <w:bCs/>
          <w:lang w:val="en-US"/>
        </w:rPr>
        <w:t xml:space="preserve"> </w:t>
      </w:r>
      <w:proofErr w:type="spellStart"/>
      <w:r w:rsidRPr="00C569D9">
        <w:rPr>
          <w:bCs/>
          <w:lang w:val="en-US"/>
        </w:rPr>
        <w:t>Puluh</w:t>
      </w:r>
      <w:proofErr w:type="spellEnd"/>
      <w:r w:rsidRPr="00C569D9">
        <w:rPr>
          <w:bCs/>
          <w:lang w:val="en-US"/>
        </w:rPr>
        <w:t xml:space="preserve"> Lima Rupiah) dan </w:t>
      </w:r>
      <w:proofErr w:type="spellStart"/>
      <w:r w:rsidRPr="00C569D9">
        <w:rPr>
          <w:bCs/>
          <w:lang w:val="en-US"/>
        </w:rPr>
        <w:t>jika</w:t>
      </w:r>
      <w:proofErr w:type="spellEnd"/>
      <w:r w:rsidRPr="00C569D9">
        <w:rPr>
          <w:bCs/>
          <w:lang w:val="en-US"/>
        </w:rPr>
        <w:t xml:space="preserve"> </w:t>
      </w:r>
      <w:proofErr w:type="spellStart"/>
      <w:r w:rsidRPr="00C569D9">
        <w:rPr>
          <w:bCs/>
          <w:lang w:val="en-US"/>
        </w:rPr>
        <w:t>dipersentasekan</w:t>
      </w:r>
      <w:proofErr w:type="spellEnd"/>
      <w:r w:rsidRPr="00C569D9">
        <w:rPr>
          <w:bCs/>
          <w:lang w:val="en-US"/>
        </w:rPr>
        <w:t xml:space="preserve"> </w:t>
      </w:r>
      <w:proofErr w:type="spellStart"/>
      <w:r w:rsidRPr="00C569D9">
        <w:rPr>
          <w:bCs/>
          <w:lang w:val="en-US"/>
        </w:rPr>
        <w:t>mencapai</w:t>
      </w:r>
      <w:proofErr w:type="spellEnd"/>
      <w:r w:rsidRPr="00C569D9">
        <w:rPr>
          <w:bCs/>
          <w:lang w:val="en-US"/>
        </w:rPr>
        <w:t xml:space="preserve"> 98,35%. </w:t>
      </w:r>
      <w:proofErr w:type="spellStart"/>
      <w:r w:rsidRPr="00C569D9">
        <w:rPr>
          <w:bCs/>
          <w:lang w:val="en-US"/>
        </w:rPr>
        <w:t>Capaian</w:t>
      </w:r>
      <w:proofErr w:type="spellEnd"/>
      <w:r w:rsidRPr="00C569D9">
        <w:rPr>
          <w:bCs/>
          <w:lang w:val="en-US"/>
        </w:rPr>
        <w:t xml:space="preserve"> </w:t>
      </w:r>
      <w:proofErr w:type="spellStart"/>
      <w:r w:rsidRPr="00C569D9">
        <w:rPr>
          <w:bCs/>
          <w:lang w:val="en-US"/>
        </w:rPr>
        <w:t>terbesar</w:t>
      </w:r>
      <w:proofErr w:type="spellEnd"/>
      <w:r w:rsidRPr="00C569D9">
        <w:rPr>
          <w:bCs/>
          <w:lang w:val="en-US"/>
        </w:rPr>
        <w:t xml:space="preserve"> Program dan </w:t>
      </w:r>
      <w:proofErr w:type="spellStart"/>
      <w:r w:rsidRPr="00C569D9">
        <w:rPr>
          <w:bCs/>
          <w:lang w:val="en-US"/>
        </w:rPr>
        <w:t>kegiatan</w:t>
      </w:r>
      <w:proofErr w:type="spellEnd"/>
      <w:r w:rsidRPr="00C569D9">
        <w:rPr>
          <w:bCs/>
          <w:lang w:val="en-US"/>
        </w:rPr>
        <w:t xml:space="preserve"> </w:t>
      </w:r>
      <w:proofErr w:type="spellStart"/>
      <w:r w:rsidRPr="00C569D9">
        <w:rPr>
          <w:bCs/>
          <w:lang w:val="en-US"/>
        </w:rPr>
        <w:t>sudah</w:t>
      </w:r>
      <w:proofErr w:type="spellEnd"/>
      <w:r w:rsidRPr="00C569D9">
        <w:rPr>
          <w:bCs/>
          <w:lang w:val="en-US"/>
        </w:rPr>
        <w:t xml:space="preserve"> </w:t>
      </w:r>
      <w:proofErr w:type="spellStart"/>
      <w:r w:rsidRPr="00C569D9">
        <w:rPr>
          <w:bCs/>
          <w:lang w:val="en-US"/>
        </w:rPr>
        <w:t>terealisasi</w:t>
      </w:r>
      <w:proofErr w:type="spellEnd"/>
      <w:r w:rsidRPr="00C569D9">
        <w:rPr>
          <w:bCs/>
          <w:lang w:val="en-US"/>
        </w:rPr>
        <w:t xml:space="preserve"> </w:t>
      </w:r>
      <w:proofErr w:type="spellStart"/>
      <w:r w:rsidRPr="00C569D9">
        <w:rPr>
          <w:bCs/>
          <w:lang w:val="en-US"/>
        </w:rPr>
        <w:t>dapat</w:t>
      </w:r>
      <w:proofErr w:type="spellEnd"/>
      <w:r w:rsidRPr="00C569D9">
        <w:rPr>
          <w:bCs/>
          <w:lang w:val="en-US"/>
        </w:rPr>
        <w:t xml:space="preserve"> </w:t>
      </w:r>
      <w:proofErr w:type="spellStart"/>
      <w:r w:rsidRPr="00C569D9">
        <w:rPr>
          <w:bCs/>
          <w:lang w:val="en-US"/>
        </w:rPr>
        <w:t>dilihat</w:t>
      </w:r>
      <w:proofErr w:type="spellEnd"/>
      <w:r w:rsidRPr="00C569D9">
        <w:rPr>
          <w:bCs/>
          <w:lang w:val="en-US"/>
        </w:rPr>
        <w:t xml:space="preserve"> pada </w:t>
      </w:r>
      <w:proofErr w:type="spellStart"/>
      <w:r w:rsidRPr="00C569D9">
        <w:rPr>
          <w:bCs/>
          <w:lang w:val="en-US"/>
        </w:rPr>
        <w:t>semua</w:t>
      </w:r>
      <w:proofErr w:type="spellEnd"/>
      <w:r w:rsidRPr="00C569D9">
        <w:rPr>
          <w:bCs/>
          <w:lang w:val="en-US"/>
        </w:rPr>
        <w:t xml:space="preserve"> Program </w:t>
      </w:r>
      <w:proofErr w:type="spellStart"/>
      <w:r w:rsidRPr="00C569D9">
        <w:rPr>
          <w:bCs/>
          <w:lang w:val="en-US"/>
        </w:rPr>
        <w:t>Kegiatan</w:t>
      </w:r>
      <w:proofErr w:type="spellEnd"/>
      <w:r w:rsidRPr="00C569D9">
        <w:rPr>
          <w:bCs/>
          <w:lang w:val="en-US"/>
        </w:rPr>
        <w:t xml:space="preserve"> </w:t>
      </w:r>
      <w:proofErr w:type="spellStart"/>
      <w:r w:rsidRPr="00C569D9">
        <w:rPr>
          <w:bCs/>
          <w:lang w:val="en-US"/>
        </w:rPr>
        <w:t>yaitu</w:t>
      </w:r>
      <w:proofErr w:type="spellEnd"/>
      <w:r w:rsidRPr="00C569D9">
        <w:rPr>
          <w:bCs/>
          <w:lang w:val="en-US"/>
        </w:rPr>
        <w:t xml:space="preserve">, </w:t>
      </w:r>
      <w:proofErr w:type="spellStart"/>
      <w:r w:rsidRPr="00C569D9">
        <w:rPr>
          <w:bCs/>
          <w:lang w:val="en-US"/>
        </w:rPr>
        <w:t>Penunjang</w:t>
      </w:r>
      <w:proofErr w:type="spellEnd"/>
      <w:r w:rsidRPr="00C569D9">
        <w:rPr>
          <w:bCs/>
          <w:lang w:val="en-US"/>
        </w:rPr>
        <w:t xml:space="preserve"> </w:t>
      </w:r>
      <w:proofErr w:type="spellStart"/>
      <w:r w:rsidRPr="00C569D9">
        <w:rPr>
          <w:bCs/>
          <w:lang w:val="en-US"/>
        </w:rPr>
        <w:t>Urusan</w:t>
      </w:r>
      <w:proofErr w:type="spellEnd"/>
      <w:r w:rsidRPr="00C569D9">
        <w:rPr>
          <w:bCs/>
          <w:lang w:val="en-US"/>
        </w:rPr>
        <w:t xml:space="preserve"> </w:t>
      </w:r>
      <w:proofErr w:type="spellStart"/>
      <w:r w:rsidRPr="00C569D9">
        <w:rPr>
          <w:bCs/>
          <w:lang w:val="en-US"/>
        </w:rPr>
        <w:t>Pemerintahan</w:t>
      </w:r>
      <w:proofErr w:type="spellEnd"/>
      <w:r w:rsidRPr="00C569D9">
        <w:rPr>
          <w:bCs/>
          <w:lang w:val="en-US"/>
        </w:rPr>
        <w:t xml:space="preserve"> Daerah, </w:t>
      </w:r>
      <w:proofErr w:type="spellStart"/>
      <w:r w:rsidRPr="00C569D9">
        <w:rPr>
          <w:bCs/>
          <w:lang w:val="en-US"/>
        </w:rPr>
        <w:t>Informasi</w:t>
      </w:r>
      <w:proofErr w:type="spellEnd"/>
      <w:r w:rsidRPr="00C569D9">
        <w:rPr>
          <w:bCs/>
          <w:lang w:val="en-US"/>
        </w:rPr>
        <w:t xml:space="preserve"> dan </w:t>
      </w:r>
      <w:proofErr w:type="spellStart"/>
      <w:r w:rsidRPr="00C569D9">
        <w:rPr>
          <w:bCs/>
          <w:lang w:val="en-US"/>
        </w:rPr>
        <w:t>Komunikasi</w:t>
      </w:r>
      <w:proofErr w:type="spellEnd"/>
      <w:r w:rsidRPr="00C569D9">
        <w:rPr>
          <w:bCs/>
          <w:lang w:val="en-US"/>
        </w:rPr>
        <w:t xml:space="preserve"> Publik, </w:t>
      </w:r>
      <w:proofErr w:type="spellStart"/>
      <w:r w:rsidRPr="00C569D9">
        <w:rPr>
          <w:bCs/>
          <w:lang w:val="en-US"/>
        </w:rPr>
        <w:t>Aplikasi</w:t>
      </w:r>
      <w:proofErr w:type="spellEnd"/>
      <w:r w:rsidRPr="00C569D9">
        <w:rPr>
          <w:bCs/>
          <w:lang w:val="en-US"/>
        </w:rPr>
        <w:t xml:space="preserve"> </w:t>
      </w:r>
      <w:proofErr w:type="spellStart"/>
      <w:r w:rsidRPr="00C569D9">
        <w:rPr>
          <w:bCs/>
          <w:lang w:val="en-US"/>
        </w:rPr>
        <w:t>Informatika</w:t>
      </w:r>
      <w:proofErr w:type="spellEnd"/>
      <w:r w:rsidRPr="00C569D9">
        <w:rPr>
          <w:bCs/>
          <w:lang w:val="en-US"/>
        </w:rPr>
        <w:t xml:space="preserve">, </w:t>
      </w:r>
      <w:proofErr w:type="spellStart"/>
      <w:r w:rsidRPr="00C569D9">
        <w:rPr>
          <w:bCs/>
          <w:lang w:val="en-US"/>
        </w:rPr>
        <w:t>Penyelenggaraan</w:t>
      </w:r>
      <w:proofErr w:type="spellEnd"/>
      <w:r w:rsidRPr="00C569D9">
        <w:rPr>
          <w:bCs/>
          <w:lang w:val="en-US"/>
        </w:rPr>
        <w:t xml:space="preserve"> </w:t>
      </w:r>
      <w:proofErr w:type="spellStart"/>
      <w:r w:rsidRPr="00C569D9">
        <w:rPr>
          <w:bCs/>
          <w:lang w:val="en-US"/>
        </w:rPr>
        <w:t>Statistik</w:t>
      </w:r>
      <w:proofErr w:type="spellEnd"/>
      <w:r w:rsidRPr="00C569D9">
        <w:rPr>
          <w:bCs/>
          <w:lang w:val="en-US"/>
        </w:rPr>
        <w:t xml:space="preserve"> </w:t>
      </w:r>
      <w:proofErr w:type="spellStart"/>
      <w:r w:rsidRPr="00C569D9">
        <w:rPr>
          <w:bCs/>
          <w:lang w:val="en-US"/>
        </w:rPr>
        <w:t>Sektoral</w:t>
      </w:r>
      <w:proofErr w:type="spellEnd"/>
      <w:r w:rsidRPr="00C569D9">
        <w:rPr>
          <w:bCs/>
          <w:lang w:val="en-US"/>
        </w:rPr>
        <w:t xml:space="preserve">, dan </w:t>
      </w:r>
      <w:proofErr w:type="spellStart"/>
      <w:r w:rsidRPr="00C569D9">
        <w:rPr>
          <w:bCs/>
          <w:lang w:val="en-US"/>
        </w:rPr>
        <w:t>Penyelenggaraan</w:t>
      </w:r>
      <w:proofErr w:type="spellEnd"/>
      <w:r w:rsidRPr="00C569D9">
        <w:rPr>
          <w:bCs/>
          <w:lang w:val="en-US"/>
        </w:rPr>
        <w:t xml:space="preserve"> </w:t>
      </w:r>
      <w:proofErr w:type="spellStart"/>
      <w:r w:rsidRPr="00C569D9">
        <w:rPr>
          <w:bCs/>
          <w:lang w:val="en-US"/>
        </w:rPr>
        <w:t>Persandian</w:t>
      </w:r>
      <w:proofErr w:type="spellEnd"/>
      <w:r w:rsidRPr="00C569D9">
        <w:rPr>
          <w:bCs/>
          <w:lang w:val="en-US"/>
        </w:rPr>
        <w:t xml:space="preserve"> </w:t>
      </w:r>
      <w:proofErr w:type="spellStart"/>
      <w:r w:rsidRPr="00C569D9">
        <w:rPr>
          <w:bCs/>
          <w:lang w:val="en-US"/>
        </w:rPr>
        <w:t>untuk</w:t>
      </w:r>
      <w:proofErr w:type="spellEnd"/>
      <w:r w:rsidRPr="00C569D9">
        <w:rPr>
          <w:bCs/>
          <w:lang w:val="en-US"/>
        </w:rPr>
        <w:t xml:space="preserve"> </w:t>
      </w:r>
      <w:proofErr w:type="spellStart"/>
      <w:r w:rsidRPr="00C569D9">
        <w:rPr>
          <w:bCs/>
          <w:lang w:val="en-US"/>
        </w:rPr>
        <w:t>Pengamanan</w:t>
      </w:r>
      <w:proofErr w:type="spellEnd"/>
      <w:r w:rsidRPr="00C569D9">
        <w:rPr>
          <w:bCs/>
          <w:lang w:val="en-US"/>
        </w:rPr>
        <w:t xml:space="preserve"> </w:t>
      </w:r>
      <w:proofErr w:type="spellStart"/>
      <w:r w:rsidRPr="00C569D9">
        <w:rPr>
          <w:bCs/>
          <w:lang w:val="en-US"/>
        </w:rPr>
        <w:t>Informasi</w:t>
      </w:r>
      <w:proofErr w:type="spellEnd"/>
      <w:r w:rsidRPr="00C569D9">
        <w:rPr>
          <w:bCs/>
          <w:lang w:val="en-US"/>
        </w:rPr>
        <w:t xml:space="preserve">, </w:t>
      </w:r>
      <w:proofErr w:type="spellStart"/>
      <w:r w:rsidRPr="00C569D9">
        <w:rPr>
          <w:bCs/>
          <w:lang w:val="en-US"/>
        </w:rPr>
        <w:t>meskipun</w:t>
      </w:r>
      <w:proofErr w:type="spellEnd"/>
      <w:r w:rsidRPr="00C569D9">
        <w:rPr>
          <w:bCs/>
          <w:lang w:val="en-US"/>
        </w:rPr>
        <w:t xml:space="preserve"> </w:t>
      </w:r>
      <w:proofErr w:type="spellStart"/>
      <w:r w:rsidRPr="00C569D9">
        <w:rPr>
          <w:bCs/>
          <w:lang w:val="en-US"/>
        </w:rPr>
        <w:t>ada</w:t>
      </w:r>
      <w:proofErr w:type="spellEnd"/>
      <w:r w:rsidRPr="00C569D9">
        <w:rPr>
          <w:bCs/>
          <w:lang w:val="en-US"/>
        </w:rPr>
        <w:t xml:space="preserve"> </w:t>
      </w:r>
      <w:proofErr w:type="spellStart"/>
      <w:r w:rsidRPr="00C569D9">
        <w:rPr>
          <w:bCs/>
          <w:lang w:val="en-US"/>
        </w:rPr>
        <w:t>hambatan</w:t>
      </w:r>
      <w:proofErr w:type="spellEnd"/>
      <w:r w:rsidRPr="00C569D9">
        <w:rPr>
          <w:bCs/>
          <w:lang w:val="en-US"/>
        </w:rPr>
        <w:t xml:space="preserve"> </w:t>
      </w:r>
      <w:proofErr w:type="spellStart"/>
      <w:r w:rsidRPr="00C569D9">
        <w:rPr>
          <w:bCs/>
          <w:lang w:val="en-US"/>
        </w:rPr>
        <w:t>dalam</w:t>
      </w:r>
      <w:proofErr w:type="spellEnd"/>
      <w:r w:rsidRPr="00C569D9">
        <w:rPr>
          <w:bCs/>
          <w:lang w:val="en-US"/>
        </w:rPr>
        <w:t xml:space="preserve"> </w:t>
      </w:r>
      <w:proofErr w:type="spellStart"/>
      <w:r w:rsidRPr="00C569D9">
        <w:rPr>
          <w:bCs/>
          <w:lang w:val="en-US"/>
        </w:rPr>
        <w:t>pencapaian</w:t>
      </w:r>
      <w:proofErr w:type="spellEnd"/>
      <w:r w:rsidRPr="00C569D9">
        <w:rPr>
          <w:bCs/>
          <w:lang w:val="en-US"/>
        </w:rPr>
        <w:t xml:space="preserve"> target </w:t>
      </w:r>
      <w:proofErr w:type="spellStart"/>
      <w:r w:rsidRPr="00C569D9">
        <w:rPr>
          <w:bCs/>
          <w:lang w:val="en-US"/>
        </w:rPr>
        <w:t>kinerja</w:t>
      </w:r>
      <w:proofErr w:type="spellEnd"/>
      <w:r w:rsidRPr="00C569D9">
        <w:rPr>
          <w:bCs/>
          <w:lang w:val="en-US"/>
        </w:rPr>
        <w:t xml:space="preserve"> yang </w:t>
      </w:r>
      <w:proofErr w:type="spellStart"/>
      <w:r w:rsidRPr="00C569D9">
        <w:rPr>
          <w:bCs/>
          <w:lang w:val="en-US"/>
        </w:rPr>
        <w:t>disesuaikan</w:t>
      </w:r>
      <w:proofErr w:type="spellEnd"/>
      <w:r w:rsidRPr="00C569D9">
        <w:rPr>
          <w:bCs/>
          <w:lang w:val="en-US"/>
        </w:rPr>
        <w:t xml:space="preserve"> </w:t>
      </w:r>
      <w:proofErr w:type="spellStart"/>
      <w:r w:rsidRPr="00C569D9">
        <w:rPr>
          <w:bCs/>
          <w:lang w:val="en-US"/>
        </w:rPr>
        <w:t>dengan</w:t>
      </w:r>
      <w:proofErr w:type="spellEnd"/>
      <w:r w:rsidRPr="00C569D9">
        <w:rPr>
          <w:bCs/>
          <w:lang w:val="en-US"/>
        </w:rPr>
        <w:t xml:space="preserve"> </w:t>
      </w:r>
      <w:proofErr w:type="spellStart"/>
      <w:r w:rsidRPr="00C569D9">
        <w:rPr>
          <w:bCs/>
          <w:lang w:val="en-US"/>
        </w:rPr>
        <w:t>kondisi</w:t>
      </w:r>
      <w:proofErr w:type="spellEnd"/>
      <w:r w:rsidRPr="00C569D9">
        <w:rPr>
          <w:bCs/>
          <w:lang w:val="en-US"/>
        </w:rPr>
        <w:t xml:space="preserve"> dan </w:t>
      </w:r>
      <w:proofErr w:type="spellStart"/>
      <w:r w:rsidRPr="00C569D9">
        <w:rPr>
          <w:bCs/>
          <w:lang w:val="en-US"/>
        </w:rPr>
        <w:t>kebutuhan</w:t>
      </w:r>
      <w:proofErr w:type="spellEnd"/>
      <w:r w:rsidRPr="00C569D9">
        <w:rPr>
          <w:bCs/>
          <w:lang w:val="en-US"/>
        </w:rPr>
        <w:t xml:space="preserve"> </w:t>
      </w:r>
      <w:proofErr w:type="spellStart"/>
      <w:r w:rsidRPr="00C569D9">
        <w:rPr>
          <w:bCs/>
          <w:lang w:val="en-US"/>
        </w:rPr>
        <w:t>dilapangan</w:t>
      </w:r>
      <w:proofErr w:type="spellEnd"/>
      <w:r w:rsidRPr="00C569D9">
        <w:rPr>
          <w:bCs/>
          <w:lang w:val="en-US"/>
        </w:rPr>
        <w:t xml:space="preserve">. </w:t>
      </w:r>
    </w:p>
    <w:p w14:paraId="02DFB2FE" w14:textId="5AE25ACA" w:rsidR="007D138A" w:rsidRDefault="007D138A" w:rsidP="007D138A">
      <w:pPr>
        <w:pStyle w:val="Heading3"/>
        <w:tabs>
          <w:tab w:val="left" w:pos="914"/>
        </w:tabs>
        <w:spacing w:before="97" w:line="244" w:lineRule="auto"/>
        <w:ind w:right="469"/>
        <w:jc w:val="left"/>
      </w:pPr>
    </w:p>
    <w:p w14:paraId="38C1F125" w14:textId="77777777" w:rsidR="007D138A" w:rsidRDefault="007D138A" w:rsidP="007D138A">
      <w:pPr>
        <w:pStyle w:val="Heading3"/>
        <w:tabs>
          <w:tab w:val="left" w:pos="914"/>
        </w:tabs>
        <w:spacing w:before="97" w:line="244" w:lineRule="auto"/>
        <w:ind w:right="469"/>
        <w:jc w:val="left"/>
      </w:pPr>
    </w:p>
    <w:p w14:paraId="329505F2" w14:textId="5236829B" w:rsidR="0010529A" w:rsidRDefault="0010529A" w:rsidP="005B0733">
      <w:pPr>
        <w:pStyle w:val="Heading3"/>
        <w:numPr>
          <w:ilvl w:val="1"/>
          <w:numId w:val="6"/>
        </w:numPr>
        <w:tabs>
          <w:tab w:val="left" w:pos="914"/>
        </w:tabs>
        <w:spacing w:before="97" w:line="244" w:lineRule="auto"/>
        <w:ind w:left="851" w:right="469" w:hanging="425"/>
        <w:jc w:val="left"/>
      </w:pPr>
      <w:r>
        <w:t xml:space="preserve">ISU-ISU PENTING PENYELENGGARAAN TUGAS DAN FUNGSI DINAS </w:t>
      </w:r>
      <w:r>
        <w:rPr>
          <w:lang w:val="en-US"/>
        </w:rPr>
        <w:t>KOMUNIKASI, INFORMATIKA, STATISTIK DAN PERSANDIAN</w:t>
      </w:r>
    </w:p>
    <w:p w14:paraId="1A11E876" w14:textId="77777777" w:rsidR="0010529A" w:rsidRDefault="0010529A" w:rsidP="0010529A">
      <w:pPr>
        <w:pStyle w:val="BodyText"/>
        <w:spacing w:before="5"/>
        <w:rPr>
          <w:b/>
          <w:sz w:val="20"/>
        </w:rPr>
      </w:pPr>
    </w:p>
    <w:p w14:paraId="5738D86B" w14:textId="77777777" w:rsidR="002D7DF7" w:rsidRDefault="0010529A" w:rsidP="00525EA6">
      <w:pPr>
        <w:pStyle w:val="BodyText"/>
        <w:spacing w:line="369" w:lineRule="auto"/>
        <w:ind w:left="922" w:right="435" w:firstLine="852"/>
        <w:jc w:val="both"/>
        <w:rPr>
          <w:lang w:val="en-US"/>
        </w:rPr>
      </w:pPr>
      <w: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t xml:space="preserve"> merupakan salah satu perangkat daerah dalam lingkup Pemerintah Kabupaten Kepulauan Selayar yang diberikan kewenangan untuk menyelenggarakan urusan pemerintahan di bidang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t xml:space="preserve">. </w:t>
      </w:r>
      <w:proofErr w:type="spellStart"/>
      <w:r w:rsidR="002D7DF7">
        <w:rPr>
          <w:lang w:val="en-US"/>
        </w:rPr>
        <w:t>Visi</w:t>
      </w:r>
      <w:proofErr w:type="spellEnd"/>
      <w:r w:rsidR="002D7DF7">
        <w:rPr>
          <w:lang w:val="en-US"/>
        </w:rPr>
        <w:t xml:space="preserve"> Pembangunan </w:t>
      </w:r>
      <w:proofErr w:type="spellStart"/>
      <w:r w:rsidR="002D7DF7">
        <w:rPr>
          <w:lang w:val="en-US"/>
        </w:rPr>
        <w:t>Kabupaten</w:t>
      </w:r>
      <w:proofErr w:type="spellEnd"/>
      <w:r w:rsidR="002D7DF7">
        <w:rPr>
          <w:lang w:val="en-US"/>
        </w:rPr>
        <w:t xml:space="preserve"> </w:t>
      </w:r>
      <w:proofErr w:type="spellStart"/>
      <w:r w:rsidR="002D7DF7">
        <w:rPr>
          <w:lang w:val="en-US"/>
        </w:rPr>
        <w:t>Kepulauan</w:t>
      </w:r>
      <w:proofErr w:type="spellEnd"/>
      <w:r w:rsidR="002D7DF7">
        <w:rPr>
          <w:lang w:val="en-US"/>
        </w:rPr>
        <w:t xml:space="preserve"> </w:t>
      </w:r>
      <w:proofErr w:type="spellStart"/>
      <w:r w:rsidR="002D7DF7">
        <w:rPr>
          <w:lang w:val="en-US"/>
        </w:rPr>
        <w:t>Selayar</w:t>
      </w:r>
      <w:proofErr w:type="spellEnd"/>
      <w:r w:rsidR="002D7DF7">
        <w:rPr>
          <w:lang w:val="en-US"/>
        </w:rPr>
        <w:t xml:space="preserve"> </w:t>
      </w:r>
      <w:proofErr w:type="spellStart"/>
      <w:r w:rsidR="002D7DF7">
        <w:rPr>
          <w:lang w:val="en-US"/>
        </w:rPr>
        <w:t>dalam</w:t>
      </w:r>
      <w:proofErr w:type="spellEnd"/>
      <w:r w:rsidR="002D7DF7">
        <w:rPr>
          <w:lang w:val="en-US"/>
        </w:rPr>
        <w:t xml:space="preserve"> RPJMD 2016-2021 </w:t>
      </w:r>
      <w:proofErr w:type="spellStart"/>
      <w:r w:rsidR="002D7DF7">
        <w:rPr>
          <w:lang w:val="en-US"/>
        </w:rPr>
        <w:t>sebagai</w:t>
      </w:r>
      <w:proofErr w:type="spellEnd"/>
      <w:r w:rsidR="002D7DF7">
        <w:rPr>
          <w:lang w:val="en-US"/>
        </w:rPr>
        <w:t xml:space="preserve"> </w:t>
      </w:r>
      <w:proofErr w:type="spellStart"/>
      <w:r w:rsidR="002D7DF7">
        <w:rPr>
          <w:lang w:val="en-US"/>
        </w:rPr>
        <w:t>gambaran</w:t>
      </w:r>
      <w:proofErr w:type="spellEnd"/>
      <w:r w:rsidR="002D7DF7">
        <w:rPr>
          <w:lang w:val="en-US"/>
        </w:rPr>
        <w:t xml:space="preserve"> </w:t>
      </w:r>
      <w:proofErr w:type="spellStart"/>
      <w:r w:rsidR="002D7DF7">
        <w:rPr>
          <w:lang w:val="en-US"/>
        </w:rPr>
        <w:t>realitas</w:t>
      </w:r>
      <w:proofErr w:type="spellEnd"/>
      <w:r w:rsidR="002D7DF7">
        <w:rPr>
          <w:lang w:val="en-US"/>
        </w:rPr>
        <w:t xml:space="preserve"> masa </w:t>
      </w:r>
      <w:proofErr w:type="spellStart"/>
      <w:r w:rsidR="002D7DF7">
        <w:rPr>
          <w:lang w:val="en-US"/>
        </w:rPr>
        <w:t>depan</w:t>
      </w:r>
      <w:proofErr w:type="spellEnd"/>
      <w:r w:rsidR="002D7DF7">
        <w:rPr>
          <w:lang w:val="en-US"/>
        </w:rPr>
        <w:t xml:space="preserve"> yang </w:t>
      </w:r>
      <w:proofErr w:type="spellStart"/>
      <w:r w:rsidR="002D7DF7">
        <w:rPr>
          <w:lang w:val="en-US"/>
        </w:rPr>
        <w:t>ingin</w:t>
      </w:r>
      <w:proofErr w:type="spellEnd"/>
      <w:r w:rsidR="002D7DF7">
        <w:rPr>
          <w:lang w:val="en-US"/>
        </w:rPr>
        <w:t xml:space="preserve"> </w:t>
      </w:r>
      <w:proofErr w:type="spellStart"/>
      <w:r w:rsidR="002D7DF7">
        <w:rPr>
          <w:lang w:val="en-US"/>
        </w:rPr>
        <w:t>dituju</w:t>
      </w:r>
      <w:proofErr w:type="spellEnd"/>
      <w:r w:rsidR="002D7DF7">
        <w:rPr>
          <w:lang w:val="en-US"/>
        </w:rPr>
        <w:t xml:space="preserve"> </w:t>
      </w:r>
      <w:proofErr w:type="spellStart"/>
      <w:r w:rsidR="002D7DF7">
        <w:rPr>
          <w:lang w:val="en-US"/>
        </w:rPr>
        <w:t>dalam</w:t>
      </w:r>
      <w:proofErr w:type="spellEnd"/>
      <w:r w:rsidR="002D7DF7">
        <w:rPr>
          <w:lang w:val="en-US"/>
        </w:rPr>
        <w:t xml:space="preserve"> </w:t>
      </w:r>
      <w:proofErr w:type="spellStart"/>
      <w:r w:rsidR="002D7DF7">
        <w:rPr>
          <w:lang w:val="en-US"/>
        </w:rPr>
        <w:t>kurun</w:t>
      </w:r>
      <w:proofErr w:type="spellEnd"/>
      <w:r w:rsidR="002D7DF7">
        <w:rPr>
          <w:lang w:val="en-US"/>
        </w:rPr>
        <w:t xml:space="preserve"> </w:t>
      </w:r>
      <w:proofErr w:type="spellStart"/>
      <w:r w:rsidR="002D7DF7">
        <w:rPr>
          <w:lang w:val="en-US"/>
        </w:rPr>
        <w:t>waktu</w:t>
      </w:r>
      <w:proofErr w:type="spellEnd"/>
      <w:r w:rsidR="002D7DF7">
        <w:rPr>
          <w:lang w:val="en-US"/>
        </w:rPr>
        <w:t xml:space="preserve"> 5 </w:t>
      </w:r>
      <w:proofErr w:type="spellStart"/>
      <w:r w:rsidR="002D7DF7">
        <w:rPr>
          <w:lang w:val="en-US"/>
        </w:rPr>
        <w:t>Tahun</w:t>
      </w:r>
      <w:proofErr w:type="spellEnd"/>
      <w:r w:rsidR="002D7DF7">
        <w:rPr>
          <w:lang w:val="en-US"/>
        </w:rPr>
        <w:t xml:space="preserve"> </w:t>
      </w:r>
      <w:proofErr w:type="spellStart"/>
      <w:r w:rsidR="002D7DF7">
        <w:rPr>
          <w:lang w:val="en-US"/>
        </w:rPr>
        <w:t>ke</w:t>
      </w:r>
      <w:proofErr w:type="spellEnd"/>
      <w:r w:rsidR="002D7DF7">
        <w:rPr>
          <w:lang w:val="en-US"/>
        </w:rPr>
        <w:t xml:space="preserve"> </w:t>
      </w:r>
      <w:proofErr w:type="spellStart"/>
      <w:r w:rsidR="002D7DF7">
        <w:rPr>
          <w:lang w:val="en-US"/>
        </w:rPr>
        <w:t>depan</w:t>
      </w:r>
      <w:proofErr w:type="spellEnd"/>
      <w:r w:rsidR="002D7DF7">
        <w:rPr>
          <w:lang w:val="en-US"/>
        </w:rPr>
        <w:t xml:space="preserve"> </w:t>
      </w:r>
      <w:proofErr w:type="spellStart"/>
      <w:proofErr w:type="gramStart"/>
      <w:r w:rsidR="002D7DF7">
        <w:rPr>
          <w:lang w:val="en-US"/>
        </w:rPr>
        <w:t>adalah</w:t>
      </w:r>
      <w:proofErr w:type="spellEnd"/>
      <w:r w:rsidR="002D7DF7">
        <w:rPr>
          <w:lang w:val="en-US"/>
        </w:rPr>
        <w:t xml:space="preserve"> :</w:t>
      </w:r>
      <w:proofErr w:type="gramEnd"/>
    </w:p>
    <w:p w14:paraId="6F21921A" w14:textId="3105E1FF" w:rsidR="002D7DF7" w:rsidRDefault="002D7DF7" w:rsidP="00525EA6">
      <w:pPr>
        <w:pStyle w:val="BodyText"/>
        <w:spacing w:line="369" w:lineRule="auto"/>
        <w:ind w:left="922" w:right="435" w:firstLine="852"/>
        <w:jc w:val="both"/>
        <w:rPr>
          <w:b/>
          <w:bCs/>
          <w:i/>
          <w:iCs/>
          <w:lang w:val="en-US"/>
        </w:rPr>
      </w:pPr>
      <w:r>
        <w:rPr>
          <w:lang w:val="en-US"/>
        </w:rPr>
        <w:t>“</w:t>
      </w:r>
      <w:proofErr w:type="spellStart"/>
      <w:r>
        <w:rPr>
          <w:b/>
          <w:bCs/>
          <w:i/>
          <w:iCs/>
          <w:lang w:val="en-US"/>
        </w:rPr>
        <w:t>Kepulauan</w:t>
      </w:r>
      <w:proofErr w:type="spellEnd"/>
      <w:r>
        <w:rPr>
          <w:b/>
          <w:bCs/>
          <w:i/>
          <w:iCs/>
          <w:lang w:val="en-US"/>
        </w:rPr>
        <w:t xml:space="preserve"> </w:t>
      </w:r>
      <w:proofErr w:type="spellStart"/>
      <w:r>
        <w:rPr>
          <w:b/>
          <w:bCs/>
          <w:i/>
          <w:iCs/>
          <w:lang w:val="en-US"/>
        </w:rPr>
        <w:t>Selayar</w:t>
      </w:r>
      <w:proofErr w:type="spellEnd"/>
      <w:r>
        <w:rPr>
          <w:b/>
          <w:bCs/>
          <w:i/>
          <w:iCs/>
          <w:lang w:val="en-US"/>
        </w:rPr>
        <w:t xml:space="preserve"> </w:t>
      </w:r>
      <w:proofErr w:type="spellStart"/>
      <w:r>
        <w:rPr>
          <w:b/>
          <w:bCs/>
          <w:i/>
          <w:iCs/>
          <w:lang w:val="en-US"/>
        </w:rPr>
        <w:t>sebagai</w:t>
      </w:r>
      <w:proofErr w:type="spellEnd"/>
      <w:r>
        <w:rPr>
          <w:b/>
          <w:bCs/>
          <w:i/>
          <w:iCs/>
          <w:lang w:val="en-US"/>
        </w:rPr>
        <w:t xml:space="preserve"> Bandar Maritim Kawasan Timur Indonesia”</w:t>
      </w:r>
    </w:p>
    <w:p w14:paraId="6F8B45FC" w14:textId="77777777" w:rsidR="002D7DF7" w:rsidRDefault="002D7DF7" w:rsidP="00525EA6">
      <w:pPr>
        <w:pStyle w:val="BodyText"/>
        <w:spacing w:line="369" w:lineRule="auto"/>
        <w:ind w:left="922" w:right="435" w:firstLine="852"/>
        <w:jc w:val="both"/>
        <w:rPr>
          <w:lang w:val="en-US"/>
        </w:rPr>
      </w:pPr>
      <w:r>
        <w:rPr>
          <w:lang w:val="en-US"/>
        </w:rPr>
        <w:t xml:space="preserve">Adapun </w:t>
      </w:r>
      <w:proofErr w:type="spellStart"/>
      <w:r>
        <w:rPr>
          <w:lang w:val="en-US"/>
        </w:rPr>
        <w:t>rumusan</w:t>
      </w:r>
      <w:proofErr w:type="spellEnd"/>
      <w:r>
        <w:rPr>
          <w:lang w:val="en-US"/>
        </w:rPr>
        <w:t xml:space="preserve"> </w:t>
      </w:r>
      <w:proofErr w:type="spellStart"/>
      <w:r>
        <w:rPr>
          <w:lang w:val="en-US"/>
        </w:rPr>
        <w:t>pemaknaan</w:t>
      </w:r>
      <w:proofErr w:type="spellEnd"/>
      <w:r>
        <w:rPr>
          <w:lang w:val="en-US"/>
        </w:rPr>
        <w:t xml:space="preserve"> </w:t>
      </w:r>
      <w:proofErr w:type="spellStart"/>
      <w:r>
        <w:rPr>
          <w:lang w:val="en-US"/>
        </w:rPr>
        <w:t>visi</w:t>
      </w:r>
      <w:proofErr w:type="spellEnd"/>
      <w:r>
        <w:rPr>
          <w:lang w:val="en-US"/>
        </w:rPr>
        <w:t xml:space="preserve"> </w:t>
      </w:r>
      <w:proofErr w:type="spellStart"/>
      <w:r>
        <w:rPr>
          <w:lang w:val="en-US"/>
        </w:rPr>
        <w:t>tersebut</w:t>
      </w:r>
      <w:proofErr w:type="spellEnd"/>
      <w:r>
        <w:rPr>
          <w:lang w:val="en-US"/>
        </w:rPr>
        <w:t xml:space="preserve"> </w:t>
      </w:r>
      <w:proofErr w:type="spellStart"/>
      <w:proofErr w:type="gramStart"/>
      <w:r>
        <w:rPr>
          <w:lang w:val="en-US"/>
        </w:rPr>
        <w:t>adalah</w:t>
      </w:r>
      <w:proofErr w:type="spellEnd"/>
      <w:r>
        <w:rPr>
          <w:lang w:val="en-US"/>
        </w:rPr>
        <w:t xml:space="preserve"> :</w:t>
      </w:r>
      <w:proofErr w:type="gramEnd"/>
    </w:p>
    <w:p w14:paraId="66501C65" w14:textId="33C96A2B" w:rsidR="002D7DF7" w:rsidRDefault="002D7DF7" w:rsidP="00525EA6">
      <w:pPr>
        <w:pStyle w:val="BodyText"/>
        <w:spacing w:line="369" w:lineRule="auto"/>
        <w:ind w:left="922" w:right="435" w:firstLine="852"/>
        <w:jc w:val="both"/>
        <w:rPr>
          <w:lang w:val="en-US"/>
        </w:rPr>
      </w:pPr>
      <w:r w:rsidRPr="002D7DF7">
        <w:rPr>
          <w:b/>
          <w:bCs/>
          <w:lang w:val="en-US"/>
        </w:rPr>
        <w:t xml:space="preserve">Bandar </w:t>
      </w:r>
      <w:proofErr w:type="gramStart"/>
      <w:r w:rsidRPr="002D7DF7">
        <w:rPr>
          <w:b/>
          <w:bCs/>
          <w:lang w:val="en-US"/>
        </w:rPr>
        <w:t>Maritim</w:t>
      </w:r>
      <w:r>
        <w:rPr>
          <w:lang w:val="en-US"/>
        </w:rPr>
        <w:t xml:space="preserve"> :</w:t>
      </w:r>
      <w:proofErr w:type="gramEnd"/>
      <w:r>
        <w:rPr>
          <w:lang w:val="en-US"/>
        </w:rPr>
        <w:t xml:space="preserve"> </w:t>
      </w:r>
      <w:proofErr w:type="spellStart"/>
      <w:r>
        <w:rPr>
          <w:lang w:val="en-US"/>
        </w:rPr>
        <w:t>seluruh</w:t>
      </w:r>
      <w:proofErr w:type="spellEnd"/>
      <w:r>
        <w:rPr>
          <w:lang w:val="en-US"/>
        </w:rPr>
        <w:t xml:space="preserve"> </w:t>
      </w:r>
      <w:proofErr w:type="spellStart"/>
      <w:r>
        <w:rPr>
          <w:lang w:val="en-US"/>
        </w:rPr>
        <w:t>kegiatan</w:t>
      </w:r>
      <w:proofErr w:type="spellEnd"/>
      <w:r>
        <w:rPr>
          <w:lang w:val="en-US"/>
        </w:rPr>
        <w:t xml:space="preserve"> yang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kepelabuhanan</w:t>
      </w:r>
      <w:proofErr w:type="spellEnd"/>
      <w:r>
        <w:rPr>
          <w:lang w:val="en-US"/>
        </w:rPr>
        <w:t xml:space="preserve"> yang </w:t>
      </w:r>
      <w:proofErr w:type="spellStart"/>
      <w:r>
        <w:rPr>
          <w:lang w:val="en-US"/>
        </w:rPr>
        <w:t>memiliki</w:t>
      </w:r>
      <w:proofErr w:type="spellEnd"/>
      <w:r>
        <w:rPr>
          <w:lang w:val="en-US"/>
        </w:rPr>
        <w:t xml:space="preserve"> Kawasan </w:t>
      </w:r>
      <w:proofErr w:type="spellStart"/>
      <w:r>
        <w:rPr>
          <w:lang w:val="en-US"/>
        </w:rPr>
        <w:t>khusus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melayani</w:t>
      </w:r>
      <w:proofErr w:type="spellEnd"/>
      <w:r>
        <w:rPr>
          <w:lang w:val="en-US"/>
        </w:rPr>
        <w:t xml:space="preserve"> </w:t>
      </w:r>
      <w:proofErr w:type="spellStart"/>
      <w:r>
        <w:rPr>
          <w:lang w:val="en-US"/>
        </w:rPr>
        <w:t>penumpang</w:t>
      </w:r>
      <w:proofErr w:type="spellEnd"/>
      <w:r>
        <w:rPr>
          <w:lang w:val="en-US"/>
        </w:rPr>
        <w:t xml:space="preserve"> dan </w:t>
      </w:r>
      <w:proofErr w:type="spellStart"/>
      <w:r>
        <w:rPr>
          <w:lang w:val="en-US"/>
        </w:rPr>
        <w:t>bongkar</w:t>
      </w:r>
      <w:proofErr w:type="spellEnd"/>
      <w:r>
        <w:rPr>
          <w:lang w:val="en-US"/>
        </w:rPr>
        <w:t xml:space="preserve"> </w:t>
      </w:r>
      <w:proofErr w:type="spellStart"/>
      <w:r>
        <w:rPr>
          <w:lang w:val="en-US"/>
        </w:rPr>
        <w:t>muat</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perdagangan</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jasa</w:t>
      </w:r>
      <w:proofErr w:type="spellEnd"/>
      <w:r>
        <w:rPr>
          <w:lang w:val="en-US"/>
        </w:rPr>
        <w:t xml:space="preserve"> dan </w:t>
      </w:r>
      <w:proofErr w:type="spellStart"/>
      <w:r>
        <w:rPr>
          <w:lang w:val="en-US"/>
        </w:rPr>
        <w:t>industr</w:t>
      </w:r>
      <w:r w:rsidR="00F576AC">
        <w:rPr>
          <w:lang w:val="en-US"/>
        </w:rPr>
        <w:t>i</w:t>
      </w:r>
      <w:proofErr w:type="spellEnd"/>
      <w:r>
        <w:rPr>
          <w:lang w:val="en-US"/>
        </w:rPr>
        <w:t>.</w:t>
      </w:r>
    </w:p>
    <w:p w14:paraId="41BA0D41" w14:textId="77777777" w:rsidR="00F576AC" w:rsidRDefault="002D7DF7" w:rsidP="00525EA6">
      <w:pPr>
        <w:pStyle w:val="BodyText"/>
        <w:spacing w:line="369" w:lineRule="auto"/>
        <w:ind w:left="922" w:right="435" w:firstLine="852"/>
        <w:jc w:val="both"/>
        <w:rPr>
          <w:lang w:val="en-US"/>
        </w:rPr>
      </w:pPr>
      <w:r>
        <w:rPr>
          <w:b/>
          <w:bCs/>
          <w:lang w:val="en-US"/>
        </w:rPr>
        <w:t xml:space="preserve">Kawasan Timur </w:t>
      </w:r>
      <w:proofErr w:type="gramStart"/>
      <w:r>
        <w:rPr>
          <w:b/>
          <w:bCs/>
          <w:lang w:val="en-US"/>
        </w:rPr>
        <w:t xml:space="preserve">Indonesia </w:t>
      </w:r>
      <w:r w:rsidRPr="002D7DF7">
        <w:rPr>
          <w:lang w:val="en-US"/>
        </w:rPr>
        <w:t>:</w:t>
      </w:r>
      <w:proofErr w:type="gramEnd"/>
      <w:r>
        <w:rPr>
          <w:lang w:val="en-US"/>
        </w:rPr>
        <w:t xml:space="preserve"> </w:t>
      </w:r>
      <w:proofErr w:type="spellStart"/>
      <w:r w:rsidR="00F576AC">
        <w:rPr>
          <w:lang w:val="en-US"/>
        </w:rPr>
        <w:t>Berada</w:t>
      </w:r>
      <w:proofErr w:type="spellEnd"/>
      <w:r w:rsidR="00F576AC">
        <w:rPr>
          <w:lang w:val="en-US"/>
        </w:rPr>
        <w:t xml:space="preserve"> pada Kawasan Timur Indonesia </w:t>
      </w:r>
      <w:proofErr w:type="spellStart"/>
      <w:r w:rsidR="00F576AC">
        <w:rPr>
          <w:lang w:val="en-US"/>
        </w:rPr>
        <w:t>dengan</w:t>
      </w:r>
      <w:proofErr w:type="spellEnd"/>
      <w:r w:rsidR="00F576AC">
        <w:rPr>
          <w:lang w:val="en-US"/>
        </w:rPr>
        <w:t xml:space="preserve"> </w:t>
      </w:r>
      <w:proofErr w:type="spellStart"/>
      <w:r w:rsidR="00F576AC">
        <w:rPr>
          <w:lang w:val="en-US"/>
        </w:rPr>
        <w:t>jaringan</w:t>
      </w:r>
      <w:proofErr w:type="spellEnd"/>
      <w:r w:rsidR="00F576AC">
        <w:rPr>
          <w:lang w:val="en-US"/>
        </w:rPr>
        <w:t xml:space="preserve"> </w:t>
      </w:r>
      <w:proofErr w:type="spellStart"/>
      <w:r w:rsidR="00F576AC">
        <w:rPr>
          <w:lang w:val="en-US"/>
        </w:rPr>
        <w:t>perdagangan</w:t>
      </w:r>
      <w:proofErr w:type="spellEnd"/>
      <w:r w:rsidR="00F576AC">
        <w:rPr>
          <w:lang w:val="en-US"/>
        </w:rPr>
        <w:t xml:space="preserve"> </w:t>
      </w:r>
      <w:proofErr w:type="spellStart"/>
      <w:r w:rsidR="00F576AC">
        <w:rPr>
          <w:lang w:val="en-US"/>
        </w:rPr>
        <w:t>barang</w:t>
      </w:r>
      <w:proofErr w:type="spellEnd"/>
      <w:r w:rsidR="00F576AC">
        <w:rPr>
          <w:lang w:val="en-US"/>
        </w:rPr>
        <w:t>/</w:t>
      </w:r>
      <w:proofErr w:type="spellStart"/>
      <w:r w:rsidR="00F576AC">
        <w:rPr>
          <w:lang w:val="en-US"/>
        </w:rPr>
        <w:t>jasa</w:t>
      </w:r>
      <w:proofErr w:type="spellEnd"/>
      <w:r w:rsidR="00F576AC">
        <w:rPr>
          <w:lang w:val="en-US"/>
        </w:rPr>
        <w:t xml:space="preserve">, </w:t>
      </w:r>
      <w:proofErr w:type="spellStart"/>
      <w:r w:rsidR="00F576AC">
        <w:rPr>
          <w:lang w:val="en-US"/>
        </w:rPr>
        <w:t>industri</w:t>
      </w:r>
      <w:proofErr w:type="spellEnd"/>
      <w:r w:rsidR="00F576AC">
        <w:rPr>
          <w:lang w:val="en-US"/>
        </w:rPr>
        <w:t xml:space="preserve">, dan </w:t>
      </w:r>
      <w:proofErr w:type="spellStart"/>
      <w:r w:rsidR="00F576AC">
        <w:rPr>
          <w:lang w:val="en-US"/>
        </w:rPr>
        <w:t>distribusi</w:t>
      </w:r>
      <w:proofErr w:type="spellEnd"/>
      <w:r w:rsidR="00F576AC">
        <w:rPr>
          <w:lang w:val="en-US"/>
        </w:rPr>
        <w:t xml:space="preserve"> logistic yang </w:t>
      </w:r>
      <w:proofErr w:type="spellStart"/>
      <w:r w:rsidR="00F576AC">
        <w:rPr>
          <w:lang w:val="en-US"/>
        </w:rPr>
        <w:t>mencakup</w:t>
      </w:r>
      <w:proofErr w:type="spellEnd"/>
      <w:r w:rsidR="00F576AC">
        <w:rPr>
          <w:lang w:val="en-US"/>
        </w:rPr>
        <w:t xml:space="preserve"> </w:t>
      </w:r>
      <w:proofErr w:type="spellStart"/>
      <w:r w:rsidR="00F576AC">
        <w:rPr>
          <w:lang w:val="en-US"/>
        </w:rPr>
        <w:t>kabupaten</w:t>
      </w:r>
      <w:proofErr w:type="spellEnd"/>
      <w:r w:rsidR="00F576AC">
        <w:rPr>
          <w:lang w:val="en-US"/>
        </w:rPr>
        <w:t>/</w:t>
      </w:r>
      <w:proofErr w:type="spellStart"/>
      <w:r w:rsidR="00F576AC">
        <w:rPr>
          <w:lang w:val="en-US"/>
        </w:rPr>
        <w:t>kota</w:t>
      </w:r>
      <w:proofErr w:type="spellEnd"/>
      <w:r w:rsidR="00F576AC">
        <w:rPr>
          <w:lang w:val="en-US"/>
        </w:rPr>
        <w:t xml:space="preserve"> pada wilayah </w:t>
      </w:r>
      <w:proofErr w:type="spellStart"/>
      <w:r w:rsidR="00F576AC">
        <w:rPr>
          <w:lang w:val="en-US"/>
        </w:rPr>
        <w:t>Teluk</w:t>
      </w:r>
      <w:proofErr w:type="spellEnd"/>
      <w:r w:rsidR="00F576AC">
        <w:rPr>
          <w:lang w:val="en-US"/>
        </w:rPr>
        <w:t xml:space="preserve"> Bone, Sulawesi Tenggara, Sulawesi Tengah </w:t>
      </w:r>
      <w:proofErr w:type="spellStart"/>
      <w:r w:rsidR="00F576AC">
        <w:rPr>
          <w:lang w:val="en-US"/>
        </w:rPr>
        <w:t>bagian</w:t>
      </w:r>
      <w:proofErr w:type="spellEnd"/>
      <w:r w:rsidR="00F576AC">
        <w:rPr>
          <w:lang w:val="en-US"/>
        </w:rPr>
        <w:t xml:space="preserve"> Timur, Maluku dan Maluku Utara.</w:t>
      </w:r>
    </w:p>
    <w:p w14:paraId="083C867C" w14:textId="5A71EF80" w:rsidR="009F5BBA" w:rsidRDefault="00F576AC" w:rsidP="00525EA6">
      <w:pPr>
        <w:pStyle w:val="BodyText"/>
        <w:spacing w:line="369" w:lineRule="auto"/>
        <w:ind w:left="922" w:right="435" w:firstLine="852"/>
        <w:jc w:val="both"/>
        <w:rPr>
          <w:lang w:val="en-US"/>
        </w:rPr>
      </w:pPr>
      <w:proofErr w:type="spellStart"/>
      <w:r w:rsidRPr="00F576AC">
        <w:rPr>
          <w:lang w:val="en-US"/>
        </w:rPr>
        <w:t>Mengacu</w:t>
      </w:r>
      <w:proofErr w:type="spellEnd"/>
      <w:r w:rsidRPr="00F576AC">
        <w:rPr>
          <w:lang w:val="en-US"/>
        </w:rPr>
        <w:t xml:space="preserve"> pada </w:t>
      </w:r>
      <w:proofErr w:type="spellStart"/>
      <w:r w:rsidRPr="00F576AC">
        <w:rPr>
          <w:lang w:val="en-US"/>
        </w:rPr>
        <w:t>Visi</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dirumuskan</w:t>
      </w:r>
      <w:proofErr w:type="spellEnd"/>
      <w:r>
        <w:rPr>
          <w:lang w:val="en-US"/>
        </w:rPr>
        <w:t xml:space="preserve"> </w:t>
      </w:r>
      <w:proofErr w:type="spellStart"/>
      <w:r>
        <w:rPr>
          <w:lang w:val="en-US"/>
        </w:rPr>
        <w:t>Misi</w:t>
      </w:r>
      <w:proofErr w:type="spellEnd"/>
      <w:r>
        <w:rPr>
          <w:lang w:val="en-US"/>
        </w:rPr>
        <w:t xml:space="preserve"> Pembangunan </w:t>
      </w:r>
      <w:proofErr w:type="spellStart"/>
      <w:r>
        <w:rPr>
          <w:lang w:val="en-US"/>
        </w:rPr>
        <w:t>Kabupaten</w:t>
      </w:r>
      <w:proofErr w:type="spellEnd"/>
      <w:r>
        <w:rPr>
          <w:lang w:val="en-US"/>
        </w:rPr>
        <w:t xml:space="preserve"> </w:t>
      </w:r>
      <w:proofErr w:type="spellStart"/>
      <w:r>
        <w:rPr>
          <w:lang w:val="en-US"/>
        </w:rPr>
        <w:t>Kepulauan</w:t>
      </w:r>
      <w:proofErr w:type="spellEnd"/>
      <w:r>
        <w:rPr>
          <w:lang w:val="en-US"/>
        </w:rPr>
        <w:t xml:space="preserve"> </w:t>
      </w:r>
      <w:proofErr w:type="spellStart"/>
      <w:r>
        <w:rPr>
          <w:lang w:val="en-US"/>
        </w:rPr>
        <w:t>Selayar</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Periode</w:t>
      </w:r>
      <w:proofErr w:type="spellEnd"/>
      <w:r>
        <w:rPr>
          <w:lang w:val="en-US"/>
        </w:rPr>
        <w:t xml:space="preserve"> 5 (Lima) </w:t>
      </w:r>
      <w:proofErr w:type="spellStart"/>
      <w:r>
        <w:rPr>
          <w:lang w:val="en-US"/>
        </w:rPr>
        <w:t>Tahun</w:t>
      </w:r>
      <w:proofErr w:type="spellEnd"/>
      <w:r>
        <w:rPr>
          <w:lang w:val="en-US"/>
        </w:rPr>
        <w:t xml:space="preserve"> RPJMD 2021-2026</w:t>
      </w:r>
      <w:r w:rsidR="009F5BBA">
        <w:rPr>
          <w:lang w:val="en-US"/>
        </w:rPr>
        <w:t xml:space="preserve"> </w:t>
      </w:r>
      <w:proofErr w:type="spellStart"/>
      <w:r w:rsidR="009F5BBA">
        <w:rPr>
          <w:lang w:val="en-US"/>
        </w:rPr>
        <w:t>adalah</w:t>
      </w:r>
      <w:proofErr w:type="spellEnd"/>
      <w:r w:rsidR="009F5BBA">
        <w:rPr>
          <w:lang w:val="en-US"/>
        </w:rPr>
        <w:t xml:space="preserve"> </w:t>
      </w:r>
      <w:proofErr w:type="spellStart"/>
      <w:r w:rsidR="009F5BBA">
        <w:rPr>
          <w:lang w:val="en-US"/>
        </w:rPr>
        <w:t>sebagai</w:t>
      </w:r>
      <w:proofErr w:type="spellEnd"/>
      <w:r w:rsidR="009F5BBA">
        <w:rPr>
          <w:lang w:val="en-US"/>
        </w:rPr>
        <w:t xml:space="preserve"> </w:t>
      </w:r>
      <w:proofErr w:type="spellStart"/>
      <w:proofErr w:type="gramStart"/>
      <w:r w:rsidR="009F5BBA">
        <w:rPr>
          <w:lang w:val="en-US"/>
        </w:rPr>
        <w:t>berikut</w:t>
      </w:r>
      <w:proofErr w:type="spellEnd"/>
      <w:r w:rsidR="009F5BBA">
        <w:rPr>
          <w:lang w:val="en-US"/>
        </w:rPr>
        <w:t xml:space="preserve"> :</w:t>
      </w:r>
      <w:proofErr w:type="gramEnd"/>
    </w:p>
    <w:p w14:paraId="5FFDE8AD" w14:textId="3FB32EE1" w:rsidR="000D2FFE" w:rsidRDefault="000D2FFE" w:rsidP="00525EA6">
      <w:pPr>
        <w:pStyle w:val="BodyText"/>
        <w:spacing w:line="369" w:lineRule="auto"/>
        <w:ind w:left="922" w:right="435" w:firstLine="852"/>
        <w:jc w:val="both"/>
        <w:rPr>
          <w:lang w:val="en-US"/>
        </w:rPr>
      </w:pPr>
    </w:p>
    <w:p w14:paraId="581A4C26" w14:textId="77777777" w:rsidR="00FE1D6E" w:rsidRDefault="00FE1D6E" w:rsidP="00525EA6">
      <w:pPr>
        <w:pStyle w:val="BodyText"/>
        <w:spacing w:line="369" w:lineRule="auto"/>
        <w:ind w:left="922" w:right="435" w:firstLine="852"/>
        <w:jc w:val="both"/>
        <w:rPr>
          <w:lang w:val="en-US"/>
        </w:rPr>
      </w:pPr>
    </w:p>
    <w:p w14:paraId="354B4A02" w14:textId="4FF775AB" w:rsidR="009F5BBA" w:rsidRDefault="009F5BBA" w:rsidP="009F5BBA">
      <w:pPr>
        <w:pStyle w:val="BodyText"/>
        <w:tabs>
          <w:tab w:val="left" w:pos="1701"/>
          <w:tab w:val="left" w:pos="1985"/>
        </w:tabs>
        <w:spacing w:line="369" w:lineRule="auto"/>
        <w:ind w:left="922" w:right="435"/>
        <w:jc w:val="both"/>
        <w:rPr>
          <w:lang w:val="en-US"/>
        </w:rPr>
      </w:pPr>
      <w:proofErr w:type="spellStart"/>
      <w:r>
        <w:rPr>
          <w:lang w:val="en-US"/>
        </w:rPr>
        <w:lastRenderedPageBreak/>
        <w:t>Misi</w:t>
      </w:r>
      <w:proofErr w:type="spellEnd"/>
      <w:r>
        <w:rPr>
          <w:lang w:val="en-US"/>
        </w:rPr>
        <w:t xml:space="preserve"> 1 </w:t>
      </w:r>
      <w:r>
        <w:rPr>
          <w:lang w:val="en-US"/>
        </w:rPr>
        <w:tab/>
        <w:t>:</w:t>
      </w:r>
      <w:r>
        <w:rPr>
          <w:lang w:val="en-US"/>
        </w:rPr>
        <w:tab/>
      </w:r>
      <w:proofErr w:type="spellStart"/>
      <w:r>
        <w:rPr>
          <w:lang w:val="en-US"/>
        </w:rPr>
        <w:t>Mengembangkan</w:t>
      </w:r>
      <w:proofErr w:type="spellEnd"/>
      <w:r>
        <w:rPr>
          <w:lang w:val="en-US"/>
        </w:rPr>
        <w:t xml:space="preserve"> Tata Kelola </w:t>
      </w:r>
      <w:proofErr w:type="spellStart"/>
      <w:r>
        <w:rPr>
          <w:lang w:val="en-US"/>
        </w:rPr>
        <w:t>Pemerintahan</w:t>
      </w:r>
      <w:proofErr w:type="spellEnd"/>
      <w:r>
        <w:rPr>
          <w:lang w:val="en-US"/>
        </w:rPr>
        <w:t xml:space="preserve"> yang </w:t>
      </w:r>
      <w:proofErr w:type="spellStart"/>
      <w:r>
        <w:rPr>
          <w:lang w:val="en-US"/>
        </w:rPr>
        <w:t>akuntabel</w:t>
      </w:r>
      <w:proofErr w:type="spellEnd"/>
      <w:r>
        <w:rPr>
          <w:lang w:val="en-US"/>
        </w:rPr>
        <w:t xml:space="preserve"> </w:t>
      </w:r>
    </w:p>
    <w:p w14:paraId="636A1376" w14:textId="2EEBF66A" w:rsidR="009F5BBA" w:rsidRDefault="009F5BBA" w:rsidP="009F5BBA">
      <w:pPr>
        <w:pStyle w:val="BodyText"/>
        <w:tabs>
          <w:tab w:val="left" w:pos="1701"/>
          <w:tab w:val="left" w:pos="1985"/>
        </w:tabs>
        <w:spacing w:line="369" w:lineRule="auto"/>
        <w:ind w:left="922" w:right="435"/>
        <w:jc w:val="both"/>
        <w:rPr>
          <w:lang w:val="en-US"/>
        </w:rPr>
      </w:pPr>
      <w:r>
        <w:rPr>
          <w:lang w:val="en-US"/>
        </w:rPr>
        <w:tab/>
      </w:r>
      <w:r>
        <w:rPr>
          <w:lang w:val="en-US"/>
        </w:rPr>
        <w:tab/>
        <w:t xml:space="preserve">Dan </w:t>
      </w:r>
      <w:proofErr w:type="spellStart"/>
      <w:r>
        <w:rPr>
          <w:lang w:val="en-US"/>
        </w:rPr>
        <w:t>Transparan</w:t>
      </w:r>
      <w:proofErr w:type="spellEnd"/>
    </w:p>
    <w:p w14:paraId="76EE1003" w14:textId="21934719" w:rsidR="009F5BBA" w:rsidRDefault="009F5BBA" w:rsidP="009F5BBA">
      <w:pPr>
        <w:pStyle w:val="BodyText"/>
        <w:tabs>
          <w:tab w:val="left" w:pos="1701"/>
          <w:tab w:val="left" w:pos="1985"/>
        </w:tabs>
        <w:spacing w:line="369" w:lineRule="auto"/>
        <w:ind w:left="922" w:right="435"/>
        <w:jc w:val="both"/>
        <w:rPr>
          <w:lang w:val="en-US"/>
        </w:rPr>
      </w:pPr>
      <w:proofErr w:type="spellStart"/>
      <w:r>
        <w:rPr>
          <w:lang w:val="en-US"/>
        </w:rPr>
        <w:t>Misi</w:t>
      </w:r>
      <w:proofErr w:type="spellEnd"/>
      <w:r>
        <w:rPr>
          <w:lang w:val="en-US"/>
        </w:rPr>
        <w:t xml:space="preserve"> 2 </w:t>
      </w:r>
      <w:r>
        <w:rPr>
          <w:lang w:val="en-US"/>
        </w:rPr>
        <w:tab/>
        <w:t>:</w:t>
      </w:r>
      <w:r>
        <w:rPr>
          <w:lang w:val="en-US"/>
        </w:rPr>
        <w:tab/>
      </w:r>
      <w:proofErr w:type="spellStart"/>
      <w:r>
        <w:rPr>
          <w:lang w:val="en-US"/>
        </w:rPr>
        <w:t>Meningkatkan</w:t>
      </w:r>
      <w:proofErr w:type="spellEnd"/>
      <w:r>
        <w:rPr>
          <w:lang w:val="en-US"/>
        </w:rPr>
        <w:t xml:space="preserve"> </w:t>
      </w:r>
      <w:proofErr w:type="spellStart"/>
      <w:r>
        <w:rPr>
          <w:lang w:val="en-US"/>
        </w:rPr>
        <w:t>Kualitas</w:t>
      </w:r>
      <w:proofErr w:type="spellEnd"/>
      <w:r>
        <w:rPr>
          <w:lang w:val="en-US"/>
        </w:rPr>
        <w:t xml:space="preserve"> Pembangunan </w:t>
      </w:r>
      <w:proofErr w:type="spellStart"/>
      <w:r>
        <w:rPr>
          <w:lang w:val="en-US"/>
        </w:rPr>
        <w:t>Perdesaan</w:t>
      </w:r>
      <w:proofErr w:type="spellEnd"/>
    </w:p>
    <w:p w14:paraId="6AC3BEE3" w14:textId="714D050F" w:rsidR="009F5BBA" w:rsidRDefault="009F5BBA" w:rsidP="009F5BBA">
      <w:pPr>
        <w:pStyle w:val="BodyText"/>
        <w:tabs>
          <w:tab w:val="left" w:pos="1701"/>
          <w:tab w:val="left" w:pos="1985"/>
        </w:tabs>
        <w:spacing w:line="369" w:lineRule="auto"/>
        <w:ind w:left="922" w:right="435"/>
        <w:jc w:val="both"/>
        <w:rPr>
          <w:lang w:val="en-US"/>
        </w:rPr>
      </w:pPr>
      <w:proofErr w:type="spellStart"/>
      <w:r>
        <w:rPr>
          <w:lang w:val="en-US"/>
        </w:rPr>
        <w:t>Misi</w:t>
      </w:r>
      <w:proofErr w:type="spellEnd"/>
      <w:r>
        <w:rPr>
          <w:lang w:val="en-US"/>
        </w:rPr>
        <w:t xml:space="preserve"> 3 </w:t>
      </w:r>
      <w:r>
        <w:rPr>
          <w:lang w:val="en-US"/>
        </w:rPr>
        <w:tab/>
        <w:t>:</w:t>
      </w:r>
      <w:r>
        <w:rPr>
          <w:lang w:val="en-US"/>
        </w:rPr>
        <w:tab/>
      </w:r>
      <w:proofErr w:type="spellStart"/>
      <w:r>
        <w:rPr>
          <w:lang w:val="en-US"/>
        </w:rPr>
        <w:t>Meningkatkan</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Hidu</w:t>
      </w:r>
      <w:proofErr w:type="spellEnd"/>
      <w:r>
        <w:rPr>
          <w:lang w:val="en-US"/>
        </w:rPr>
        <w:t xml:space="preserve"> Masyarakat</w:t>
      </w:r>
    </w:p>
    <w:p w14:paraId="36D9D943" w14:textId="556059A4" w:rsidR="009F5BBA" w:rsidRDefault="009F5BBA" w:rsidP="009F5BBA">
      <w:pPr>
        <w:pStyle w:val="BodyText"/>
        <w:tabs>
          <w:tab w:val="left" w:pos="1701"/>
          <w:tab w:val="left" w:pos="1985"/>
        </w:tabs>
        <w:spacing w:line="369" w:lineRule="auto"/>
        <w:ind w:left="922" w:right="435"/>
        <w:jc w:val="both"/>
        <w:rPr>
          <w:lang w:val="en-US"/>
        </w:rPr>
      </w:pPr>
      <w:proofErr w:type="spellStart"/>
      <w:r>
        <w:rPr>
          <w:lang w:val="en-US"/>
        </w:rPr>
        <w:t>Misi</w:t>
      </w:r>
      <w:proofErr w:type="spellEnd"/>
      <w:r>
        <w:rPr>
          <w:lang w:val="en-US"/>
        </w:rPr>
        <w:t xml:space="preserve"> 4 </w:t>
      </w:r>
      <w:r>
        <w:rPr>
          <w:lang w:val="en-US"/>
        </w:rPr>
        <w:tab/>
        <w:t>:</w:t>
      </w:r>
      <w:r>
        <w:rPr>
          <w:lang w:val="en-US"/>
        </w:rPr>
        <w:tab/>
      </w:r>
      <w:proofErr w:type="spellStart"/>
      <w:r>
        <w:rPr>
          <w:lang w:val="en-US"/>
        </w:rPr>
        <w:t>Meningkatkan</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Potensi</w:t>
      </w:r>
      <w:proofErr w:type="spellEnd"/>
      <w:r>
        <w:rPr>
          <w:lang w:val="en-US"/>
        </w:rPr>
        <w:t xml:space="preserve"> </w:t>
      </w:r>
      <w:proofErr w:type="spellStart"/>
      <w:r>
        <w:rPr>
          <w:lang w:val="en-US"/>
        </w:rPr>
        <w:t>Kelautan</w:t>
      </w:r>
      <w:proofErr w:type="spellEnd"/>
    </w:p>
    <w:p w14:paraId="14EACBB5" w14:textId="21EDD029" w:rsidR="009F5BBA" w:rsidRDefault="009F5BBA" w:rsidP="009F5BBA">
      <w:pPr>
        <w:pStyle w:val="BodyText"/>
        <w:tabs>
          <w:tab w:val="left" w:pos="1701"/>
          <w:tab w:val="left" w:pos="1985"/>
        </w:tabs>
        <w:spacing w:line="369" w:lineRule="auto"/>
        <w:ind w:left="922" w:right="435"/>
        <w:jc w:val="both"/>
        <w:rPr>
          <w:lang w:val="en-US"/>
        </w:rPr>
      </w:pPr>
      <w:proofErr w:type="spellStart"/>
      <w:r>
        <w:rPr>
          <w:lang w:val="en-US"/>
        </w:rPr>
        <w:t>Misi</w:t>
      </w:r>
      <w:proofErr w:type="spellEnd"/>
      <w:r>
        <w:rPr>
          <w:lang w:val="en-US"/>
        </w:rPr>
        <w:t xml:space="preserve"> 5 </w:t>
      </w:r>
      <w:r>
        <w:rPr>
          <w:lang w:val="en-US"/>
        </w:rPr>
        <w:tab/>
        <w:t>:</w:t>
      </w:r>
      <w:r>
        <w:rPr>
          <w:lang w:val="en-US"/>
        </w:rPr>
        <w:tab/>
      </w:r>
      <w:proofErr w:type="spellStart"/>
      <w:r>
        <w:rPr>
          <w:lang w:val="en-US"/>
        </w:rPr>
        <w:t>Meningkatkan</w:t>
      </w:r>
      <w:proofErr w:type="spellEnd"/>
      <w:r>
        <w:rPr>
          <w:lang w:val="en-US"/>
        </w:rPr>
        <w:t xml:space="preserve"> </w:t>
      </w:r>
      <w:proofErr w:type="spellStart"/>
      <w:r>
        <w:rPr>
          <w:lang w:val="en-US"/>
        </w:rPr>
        <w:t>Pembinaan</w:t>
      </w:r>
      <w:proofErr w:type="spellEnd"/>
      <w:r>
        <w:rPr>
          <w:lang w:val="en-US"/>
        </w:rPr>
        <w:t xml:space="preserve"> </w:t>
      </w:r>
      <w:proofErr w:type="spellStart"/>
      <w:r>
        <w:rPr>
          <w:lang w:val="en-US"/>
        </w:rPr>
        <w:t>Kehidupan</w:t>
      </w:r>
      <w:proofErr w:type="spellEnd"/>
      <w:r>
        <w:rPr>
          <w:lang w:val="en-US"/>
        </w:rPr>
        <w:t xml:space="preserve"> </w:t>
      </w:r>
      <w:proofErr w:type="spellStart"/>
      <w:r>
        <w:rPr>
          <w:lang w:val="en-US"/>
        </w:rPr>
        <w:t>Sosial</w:t>
      </w:r>
      <w:proofErr w:type="spellEnd"/>
      <w:r>
        <w:rPr>
          <w:lang w:val="en-US"/>
        </w:rPr>
        <w:t xml:space="preserve"> dan </w:t>
      </w:r>
      <w:proofErr w:type="spellStart"/>
      <w:r>
        <w:rPr>
          <w:lang w:val="en-US"/>
        </w:rPr>
        <w:t>Keagamaan</w:t>
      </w:r>
      <w:proofErr w:type="spellEnd"/>
    </w:p>
    <w:p w14:paraId="1ED7EC10" w14:textId="21B037D4" w:rsidR="009F5BBA" w:rsidRDefault="009F5BBA" w:rsidP="009F5BBA">
      <w:pPr>
        <w:pStyle w:val="BodyText"/>
        <w:tabs>
          <w:tab w:val="left" w:pos="1701"/>
          <w:tab w:val="left" w:pos="1985"/>
        </w:tabs>
        <w:spacing w:line="369" w:lineRule="auto"/>
        <w:ind w:left="922" w:right="435"/>
        <w:jc w:val="both"/>
        <w:rPr>
          <w:lang w:val="en-US"/>
        </w:rPr>
      </w:pPr>
      <w:proofErr w:type="spellStart"/>
      <w:r>
        <w:rPr>
          <w:lang w:val="en-US"/>
        </w:rPr>
        <w:t>Misi</w:t>
      </w:r>
      <w:proofErr w:type="spellEnd"/>
      <w:r>
        <w:rPr>
          <w:lang w:val="en-US"/>
        </w:rPr>
        <w:t xml:space="preserve"> 6 </w:t>
      </w:r>
      <w:r>
        <w:rPr>
          <w:lang w:val="en-US"/>
        </w:rPr>
        <w:tab/>
        <w:t>:</w:t>
      </w:r>
      <w:r>
        <w:rPr>
          <w:lang w:val="en-US"/>
        </w:rPr>
        <w:tab/>
      </w:r>
      <w:proofErr w:type="spellStart"/>
      <w:r>
        <w:rPr>
          <w:lang w:val="en-US"/>
        </w:rPr>
        <w:t>Meningkatkan</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Lingkungan</w:t>
      </w:r>
      <w:proofErr w:type="spellEnd"/>
      <w:r>
        <w:rPr>
          <w:lang w:val="en-US"/>
        </w:rPr>
        <w:t xml:space="preserve"> </w:t>
      </w:r>
      <w:proofErr w:type="spellStart"/>
      <w:r>
        <w:rPr>
          <w:lang w:val="en-US"/>
        </w:rPr>
        <w:t>Hidup</w:t>
      </w:r>
      <w:proofErr w:type="spellEnd"/>
    </w:p>
    <w:p w14:paraId="005A785E" w14:textId="3F5826BE" w:rsidR="00A71779" w:rsidRDefault="00A71779" w:rsidP="009F5BBA">
      <w:pPr>
        <w:pStyle w:val="BodyText"/>
        <w:tabs>
          <w:tab w:val="left" w:pos="1701"/>
          <w:tab w:val="left" w:pos="1985"/>
        </w:tabs>
        <w:spacing w:line="369" w:lineRule="auto"/>
        <w:ind w:left="922" w:right="435"/>
        <w:jc w:val="both"/>
        <w:rPr>
          <w:lang w:val="en-US"/>
        </w:rPr>
      </w:pPr>
      <w:r>
        <w:rPr>
          <w:lang w:val="en-US"/>
        </w:rPr>
        <w:tab/>
      </w:r>
      <w:proofErr w:type="spellStart"/>
      <w:r>
        <w:rPr>
          <w:lang w:val="en-US"/>
        </w:rPr>
        <w:t>Telaahan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Visi</w:t>
      </w:r>
      <w:proofErr w:type="spellEnd"/>
      <w:r>
        <w:rPr>
          <w:lang w:val="en-US"/>
        </w:rPr>
        <w:t xml:space="preserve">, </w:t>
      </w:r>
      <w:proofErr w:type="spellStart"/>
      <w:r>
        <w:rPr>
          <w:lang w:val="en-US"/>
        </w:rPr>
        <w:t>Misi</w:t>
      </w:r>
      <w:proofErr w:type="spellEnd"/>
      <w:r>
        <w:rPr>
          <w:lang w:val="en-US"/>
        </w:rPr>
        <w:t xml:space="preserve"> dan Program </w:t>
      </w:r>
      <w:proofErr w:type="spellStart"/>
      <w:r>
        <w:rPr>
          <w:lang w:val="en-US"/>
        </w:rPr>
        <w:t>Kepala</w:t>
      </w:r>
      <w:proofErr w:type="spellEnd"/>
      <w:r>
        <w:rPr>
          <w:lang w:val="en-US"/>
        </w:rPr>
        <w:t xml:space="preserve"> Daerah dan Wakil </w:t>
      </w:r>
      <w:proofErr w:type="spellStart"/>
      <w:r>
        <w:rPr>
          <w:lang w:val="en-US"/>
        </w:rPr>
        <w:t>Kepala</w:t>
      </w:r>
      <w:proofErr w:type="spellEnd"/>
      <w:r>
        <w:rPr>
          <w:lang w:val="en-US"/>
        </w:rPr>
        <w:t xml:space="preserve"> Daerah </w:t>
      </w:r>
      <w:proofErr w:type="spellStart"/>
      <w:r>
        <w:rPr>
          <w:lang w:val="en-US"/>
        </w:rPr>
        <w:t>memberikan</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peran</w:t>
      </w:r>
      <w:proofErr w:type="spellEnd"/>
      <w:r>
        <w:rPr>
          <w:lang w:val="en-US"/>
        </w:rPr>
        <w:t xml:space="preserve"> </w:t>
      </w:r>
      <w:proofErr w:type="spellStart"/>
      <w:r>
        <w:rPr>
          <w:lang w:val="en-US"/>
        </w:rPr>
        <w:t>serta</w:t>
      </w:r>
      <w:proofErr w:type="spellEnd"/>
      <w:r>
        <w:rPr>
          <w:lang w:val="en-US"/>
        </w:rPr>
        <w:t xml:space="preserve"> dan </w:t>
      </w:r>
      <w:proofErr w:type="spellStart"/>
      <w:r>
        <w:rPr>
          <w:lang w:val="en-US"/>
        </w:rPr>
        <w:t>keterlibatan</w:t>
      </w:r>
      <w:proofErr w:type="spellEnd"/>
      <w:r>
        <w:rPr>
          <w:lang w:val="en-US"/>
        </w:rPr>
        <w:t xml:space="preserve"> </w:t>
      </w:r>
      <w:proofErr w:type="spellStart"/>
      <w:r>
        <w:rPr>
          <w:lang w:val="en-US"/>
        </w:rPr>
        <w:t>langsung</w:t>
      </w:r>
      <w:proofErr w:type="spellEnd"/>
      <w:r>
        <w:rPr>
          <w:lang w:val="en-US"/>
        </w:rPr>
        <w:t xml:space="preserve"> 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Pr>
          <w:lang w:val="en-US"/>
        </w:rPr>
        <w:t xml:space="preserve"> </w:t>
      </w:r>
      <w:proofErr w:type="spellStart"/>
      <w:proofErr w:type="gramStart"/>
      <w:r>
        <w:rPr>
          <w:lang w:val="en-US"/>
        </w:rPr>
        <w:t>yaitu</w:t>
      </w:r>
      <w:proofErr w:type="spellEnd"/>
      <w:r>
        <w:rPr>
          <w:lang w:val="en-US"/>
        </w:rPr>
        <w:t xml:space="preserve"> :</w:t>
      </w:r>
      <w:proofErr w:type="gramEnd"/>
    </w:p>
    <w:p w14:paraId="33D31F4A" w14:textId="68F69467" w:rsidR="00A71779" w:rsidRDefault="00A71779" w:rsidP="00A71779">
      <w:pPr>
        <w:pStyle w:val="BodyText"/>
        <w:tabs>
          <w:tab w:val="left" w:pos="1701"/>
          <w:tab w:val="left" w:pos="1985"/>
        </w:tabs>
        <w:spacing w:line="369" w:lineRule="auto"/>
        <w:ind w:left="1985" w:right="435" w:hanging="1063"/>
        <w:jc w:val="both"/>
        <w:rPr>
          <w:b/>
          <w:bCs/>
          <w:lang w:val="en-US"/>
        </w:rPr>
      </w:pPr>
      <w:proofErr w:type="spellStart"/>
      <w:r w:rsidRPr="00A71779">
        <w:rPr>
          <w:b/>
          <w:bCs/>
          <w:lang w:val="en-US"/>
        </w:rPr>
        <w:t>Misi</w:t>
      </w:r>
      <w:proofErr w:type="spellEnd"/>
      <w:r w:rsidRPr="00A71779">
        <w:rPr>
          <w:b/>
          <w:bCs/>
          <w:lang w:val="en-US"/>
        </w:rPr>
        <w:t xml:space="preserve"> 1 </w:t>
      </w:r>
      <w:r w:rsidRPr="00A71779">
        <w:rPr>
          <w:b/>
          <w:bCs/>
          <w:lang w:val="en-US"/>
        </w:rPr>
        <w:tab/>
        <w:t>:</w:t>
      </w:r>
      <w:r w:rsidRPr="00A71779">
        <w:rPr>
          <w:b/>
          <w:bCs/>
          <w:lang w:val="en-US"/>
        </w:rPr>
        <w:tab/>
      </w:r>
      <w:proofErr w:type="spellStart"/>
      <w:r w:rsidRPr="00A71779">
        <w:rPr>
          <w:b/>
          <w:bCs/>
          <w:lang w:val="en-US"/>
        </w:rPr>
        <w:t>Mengembangkan</w:t>
      </w:r>
      <w:proofErr w:type="spellEnd"/>
      <w:r w:rsidRPr="00A71779">
        <w:rPr>
          <w:b/>
          <w:bCs/>
          <w:lang w:val="en-US"/>
        </w:rPr>
        <w:t xml:space="preserve"> Tata Kelola </w:t>
      </w:r>
      <w:proofErr w:type="spellStart"/>
      <w:r w:rsidRPr="00A71779">
        <w:rPr>
          <w:b/>
          <w:bCs/>
          <w:lang w:val="en-US"/>
        </w:rPr>
        <w:t>Pemerintahan</w:t>
      </w:r>
      <w:proofErr w:type="spellEnd"/>
      <w:r w:rsidRPr="00A71779">
        <w:rPr>
          <w:b/>
          <w:bCs/>
          <w:lang w:val="en-US"/>
        </w:rPr>
        <w:t xml:space="preserve"> yang </w:t>
      </w:r>
      <w:proofErr w:type="spellStart"/>
      <w:r w:rsidRPr="00A71779">
        <w:rPr>
          <w:b/>
          <w:bCs/>
          <w:lang w:val="en-US"/>
        </w:rPr>
        <w:t>Akuntabel</w:t>
      </w:r>
      <w:proofErr w:type="spellEnd"/>
      <w:r w:rsidRPr="00A71779">
        <w:rPr>
          <w:b/>
          <w:bCs/>
          <w:lang w:val="en-US"/>
        </w:rPr>
        <w:t xml:space="preserve"> dan </w:t>
      </w:r>
      <w:proofErr w:type="spellStart"/>
      <w:r w:rsidRPr="00A71779">
        <w:rPr>
          <w:b/>
          <w:bCs/>
          <w:lang w:val="en-US"/>
        </w:rPr>
        <w:t>Transparan</w:t>
      </w:r>
      <w:proofErr w:type="spellEnd"/>
    </w:p>
    <w:p w14:paraId="56A81220" w14:textId="4CDC7A49" w:rsidR="00A71779" w:rsidRDefault="00A71779" w:rsidP="00E822A1">
      <w:pPr>
        <w:pStyle w:val="BodyText"/>
        <w:tabs>
          <w:tab w:val="left" w:pos="1701"/>
        </w:tabs>
        <w:spacing w:line="369" w:lineRule="auto"/>
        <w:ind w:left="851" w:right="435"/>
        <w:jc w:val="both"/>
        <w:rPr>
          <w:lang w:val="en-US"/>
        </w:rPr>
      </w:pPr>
      <w:r>
        <w:rPr>
          <w:lang w:val="en-US"/>
        </w:rPr>
        <w:t xml:space="preserve">Pada </w:t>
      </w:r>
      <w:proofErr w:type="spellStart"/>
      <w:r>
        <w:rPr>
          <w:lang w:val="en-US"/>
        </w:rPr>
        <w:t>Misi</w:t>
      </w:r>
      <w:proofErr w:type="spellEnd"/>
      <w:r>
        <w:rPr>
          <w:lang w:val="en-US"/>
        </w:rPr>
        <w:t xml:space="preserve"> 1 </w:t>
      </w:r>
      <w:proofErr w:type="spellStart"/>
      <w:r>
        <w:rPr>
          <w:lang w:val="en-US"/>
        </w:rPr>
        <w:t>ini</w:t>
      </w:r>
      <w:proofErr w:type="spellEnd"/>
      <w:r>
        <w:rPr>
          <w:lang w:val="en-US"/>
        </w:rPr>
        <w:t xml:space="preserve">, 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sidR="00E822A1">
        <w:rPr>
          <w:lang w:val="en-US"/>
        </w:rPr>
        <w:t xml:space="preserve"> </w:t>
      </w:r>
      <w:proofErr w:type="spellStart"/>
      <w:r w:rsidR="00E822A1">
        <w:rPr>
          <w:lang w:val="en-US"/>
        </w:rPr>
        <w:t>diharapkan</w:t>
      </w:r>
      <w:proofErr w:type="spellEnd"/>
      <w:r w:rsidR="00E822A1">
        <w:rPr>
          <w:lang w:val="en-US"/>
        </w:rPr>
        <w:t xml:space="preserve"> </w:t>
      </w:r>
      <w:proofErr w:type="spellStart"/>
      <w:r w:rsidR="00E822A1">
        <w:rPr>
          <w:lang w:val="en-US"/>
        </w:rPr>
        <w:t>mampu</w:t>
      </w:r>
      <w:proofErr w:type="spellEnd"/>
      <w:r w:rsidR="00E822A1">
        <w:rPr>
          <w:lang w:val="en-US"/>
        </w:rPr>
        <w:t xml:space="preserve"> </w:t>
      </w:r>
      <w:proofErr w:type="spellStart"/>
      <w:r w:rsidR="00E822A1">
        <w:rPr>
          <w:lang w:val="en-US"/>
        </w:rPr>
        <w:t>meningkatkan</w:t>
      </w:r>
      <w:proofErr w:type="spellEnd"/>
      <w:r w:rsidR="00E822A1">
        <w:rPr>
          <w:lang w:val="en-US"/>
        </w:rPr>
        <w:t xml:space="preserve"> </w:t>
      </w:r>
      <w:proofErr w:type="spellStart"/>
      <w:r w:rsidR="00E822A1">
        <w:rPr>
          <w:lang w:val="en-US"/>
        </w:rPr>
        <w:t>kualitas</w:t>
      </w:r>
      <w:proofErr w:type="spellEnd"/>
      <w:r w:rsidR="00E822A1">
        <w:rPr>
          <w:lang w:val="en-US"/>
        </w:rPr>
        <w:t xml:space="preserve"> </w:t>
      </w:r>
      <w:proofErr w:type="spellStart"/>
      <w:r w:rsidR="00E822A1">
        <w:rPr>
          <w:lang w:val="en-US"/>
        </w:rPr>
        <w:t>pelayanan</w:t>
      </w:r>
      <w:proofErr w:type="spellEnd"/>
      <w:r w:rsidR="00E822A1">
        <w:rPr>
          <w:lang w:val="en-US"/>
        </w:rPr>
        <w:t xml:space="preserve"> </w:t>
      </w:r>
      <w:proofErr w:type="spellStart"/>
      <w:r w:rsidR="00E822A1">
        <w:rPr>
          <w:lang w:val="en-US"/>
        </w:rPr>
        <w:t>kepada</w:t>
      </w:r>
      <w:proofErr w:type="spellEnd"/>
      <w:r w:rsidR="00E822A1">
        <w:rPr>
          <w:lang w:val="en-US"/>
        </w:rPr>
        <w:t xml:space="preserve"> </w:t>
      </w:r>
      <w:proofErr w:type="spellStart"/>
      <w:r w:rsidR="00E822A1">
        <w:rPr>
          <w:lang w:val="en-US"/>
        </w:rPr>
        <w:t>masyarakat</w:t>
      </w:r>
      <w:proofErr w:type="spellEnd"/>
      <w:r w:rsidR="00E822A1">
        <w:rPr>
          <w:lang w:val="en-US"/>
        </w:rPr>
        <w:t xml:space="preserve"> </w:t>
      </w:r>
      <w:proofErr w:type="spellStart"/>
      <w:r w:rsidR="00E822A1">
        <w:rPr>
          <w:lang w:val="en-US"/>
        </w:rPr>
        <w:t>menjadi</w:t>
      </w:r>
      <w:proofErr w:type="spellEnd"/>
      <w:r w:rsidR="00E822A1">
        <w:rPr>
          <w:lang w:val="en-US"/>
        </w:rPr>
        <w:t xml:space="preserve"> </w:t>
      </w:r>
      <w:proofErr w:type="spellStart"/>
      <w:r w:rsidR="00E822A1">
        <w:rPr>
          <w:lang w:val="en-US"/>
        </w:rPr>
        <w:t>lebih</w:t>
      </w:r>
      <w:proofErr w:type="spellEnd"/>
      <w:r w:rsidR="00E822A1">
        <w:rPr>
          <w:lang w:val="en-US"/>
        </w:rPr>
        <w:t xml:space="preserve"> professional, </w:t>
      </w:r>
      <w:proofErr w:type="spellStart"/>
      <w:r w:rsidR="00E822A1">
        <w:rPr>
          <w:lang w:val="en-US"/>
        </w:rPr>
        <w:t>bermutu</w:t>
      </w:r>
      <w:proofErr w:type="spellEnd"/>
      <w:r w:rsidR="00E822A1">
        <w:rPr>
          <w:lang w:val="en-US"/>
        </w:rPr>
        <w:t xml:space="preserve"> dan </w:t>
      </w:r>
      <w:proofErr w:type="spellStart"/>
      <w:r w:rsidR="00E822A1">
        <w:rPr>
          <w:lang w:val="en-US"/>
        </w:rPr>
        <w:t>akuntabel</w:t>
      </w:r>
      <w:proofErr w:type="spellEnd"/>
      <w:r w:rsidR="00E822A1">
        <w:rPr>
          <w:lang w:val="en-US"/>
        </w:rPr>
        <w:t xml:space="preserve"> </w:t>
      </w:r>
      <w:proofErr w:type="spellStart"/>
      <w:r w:rsidR="00E822A1">
        <w:rPr>
          <w:lang w:val="en-US"/>
        </w:rPr>
        <w:t>menuju</w:t>
      </w:r>
      <w:proofErr w:type="spellEnd"/>
      <w:r w:rsidR="00E822A1">
        <w:rPr>
          <w:lang w:val="en-US"/>
        </w:rPr>
        <w:t xml:space="preserve"> tata Kelola yang </w:t>
      </w:r>
      <w:proofErr w:type="spellStart"/>
      <w:r w:rsidR="00E822A1">
        <w:rPr>
          <w:lang w:val="en-US"/>
        </w:rPr>
        <w:t>baik</w:t>
      </w:r>
      <w:proofErr w:type="spellEnd"/>
      <w:r w:rsidR="00E822A1">
        <w:rPr>
          <w:lang w:val="en-US"/>
        </w:rPr>
        <w:t xml:space="preserve"> </w:t>
      </w:r>
      <w:proofErr w:type="spellStart"/>
      <w:r w:rsidR="00E822A1">
        <w:rPr>
          <w:lang w:val="en-US"/>
        </w:rPr>
        <w:t>melalui</w:t>
      </w:r>
      <w:proofErr w:type="spellEnd"/>
      <w:r w:rsidR="00E822A1">
        <w:rPr>
          <w:lang w:val="en-US"/>
        </w:rPr>
        <w:t xml:space="preserve"> </w:t>
      </w:r>
      <w:proofErr w:type="spellStart"/>
      <w:r w:rsidR="00E822A1">
        <w:rPr>
          <w:lang w:val="en-US"/>
        </w:rPr>
        <w:t>penyelenggaraan</w:t>
      </w:r>
      <w:proofErr w:type="spellEnd"/>
      <w:r w:rsidR="00E822A1">
        <w:rPr>
          <w:lang w:val="en-US"/>
        </w:rPr>
        <w:t xml:space="preserve"> e-Government. </w:t>
      </w:r>
      <w:proofErr w:type="spellStart"/>
      <w:r w:rsidR="00E822A1">
        <w:rPr>
          <w:lang w:val="en-US"/>
        </w:rPr>
        <w:t>Selain</w:t>
      </w:r>
      <w:proofErr w:type="spellEnd"/>
      <w:r w:rsidR="00E822A1">
        <w:rPr>
          <w:lang w:val="en-US"/>
        </w:rPr>
        <w:t xml:space="preserve"> </w:t>
      </w:r>
      <w:proofErr w:type="spellStart"/>
      <w:r w:rsidR="00E822A1">
        <w:rPr>
          <w:lang w:val="en-US"/>
        </w:rPr>
        <w:t>telaahn</w:t>
      </w:r>
      <w:proofErr w:type="spellEnd"/>
      <w:r w:rsidR="00E822A1">
        <w:rPr>
          <w:lang w:val="en-US"/>
        </w:rPr>
        <w:t xml:space="preserve"> </w:t>
      </w:r>
      <w:proofErr w:type="spellStart"/>
      <w:r w:rsidR="00E822A1">
        <w:rPr>
          <w:lang w:val="en-US"/>
        </w:rPr>
        <w:t>terhadap</w:t>
      </w:r>
      <w:proofErr w:type="spellEnd"/>
      <w:r w:rsidR="00E822A1">
        <w:rPr>
          <w:lang w:val="en-US"/>
        </w:rPr>
        <w:t xml:space="preserve"> </w:t>
      </w:r>
      <w:proofErr w:type="spellStart"/>
      <w:r w:rsidR="00E822A1">
        <w:rPr>
          <w:lang w:val="en-US"/>
        </w:rPr>
        <w:t>visi</w:t>
      </w:r>
      <w:proofErr w:type="spellEnd"/>
      <w:r w:rsidR="00E822A1">
        <w:rPr>
          <w:lang w:val="en-US"/>
        </w:rPr>
        <w:t xml:space="preserve"> dan </w:t>
      </w:r>
      <w:proofErr w:type="spellStart"/>
      <w:r w:rsidR="00E822A1">
        <w:rPr>
          <w:lang w:val="en-US"/>
        </w:rPr>
        <w:t>misi</w:t>
      </w:r>
      <w:proofErr w:type="spellEnd"/>
      <w:r w:rsidR="00E822A1">
        <w:rPr>
          <w:lang w:val="en-US"/>
        </w:rPr>
        <w:t xml:space="preserve"> yang </w:t>
      </w:r>
      <w:proofErr w:type="spellStart"/>
      <w:r w:rsidR="00E822A1">
        <w:rPr>
          <w:lang w:val="en-US"/>
        </w:rPr>
        <w:t>diuraikan</w:t>
      </w:r>
      <w:proofErr w:type="spellEnd"/>
      <w:r w:rsidR="00E822A1">
        <w:rPr>
          <w:lang w:val="en-US"/>
        </w:rPr>
        <w:t xml:space="preserve"> di </w:t>
      </w:r>
      <w:proofErr w:type="spellStart"/>
      <w:r w:rsidR="00E822A1">
        <w:rPr>
          <w:lang w:val="en-US"/>
        </w:rPr>
        <w:t>atas</w:t>
      </w:r>
      <w:proofErr w:type="spellEnd"/>
      <w:r w:rsidR="00E822A1">
        <w:rPr>
          <w:lang w:val="en-US"/>
        </w:rPr>
        <w:t xml:space="preserve"> Dinas </w:t>
      </w:r>
      <w:proofErr w:type="spellStart"/>
      <w:r w:rsidR="00E822A1">
        <w:rPr>
          <w:lang w:val="en-US"/>
        </w:rPr>
        <w:t>Komunikasi</w:t>
      </w:r>
      <w:proofErr w:type="spellEnd"/>
      <w:r w:rsidR="00E822A1">
        <w:rPr>
          <w:lang w:val="en-US"/>
        </w:rPr>
        <w:t xml:space="preserve">, </w:t>
      </w:r>
      <w:proofErr w:type="spellStart"/>
      <w:r w:rsidR="00E822A1">
        <w:rPr>
          <w:lang w:val="en-US"/>
        </w:rPr>
        <w:t>Informatika</w:t>
      </w:r>
      <w:proofErr w:type="spellEnd"/>
      <w:r w:rsidR="00E822A1">
        <w:rPr>
          <w:lang w:val="en-US"/>
        </w:rPr>
        <w:t xml:space="preserve">, </w:t>
      </w:r>
      <w:proofErr w:type="spellStart"/>
      <w:r w:rsidR="00E822A1">
        <w:rPr>
          <w:lang w:val="en-US"/>
        </w:rPr>
        <w:t>Statistik</w:t>
      </w:r>
      <w:proofErr w:type="spellEnd"/>
      <w:r w:rsidR="00E822A1">
        <w:rPr>
          <w:lang w:val="en-US"/>
        </w:rPr>
        <w:t xml:space="preserve"> dan </w:t>
      </w:r>
      <w:proofErr w:type="spellStart"/>
      <w:r w:rsidR="00E822A1">
        <w:rPr>
          <w:lang w:val="en-US"/>
        </w:rPr>
        <w:t>Persandian</w:t>
      </w:r>
      <w:proofErr w:type="spellEnd"/>
      <w:r w:rsidR="00E822A1">
        <w:rPr>
          <w:lang w:val="en-US"/>
        </w:rPr>
        <w:t xml:space="preserve"> juga </w:t>
      </w:r>
      <w:proofErr w:type="spellStart"/>
      <w:r w:rsidR="00E822A1">
        <w:rPr>
          <w:lang w:val="en-US"/>
        </w:rPr>
        <w:t>memiliki</w:t>
      </w:r>
      <w:proofErr w:type="spellEnd"/>
      <w:r w:rsidR="00E822A1">
        <w:rPr>
          <w:lang w:val="en-US"/>
        </w:rPr>
        <w:t xml:space="preserve"> </w:t>
      </w:r>
      <w:proofErr w:type="spellStart"/>
      <w:r w:rsidR="00E822A1">
        <w:rPr>
          <w:lang w:val="en-US"/>
        </w:rPr>
        <w:t>keterkaitan</w:t>
      </w:r>
      <w:proofErr w:type="spellEnd"/>
      <w:r w:rsidR="00E822A1">
        <w:rPr>
          <w:lang w:val="en-US"/>
        </w:rPr>
        <w:t xml:space="preserve"> </w:t>
      </w:r>
      <w:proofErr w:type="spellStart"/>
      <w:r w:rsidR="00E822A1">
        <w:rPr>
          <w:lang w:val="en-US"/>
        </w:rPr>
        <w:t>langsung</w:t>
      </w:r>
      <w:proofErr w:type="spellEnd"/>
      <w:r w:rsidR="00E822A1">
        <w:rPr>
          <w:lang w:val="en-US"/>
        </w:rPr>
        <w:t xml:space="preserve"> </w:t>
      </w:r>
      <w:proofErr w:type="spellStart"/>
      <w:r w:rsidR="00E822A1">
        <w:rPr>
          <w:lang w:val="en-US"/>
        </w:rPr>
        <w:t>dalam</w:t>
      </w:r>
      <w:proofErr w:type="spellEnd"/>
      <w:r w:rsidR="00E822A1">
        <w:rPr>
          <w:lang w:val="en-US"/>
        </w:rPr>
        <w:t xml:space="preserve"> </w:t>
      </w:r>
      <w:proofErr w:type="spellStart"/>
      <w:r w:rsidR="00E822A1">
        <w:rPr>
          <w:lang w:val="en-US"/>
        </w:rPr>
        <w:t>menunjang</w:t>
      </w:r>
      <w:proofErr w:type="spellEnd"/>
      <w:r w:rsidR="00E822A1">
        <w:rPr>
          <w:lang w:val="en-US"/>
        </w:rPr>
        <w:t xml:space="preserve"> </w:t>
      </w:r>
      <w:proofErr w:type="spellStart"/>
      <w:r w:rsidR="00E822A1">
        <w:rPr>
          <w:lang w:val="en-US"/>
        </w:rPr>
        <w:t>pelaksanaan</w:t>
      </w:r>
      <w:proofErr w:type="spellEnd"/>
      <w:r w:rsidR="00E822A1">
        <w:rPr>
          <w:lang w:val="en-US"/>
        </w:rPr>
        <w:t xml:space="preserve"> </w:t>
      </w:r>
      <w:proofErr w:type="spellStart"/>
      <w:r w:rsidR="00E822A1">
        <w:rPr>
          <w:lang w:val="en-US"/>
        </w:rPr>
        <w:t>pembangunan</w:t>
      </w:r>
      <w:proofErr w:type="spellEnd"/>
      <w:r w:rsidR="00E822A1">
        <w:rPr>
          <w:lang w:val="en-US"/>
        </w:rPr>
        <w:t xml:space="preserve"> </w:t>
      </w:r>
      <w:proofErr w:type="spellStart"/>
      <w:r w:rsidR="00E822A1">
        <w:rPr>
          <w:lang w:val="en-US"/>
        </w:rPr>
        <w:t>dalam</w:t>
      </w:r>
      <w:proofErr w:type="spellEnd"/>
      <w:r w:rsidR="00E822A1">
        <w:rPr>
          <w:lang w:val="en-US"/>
        </w:rPr>
        <w:t xml:space="preserve"> </w:t>
      </w:r>
      <w:proofErr w:type="spellStart"/>
      <w:r w:rsidR="00E822A1">
        <w:rPr>
          <w:lang w:val="en-US"/>
        </w:rPr>
        <w:t>bentuk</w:t>
      </w:r>
      <w:proofErr w:type="spellEnd"/>
      <w:r w:rsidR="00E822A1">
        <w:rPr>
          <w:lang w:val="en-US"/>
        </w:rPr>
        <w:t xml:space="preserve"> program-program </w:t>
      </w:r>
      <w:proofErr w:type="spellStart"/>
      <w:r w:rsidR="00E822A1">
        <w:rPr>
          <w:lang w:val="en-US"/>
        </w:rPr>
        <w:t>kegiatan</w:t>
      </w:r>
      <w:proofErr w:type="spellEnd"/>
      <w:r w:rsidR="00E822A1">
        <w:rPr>
          <w:lang w:val="en-US"/>
        </w:rPr>
        <w:t xml:space="preserve">, </w:t>
      </w:r>
      <w:proofErr w:type="spellStart"/>
      <w:r w:rsidR="00E822A1">
        <w:rPr>
          <w:lang w:val="en-US"/>
        </w:rPr>
        <w:t>sebagai</w:t>
      </w:r>
      <w:proofErr w:type="spellEnd"/>
      <w:r w:rsidR="00E822A1">
        <w:rPr>
          <w:lang w:val="en-US"/>
        </w:rPr>
        <w:t xml:space="preserve"> </w:t>
      </w:r>
      <w:proofErr w:type="spellStart"/>
      <w:proofErr w:type="gramStart"/>
      <w:r w:rsidR="00E822A1">
        <w:rPr>
          <w:lang w:val="en-US"/>
        </w:rPr>
        <w:t>berikut</w:t>
      </w:r>
      <w:proofErr w:type="spellEnd"/>
      <w:r w:rsidR="00E822A1">
        <w:rPr>
          <w:lang w:val="en-US"/>
        </w:rPr>
        <w:t xml:space="preserve"> :</w:t>
      </w:r>
      <w:proofErr w:type="gramEnd"/>
    </w:p>
    <w:p w14:paraId="414C1790" w14:textId="0451A739" w:rsidR="00E822A1" w:rsidRDefault="00E822A1" w:rsidP="00E822A1">
      <w:pPr>
        <w:pStyle w:val="BodyText"/>
        <w:numPr>
          <w:ilvl w:val="2"/>
          <w:numId w:val="6"/>
        </w:numPr>
        <w:tabs>
          <w:tab w:val="left" w:pos="1701"/>
        </w:tabs>
        <w:spacing w:line="369" w:lineRule="auto"/>
        <w:ind w:right="435"/>
        <w:jc w:val="both"/>
        <w:rPr>
          <w:lang w:val="en-US"/>
        </w:rPr>
      </w:pPr>
      <w:r>
        <w:rPr>
          <w:lang w:val="en-US"/>
        </w:rPr>
        <w:t xml:space="preserve">Program </w:t>
      </w:r>
      <w:proofErr w:type="spellStart"/>
      <w:r>
        <w:rPr>
          <w:lang w:val="en-US"/>
        </w:rPr>
        <w:t>Penunjang</w:t>
      </w:r>
      <w:proofErr w:type="spellEnd"/>
      <w:r>
        <w:rPr>
          <w:lang w:val="en-US"/>
        </w:rPr>
        <w:t xml:space="preserve"> </w:t>
      </w:r>
      <w:proofErr w:type="spellStart"/>
      <w:r>
        <w:rPr>
          <w:lang w:val="en-US"/>
        </w:rPr>
        <w:t>Urusan</w:t>
      </w:r>
      <w:proofErr w:type="spellEnd"/>
      <w:r>
        <w:rPr>
          <w:lang w:val="en-US"/>
        </w:rPr>
        <w:t xml:space="preserve"> </w:t>
      </w:r>
      <w:proofErr w:type="spellStart"/>
      <w:r>
        <w:rPr>
          <w:lang w:val="en-US"/>
        </w:rPr>
        <w:t>Pemerintahan</w:t>
      </w:r>
      <w:proofErr w:type="spellEnd"/>
      <w:r>
        <w:rPr>
          <w:lang w:val="en-US"/>
        </w:rPr>
        <w:t xml:space="preserve"> Daerah.</w:t>
      </w:r>
    </w:p>
    <w:p w14:paraId="3F3C6BC3" w14:textId="76058C92" w:rsidR="00E822A1" w:rsidRDefault="00E822A1" w:rsidP="00E822A1">
      <w:pPr>
        <w:pStyle w:val="BodyText"/>
        <w:numPr>
          <w:ilvl w:val="2"/>
          <w:numId w:val="6"/>
        </w:numPr>
        <w:tabs>
          <w:tab w:val="left" w:pos="1701"/>
        </w:tabs>
        <w:spacing w:line="369" w:lineRule="auto"/>
        <w:ind w:right="435"/>
        <w:jc w:val="both"/>
        <w:rPr>
          <w:lang w:val="en-US"/>
        </w:rPr>
      </w:pPr>
      <w:r>
        <w:rPr>
          <w:lang w:val="en-US"/>
        </w:rPr>
        <w:t xml:space="preserve">Program </w:t>
      </w:r>
      <w:proofErr w:type="spellStart"/>
      <w:r>
        <w:rPr>
          <w:lang w:val="en-US"/>
        </w:rPr>
        <w:t>Informasi</w:t>
      </w:r>
      <w:proofErr w:type="spellEnd"/>
      <w:r>
        <w:rPr>
          <w:lang w:val="en-US"/>
        </w:rPr>
        <w:t xml:space="preserve"> dan </w:t>
      </w:r>
      <w:proofErr w:type="spellStart"/>
      <w:r>
        <w:rPr>
          <w:lang w:val="en-US"/>
        </w:rPr>
        <w:t>Komunikasi</w:t>
      </w:r>
      <w:proofErr w:type="spellEnd"/>
      <w:r>
        <w:rPr>
          <w:lang w:val="en-US"/>
        </w:rPr>
        <w:t xml:space="preserve"> Publik</w:t>
      </w:r>
    </w:p>
    <w:p w14:paraId="4B88ED74" w14:textId="38B99582" w:rsidR="00E822A1" w:rsidRDefault="00E822A1" w:rsidP="00E822A1">
      <w:pPr>
        <w:pStyle w:val="BodyText"/>
        <w:numPr>
          <w:ilvl w:val="2"/>
          <w:numId w:val="6"/>
        </w:numPr>
        <w:tabs>
          <w:tab w:val="left" w:pos="1701"/>
        </w:tabs>
        <w:spacing w:line="369" w:lineRule="auto"/>
        <w:ind w:right="435"/>
        <w:jc w:val="both"/>
        <w:rPr>
          <w:lang w:val="en-US"/>
        </w:rPr>
      </w:pPr>
      <w:r>
        <w:rPr>
          <w:lang w:val="en-US"/>
        </w:rPr>
        <w:t xml:space="preserve">Program </w:t>
      </w:r>
      <w:proofErr w:type="spellStart"/>
      <w:r>
        <w:rPr>
          <w:lang w:val="en-US"/>
        </w:rPr>
        <w:t>Aplikasi</w:t>
      </w:r>
      <w:proofErr w:type="spellEnd"/>
      <w:r>
        <w:rPr>
          <w:lang w:val="en-US"/>
        </w:rPr>
        <w:t xml:space="preserve"> </w:t>
      </w:r>
      <w:proofErr w:type="spellStart"/>
      <w:r>
        <w:rPr>
          <w:lang w:val="en-US"/>
        </w:rPr>
        <w:t>Informatika</w:t>
      </w:r>
      <w:proofErr w:type="spellEnd"/>
    </w:p>
    <w:p w14:paraId="38FAD91A" w14:textId="24AAB591" w:rsidR="00E822A1" w:rsidRDefault="00E822A1" w:rsidP="00E822A1">
      <w:pPr>
        <w:pStyle w:val="BodyText"/>
        <w:numPr>
          <w:ilvl w:val="2"/>
          <w:numId w:val="6"/>
        </w:numPr>
        <w:tabs>
          <w:tab w:val="left" w:pos="1701"/>
        </w:tabs>
        <w:spacing w:line="369" w:lineRule="auto"/>
        <w:ind w:right="435"/>
        <w:jc w:val="both"/>
        <w:rPr>
          <w:lang w:val="en-US"/>
        </w:rPr>
      </w:pPr>
      <w:r>
        <w:rPr>
          <w:lang w:val="en-US"/>
        </w:rPr>
        <w:t xml:space="preserve">Program </w:t>
      </w:r>
      <w:proofErr w:type="spellStart"/>
      <w:r>
        <w:rPr>
          <w:lang w:val="en-US"/>
        </w:rPr>
        <w:t>Penyelenggaraan</w:t>
      </w:r>
      <w:proofErr w:type="spellEnd"/>
      <w:r>
        <w:rPr>
          <w:lang w:val="en-US"/>
        </w:rPr>
        <w:t xml:space="preserve"> </w:t>
      </w:r>
      <w:proofErr w:type="spellStart"/>
      <w:r>
        <w:rPr>
          <w:lang w:val="en-US"/>
        </w:rPr>
        <w:t>statistik</w:t>
      </w:r>
      <w:proofErr w:type="spellEnd"/>
      <w:r>
        <w:rPr>
          <w:lang w:val="en-US"/>
        </w:rPr>
        <w:t xml:space="preserve"> </w:t>
      </w:r>
      <w:proofErr w:type="spellStart"/>
      <w:r>
        <w:rPr>
          <w:lang w:val="en-US"/>
        </w:rPr>
        <w:t>Sektoral</w:t>
      </w:r>
      <w:proofErr w:type="spellEnd"/>
    </w:p>
    <w:p w14:paraId="5218279C" w14:textId="11A5E6FB" w:rsidR="00E822A1" w:rsidRDefault="00E822A1" w:rsidP="00E822A1">
      <w:pPr>
        <w:pStyle w:val="BodyText"/>
        <w:numPr>
          <w:ilvl w:val="2"/>
          <w:numId w:val="6"/>
        </w:numPr>
        <w:tabs>
          <w:tab w:val="left" w:pos="1701"/>
        </w:tabs>
        <w:spacing w:line="369" w:lineRule="auto"/>
        <w:ind w:right="435"/>
        <w:jc w:val="both"/>
        <w:rPr>
          <w:lang w:val="en-US"/>
        </w:rPr>
      </w:pPr>
      <w:r>
        <w:rPr>
          <w:lang w:val="en-US"/>
        </w:rPr>
        <w:t xml:space="preserve">Program </w:t>
      </w:r>
      <w:proofErr w:type="spellStart"/>
      <w:r>
        <w:rPr>
          <w:lang w:val="en-US"/>
        </w:rPr>
        <w:t>Penyelenggaraan</w:t>
      </w:r>
      <w:proofErr w:type="spellEnd"/>
      <w:r>
        <w:rPr>
          <w:lang w:val="en-US"/>
        </w:rPr>
        <w:t xml:space="preserve"> </w:t>
      </w:r>
      <w:proofErr w:type="spellStart"/>
      <w:r>
        <w:rPr>
          <w:lang w:val="en-US"/>
        </w:rPr>
        <w:t>Persandian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Pengamanan</w:t>
      </w:r>
      <w:proofErr w:type="spellEnd"/>
      <w:r>
        <w:rPr>
          <w:lang w:val="en-US"/>
        </w:rPr>
        <w:t xml:space="preserve"> </w:t>
      </w:r>
      <w:proofErr w:type="spellStart"/>
      <w:r>
        <w:rPr>
          <w:lang w:val="en-US"/>
        </w:rPr>
        <w:t>Informasi</w:t>
      </w:r>
      <w:proofErr w:type="spellEnd"/>
      <w:r>
        <w:rPr>
          <w:lang w:val="en-US"/>
        </w:rPr>
        <w:t>.</w:t>
      </w:r>
    </w:p>
    <w:p w14:paraId="5BCB065A" w14:textId="77777777" w:rsidR="00787ED5" w:rsidRDefault="00787ED5" w:rsidP="00787ED5">
      <w:pPr>
        <w:pStyle w:val="BodyText"/>
        <w:tabs>
          <w:tab w:val="left" w:pos="1701"/>
        </w:tabs>
        <w:spacing w:line="369" w:lineRule="auto"/>
        <w:ind w:right="435"/>
        <w:jc w:val="both"/>
        <w:rPr>
          <w:lang w:val="en-US"/>
        </w:rPr>
      </w:pPr>
    </w:p>
    <w:p w14:paraId="7118AB40" w14:textId="06E5D56C" w:rsidR="00E822A1" w:rsidRDefault="00E822A1" w:rsidP="00E822A1">
      <w:pPr>
        <w:pStyle w:val="BodyText"/>
        <w:tabs>
          <w:tab w:val="left" w:pos="993"/>
          <w:tab w:val="left" w:pos="1701"/>
          <w:tab w:val="left" w:pos="1985"/>
        </w:tabs>
        <w:spacing w:line="369" w:lineRule="auto"/>
        <w:ind w:right="435"/>
        <w:jc w:val="both"/>
        <w:rPr>
          <w:b/>
          <w:bCs/>
          <w:lang w:val="en-US"/>
        </w:rPr>
      </w:pPr>
      <w:r>
        <w:rPr>
          <w:lang w:val="en-US"/>
        </w:rPr>
        <w:tab/>
      </w:r>
      <w:proofErr w:type="spellStart"/>
      <w:r w:rsidRPr="00E822A1">
        <w:rPr>
          <w:b/>
          <w:bCs/>
          <w:lang w:val="en-US"/>
        </w:rPr>
        <w:t>Misi</w:t>
      </w:r>
      <w:proofErr w:type="spellEnd"/>
      <w:r w:rsidRPr="00E822A1">
        <w:rPr>
          <w:b/>
          <w:bCs/>
          <w:lang w:val="en-US"/>
        </w:rPr>
        <w:t xml:space="preserve"> </w:t>
      </w:r>
      <w:proofErr w:type="gramStart"/>
      <w:r w:rsidRPr="00E822A1">
        <w:rPr>
          <w:b/>
          <w:bCs/>
          <w:lang w:val="en-US"/>
        </w:rPr>
        <w:t>2 :</w:t>
      </w:r>
      <w:proofErr w:type="gramEnd"/>
      <w:r>
        <w:rPr>
          <w:b/>
          <w:bCs/>
          <w:lang w:val="en-US"/>
        </w:rPr>
        <w:tab/>
      </w:r>
      <w:proofErr w:type="spellStart"/>
      <w:r>
        <w:rPr>
          <w:b/>
          <w:bCs/>
          <w:lang w:val="en-US"/>
        </w:rPr>
        <w:t>Meningkatkan</w:t>
      </w:r>
      <w:proofErr w:type="spellEnd"/>
      <w:r>
        <w:rPr>
          <w:b/>
          <w:bCs/>
          <w:lang w:val="en-US"/>
        </w:rPr>
        <w:t xml:space="preserve"> </w:t>
      </w:r>
      <w:proofErr w:type="spellStart"/>
      <w:r>
        <w:rPr>
          <w:b/>
          <w:bCs/>
          <w:lang w:val="en-US"/>
        </w:rPr>
        <w:t>Kualitas</w:t>
      </w:r>
      <w:proofErr w:type="spellEnd"/>
      <w:r>
        <w:rPr>
          <w:b/>
          <w:bCs/>
          <w:lang w:val="en-US"/>
        </w:rPr>
        <w:t xml:space="preserve"> Pembangunan </w:t>
      </w:r>
      <w:proofErr w:type="spellStart"/>
      <w:r>
        <w:rPr>
          <w:b/>
          <w:bCs/>
          <w:lang w:val="en-US"/>
        </w:rPr>
        <w:t>Perdesaan</w:t>
      </w:r>
      <w:proofErr w:type="spellEnd"/>
    </w:p>
    <w:p w14:paraId="3A393A7F" w14:textId="0251C773" w:rsidR="00E822A1" w:rsidRPr="00E822A1" w:rsidRDefault="00E822A1" w:rsidP="00E822A1">
      <w:pPr>
        <w:pStyle w:val="BodyText"/>
        <w:tabs>
          <w:tab w:val="left" w:pos="993"/>
          <w:tab w:val="left" w:pos="1701"/>
          <w:tab w:val="left" w:pos="1985"/>
        </w:tabs>
        <w:spacing w:line="369" w:lineRule="auto"/>
        <w:ind w:left="993" w:right="435"/>
        <w:jc w:val="both"/>
        <w:rPr>
          <w:lang w:val="en-US"/>
        </w:rPr>
      </w:pPr>
      <w:r>
        <w:rPr>
          <w:lang w:val="en-US"/>
        </w:rPr>
        <w:t xml:space="preserve">Pada </w:t>
      </w:r>
      <w:proofErr w:type="spellStart"/>
      <w:r>
        <w:rPr>
          <w:lang w:val="en-US"/>
        </w:rPr>
        <w:t>misi</w:t>
      </w:r>
      <w:proofErr w:type="spellEnd"/>
      <w:r>
        <w:rPr>
          <w:lang w:val="en-US"/>
        </w:rPr>
        <w:t xml:space="preserve"> </w:t>
      </w:r>
      <w:proofErr w:type="spellStart"/>
      <w:r>
        <w:rPr>
          <w:lang w:val="en-US"/>
        </w:rPr>
        <w:t>ini</w:t>
      </w:r>
      <w:proofErr w:type="spellEnd"/>
      <w:r>
        <w:rPr>
          <w:lang w:val="en-US"/>
        </w:rPr>
        <w:t xml:space="preserve"> 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telekomunikasi</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upaya</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klasifikasi</w:t>
      </w:r>
      <w:proofErr w:type="spellEnd"/>
      <w:r>
        <w:rPr>
          <w:lang w:val="en-US"/>
        </w:rPr>
        <w:t xml:space="preserve"> dan </w:t>
      </w:r>
      <w:proofErr w:type="spellStart"/>
      <w:r>
        <w:rPr>
          <w:lang w:val="en-US"/>
        </w:rPr>
        <w:t>kualifikasi</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berkembang</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maju</w:t>
      </w:r>
      <w:proofErr w:type="spellEnd"/>
      <w:r>
        <w:rPr>
          <w:lang w:val="en-US"/>
        </w:rPr>
        <w:t xml:space="preserve">, dan </w:t>
      </w:r>
      <w:proofErr w:type="spellStart"/>
      <w:r>
        <w:rPr>
          <w:lang w:val="en-US"/>
        </w:rPr>
        <w:t>desa</w:t>
      </w:r>
      <w:proofErr w:type="spellEnd"/>
      <w:r>
        <w:rPr>
          <w:lang w:val="en-US"/>
        </w:rPr>
        <w:t xml:space="preserve"> </w:t>
      </w:r>
      <w:proofErr w:type="spellStart"/>
      <w:r>
        <w:rPr>
          <w:lang w:val="en-US"/>
        </w:rPr>
        <w:t>mandiri</w:t>
      </w:r>
      <w:proofErr w:type="spellEnd"/>
      <w:r>
        <w:rPr>
          <w:lang w:val="en-US"/>
        </w:rPr>
        <w:t xml:space="preserve"> </w:t>
      </w:r>
      <w:proofErr w:type="spellStart"/>
      <w:r>
        <w:rPr>
          <w:lang w:val="en-US"/>
        </w:rPr>
        <w:t>menghadapi</w:t>
      </w:r>
      <w:proofErr w:type="spellEnd"/>
      <w:r>
        <w:rPr>
          <w:lang w:val="en-US"/>
        </w:rPr>
        <w:t xml:space="preserve"> era </w:t>
      </w:r>
      <w:proofErr w:type="spellStart"/>
      <w:r>
        <w:rPr>
          <w:lang w:val="en-US"/>
        </w:rPr>
        <w:t>digitalisasi</w:t>
      </w:r>
      <w:proofErr w:type="spellEnd"/>
      <w:r>
        <w:rPr>
          <w:lang w:val="en-US"/>
        </w:rPr>
        <w:t>.</w:t>
      </w:r>
    </w:p>
    <w:p w14:paraId="168E68FC" w14:textId="31333EBC" w:rsidR="0010529A" w:rsidRDefault="00F576AC" w:rsidP="009F5BBA">
      <w:pPr>
        <w:pStyle w:val="BodyText"/>
        <w:spacing w:line="369" w:lineRule="auto"/>
        <w:ind w:left="922" w:right="435"/>
        <w:jc w:val="both"/>
        <w:rPr>
          <w:lang w:val="en-US"/>
        </w:rPr>
      </w:pPr>
      <w:r>
        <w:rPr>
          <w:lang w:val="en-US"/>
        </w:rPr>
        <w:t xml:space="preserve"> </w:t>
      </w:r>
      <w:r w:rsidR="00026FF4">
        <w:rPr>
          <w:lang w:val="en-US"/>
        </w:rPr>
        <w:tab/>
      </w:r>
      <w:proofErr w:type="spellStart"/>
      <w:r w:rsidR="00525EA6" w:rsidRPr="00F576AC">
        <w:rPr>
          <w:lang w:val="en-US"/>
        </w:rPr>
        <w:t>Dengan</w:t>
      </w:r>
      <w:proofErr w:type="spellEnd"/>
      <w:r w:rsidR="00525EA6">
        <w:rPr>
          <w:lang w:val="en-US"/>
        </w:rPr>
        <w:t xml:space="preserve"> </w:t>
      </w:r>
      <w:proofErr w:type="spellStart"/>
      <w:r w:rsidR="00525EA6">
        <w:rPr>
          <w:lang w:val="en-US"/>
        </w:rPr>
        <w:t>memperhatikan</w:t>
      </w:r>
      <w:proofErr w:type="spellEnd"/>
      <w:r w:rsidR="00525EA6">
        <w:rPr>
          <w:lang w:val="en-US"/>
        </w:rPr>
        <w:t xml:space="preserve"> </w:t>
      </w:r>
      <w:proofErr w:type="spellStart"/>
      <w:r w:rsidR="00525EA6">
        <w:rPr>
          <w:lang w:val="en-US"/>
        </w:rPr>
        <w:t>berbagai</w:t>
      </w:r>
      <w:proofErr w:type="spellEnd"/>
      <w:r w:rsidR="00525EA6">
        <w:rPr>
          <w:lang w:val="en-US"/>
        </w:rPr>
        <w:t xml:space="preserve"> </w:t>
      </w:r>
      <w:proofErr w:type="spellStart"/>
      <w:r w:rsidR="00525EA6">
        <w:rPr>
          <w:lang w:val="en-US"/>
        </w:rPr>
        <w:t>peluang</w:t>
      </w:r>
      <w:proofErr w:type="spellEnd"/>
      <w:r w:rsidR="00525EA6">
        <w:rPr>
          <w:lang w:val="en-US"/>
        </w:rPr>
        <w:t xml:space="preserve"> dan </w:t>
      </w:r>
      <w:proofErr w:type="spellStart"/>
      <w:r w:rsidR="00525EA6">
        <w:rPr>
          <w:lang w:val="en-US"/>
        </w:rPr>
        <w:t>tantangan</w:t>
      </w:r>
      <w:proofErr w:type="spellEnd"/>
      <w:r w:rsidR="00525EA6">
        <w:rPr>
          <w:lang w:val="en-US"/>
        </w:rPr>
        <w:t xml:space="preserve">, </w:t>
      </w:r>
      <w:proofErr w:type="spellStart"/>
      <w:r w:rsidR="00525EA6">
        <w:rPr>
          <w:lang w:val="en-US"/>
        </w:rPr>
        <w:t>isu-isu</w:t>
      </w:r>
      <w:proofErr w:type="spellEnd"/>
      <w:r w:rsidR="00525EA6">
        <w:rPr>
          <w:lang w:val="en-US"/>
        </w:rPr>
        <w:t xml:space="preserve"> </w:t>
      </w:r>
      <w:proofErr w:type="spellStart"/>
      <w:r w:rsidR="00525EA6">
        <w:rPr>
          <w:lang w:val="en-US"/>
        </w:rPr>
        <w:t>penting</w:t>
      </w:r>
      <w:proofErr w:type="spellEnd"/>
      <w:r w:rsidR="00525EA6">
        <w:rPr>
          <w:lang w:val="en-US"/>
        </w:rPr>
        <w:t xml:space="preserve"> </w:t>
      </w:r>
      <w:proofErr w:type="spellStart"/>
      <w:r w:rsidR="00525EA6">
        <w:rPr>
          <w:lang w:val="en-US"/>
        </w:rPr>
        <w:t>penyelenggaraan</w:t>
      </w:r>
      <w:proofErr w:type="spellEnd"/>
      <w:r w:rsidR="00525EA6">
        <w:rPr>
          <w:lang w:val="en-US"/>
        </w:rPr>
        <w:t xml:space="preserve"> </w:t>
      </w:r>
      <w:proofErr w:type="spellStart"/>
      <w:r w:rsidR="00525EA6">
        <w:rPr>
          <w:lang w:val="en-US"/>
        </w:rPr>
        <w:t>tugas</w:t>
      </w:r>
      <w:proofErr w:type="spellEnd"/>
      <w:r w:rsidR="00525EA6">
        <w:rPr>
          <w:lang w:val="en-US"/>
        </w:rPr>
        <w:t xml:space="preserve"> dan </w:t>
      </w:r>
      <w:proofErr w:type="spellStart"/>
      <w:r w:rsidR="00525EA6">
        <w:rPr>
          <w:lang w:val="en-US"/>
        </w:rPr>
        <w:t>fungsi</w:t>
      </w:r>
      <w:proofErr w:type="spellEnd"/>
      <w:r w:rsidR="00525EA6">
        <w:rPr>
          <w:lang w:val="en-US"/>
        </w:rPr>
        <w:t xml:space="preserve"> Dinas </w:t>
      </w:r>
      <w:proofErr w:type="spellStart"/>
      <w:r w:rsidR="00525EA6">
        <w:rPr>
          <w:lang w:val="en-US"/>
        </w:rPr>
        <w:t>Komunikasi</w:t>
      </w:r>
      <w:proofErr w:type="spellEnd"/>
      <w:r w:rsidR="00525EA6">
        <w:rPr>
          <w:lang w:val="en-US"/>
        </w:rPr>
        <w:t xml:space="preserve">, </w:t>
      </w:r>
      <w:proofErr w:type="spellStart"/>
      <w:r w:rsidR="00525EA6">
        <w:rPr>
          <w:lang w:val="en-US"/>
        </w:rPr>
        <w:t>Informatika</w:t>
      </w:r>
      <w:proofErr w:type="spellEnd"/>
      <w:r w:rsidR="00525EA6">
        <w:rPr>
          <w:lang w:val="en-US"/>
        </w:rPr>
        <w:t xml:space="preserve">, </w:t>
      </w:r>
      <w:proofErr w:type="spellStart"/>
      <w:r w:rsidR="00525EA6">
        <w:rPr>
          <w:lang w:val="en-US"/>
        </w:rPr>
        <w:t>Statistik</w:t>
      </w:r>
      <w:proofErr w:type="spellEnd"/>
      <w:r w:rsidR="00525EA6">
        <w:rPr>
          <w:lang w:val="en-US"/>
        </w:rPr>
        <w:t xml:space="preserve"> dan </w:t>
      </w:r>
      <w:proofErr w:type="spellStart"/>
      <w:r w:rsidR="00525EA6">
        <w:rPr>
          <w:lang w:val="en-US"/>
        </w:rPr>
        <w:t>Persandian</w:t>
      </w:r>
      <w:proofErr w:type="spellEnd"/>
      <w:r w:rsidR="00525EA6">
        <w:rPr>
          <w:lang w:val="en-US"/>
        </w:rPr>
        <w:t xml:space="preserve"> </w:t>
      </w:r>
      <w:proofErr w:type="spellStart"/>
      <w:r w:rsidR="00525EA6">
        <w:rPr>
          <w:lang w:val="en-US"/>
        </w:rPr>
        <w:t>Kabupaten</w:t>
      </w:r>
      <w:proofErr w:type="spellEnd"/>
      <w:r w:rsidR="00525EA6">
        <w:rPr>
          <w:lang w:val="en-US"/>
        </w:rPr>
        <w:t xml:space="preserve"> </w:t>
      </w:r>
      <w:proofErr w:type="spellStart"/>
      <w:r w:rsidR="00525EA6">
        <w:rPr>
          <w:lang w:val="en-US"/>
        </w:rPr>
        <w:t>Kepulauan</w:t>
      </w:r>
      <w:proofErr w:type="spellEnd"/>
      <w:r w:rsidR="00525EA6">
        <w:rPr>
          <w:lang w:val="en-US"/>
        </w:rPr>
        <w:t xml:space="preserve"> </w:t>
      </w:r>
      <w:proofErr w:type="spellStart"/>
      <w:r w:rsidR="00525EA6">
        <w:rPr>
          <w:lang w:val="en-US"/>
        </w:rPr>
        <w:t>Selayar</w:t>
      </w:r>
      <w:proofErr w:type="spellEnd"/>
      <w:r w:rsidR="00525EA6">
        <w:rPr>
          <w:lang w:val="en-US"/>
        </w:rPr>
        <w:t xml:space="preserve"> </w:t>
      </w:r>
      <w:proofErr w:type="spellStart"/>
      <w:r w:rsidR="00525EA6">
        <w:rPr>
          <w:lang w:val="en-US"/>
        </w:rPr>
        <w:t>antara</w:t>
      </w:r>
      <w:proofErr w:type="spellEnd"/>
      <w:r w:rsidR="00525EA6">
        <w:rPr>
          <w:lang w:val="en-US"/>
        </w:rPr>
        <w:t xml:space="preserve"> </w:t>
      </w:r>
      <w:proofErr w:type="gramStart"/>
      <w:r w:rsidR="00525EA6">
        <w:rPr>
          <w:lang w:val="en-US"/>
        </w:rPr>
        <w:t>lain :</w:t>
      </w:r>
      <w:proofErr w:type="gramEnd"/>
    </w:p>
    <w:p w14:paraId="340251AB" w14:textId="2AA949B9" w:rsidR="00525EA6" w:rsidRDefault="00525EA6" w:rsidP="00026FF4">
      <w:pPr>
        <w:pStyle w:val="BodyText"/>
        <w:numPr>
          <w:ilvl w:val="2"/>
          <w:numId w:val="7"/>
        </w:numPr>
        <w:spacing w:line="369" w:lineRule="auto"/>
        <w:ind w:right="435"/>
        <w:jc w:val="both"/>
        <w:rPr>
          <w:lang w:val="en-US"/>
        </w:rPr>
      </w:pPr>
      <w:proofErr w:type="spellStart"/>
      <w:r>
        <w:rPr>
          <w:lang w:val="en-US"/>
        </w:rPr>
        <w:lastRenderedPageBreak/>
        <w:t>Pengembangan</w:t>
      </w:r>
      <w:proofErr w:type="spellEnd"/>
      <w:r>
        <w:rPr>
          <w:lang w:val="en-US"/>
        </w:rPr>
        <w:t xml:space="preserve"> data center yang </w:t>
      </w:r>
      <w:proofErr w:type="spellStart"/>
      <w:r>
        <w:rPr>
          <w:lang w:val="en-US"/>
        </w:rPr>
        <w:t>menjadi</w:t>
      </w:r>
      <w:proofErr w:type="spellEnd"/>
      <w:r>
        <w:rPr>
          <w:lang w:val="en-US"/>
        </w:rPr>
        <w:t xml:space="preserve"> </w:t>
      </w:r>
      <w:proofErr w:type="spellStart"/>
      <w:r>
        <w:rPr>
          <w:lang w:val="en-US"/>
        </w:rPr>
        <w:t>pusat</w:t>
      </w:r>
      <w:proofErr w:type="spellEnd"/>
      <w:r>
        <w:rPr>
          <w:lang w:val="en-US"/>
        </w:rPr>
        <w:t xml:space="preserve"> data </w:t>
      </w:r>
      <w:proofErr w:type="spellStart"/>
      <w:r>
        <w:rPr>
          <w:lang w:val="en-US"/>
        </w:rPr>
        <w:t>Pemerintah</w:t>
      </w:r>
      <w:proofErr w:type="spellEnd"/>
      <w:r>
        <w:rPr>
          <w:lang w:val="en-US"/>
        </w:rPr>
        <w:t xml:space="preserve"> Daerah </w:t>
      </w:r>
      <w:proofErr w:type="spellStart"/>
      <w:r>
        <w:rPr>
          <w:lang w:val="en-US"/>
        </w:rPr>
        <w:t>kabupaten</w:t>
      </w:r>
      <w:proofErr w:type="spellEnd"/>
      <w:r>
        <w:rPr>
          <w:lang w:val="en-US"/>
        </w:rPr>
        <w:t xml:space="preserve"> </w:t>
      </w:r>
      <w:proofErr w:type="spellStart"/>
      <w:r>
        <w:rPr>
          <w:lang w:val="en-US"/>
        </w:rPr>
        <w:t>Kepulauan</w:t>
      </w:r>
      <w:proofErr w:type="spellEnd"/>
      <w:r>
        <w:rPr>
          <w:lang w:val="en-US"/>
        </w:rPr>
        <w:t xml:space="preserve"> </w:t>
      </w:r>
      <w:proofErr w:type="spellStart"/>
      <w:r>
        <w:rPr>
          <w:lang w:val="en-US"/>
        </w:rPr>
        <w:t>Selayar</w:t>
      </w:r>
      <w:proofErr w:type="spellEnd"/>
      <w:r>
        <w:rPr>
          <w:lang w:val="en-US"/>
        </w:rPr>
        <w:t xml:space="preserve"> </w:t>
      </w:r>
      <w:proofErr w:type="spellStart"/>
      <w:r>
        <w:rPr>
          <w:lang w:val="en-US"/>
        </w:rPr>
        <w:t>dalam</w:t>
      </w:r>
      <w:proofErr w:type="spellEnd"/>
      <w:r>
        <w:rPr>
          <w:lang w:val="en-US"/>
        </w:rPr>
        <w:t xml:space="preserve"> Portal Satu data </w:t>
      </w:r>
      <w:proofErr w:type="spellStart"/>
      <w:r>
        <w:rPr>
          <w:lang w:val="en-US"/>
        </w:rPr>
        <w:t>Selayar</w:t>
      </w:r>
      <w:proofErr w:type="spellEnd"/>
      <w:r>
        <w:rPr>
          <w:lang w:val="en-US"/>
        </w:rPr>
        <w:t>.</w:t>
      </w:r>
    </w:p>
    <w:p w14:paraId="11EB1122" w14:textId="5F9150E9" w:rsidR="00525EA6" w:rsidRDefault="00525EA6" w:rsidP="00026FF4">
      <w:pPr>
        <w:pStyle w:val="BodyText"/>
        <w:numPr>
          <w:ilvl w:val="2"/>
          <w:numId w:val="7"/>
        </w:numPr>
        <w:spacing w:line="369" w:lineRule="auto"/>
        <w:ind w:right="435"/>
        <w:jc w:val="both"/>
        <w:rPr>
          <w:lang w:val="en-US"/>
        </w:rPr>
      </w:pPr>
      <w:proofErr w:type="spellStart"/>
      <w:r>
        <w:rPr>
          <w:lang w:val="en-US"/>
        </w:rPr>
        <w:t>Pengembangan</w:t>
      </w:r>
      <w:proofErr w:type="spellEnd"/>
      <w:r>
        <w:rPr>
          <w:lang w:val="en-US"/>
        </w:rPr>
        <w:t xml:space="preserve"> dan </w:t>
      </w:r>
      <w:proofErr w:type="spellStart"/>
      <w:r>
        <w:rPr>
          <w:lang w:val="en-US"/>
        </w:rPr>
        <w:t>penguatan</w:t>
      </w:r>
      <w:proofErr w:type="spellEnd"/>
      <w:r>
        <w:rPr>
          <w:lang w:val="en-US"/>
        </w:rPr>
        <w:t xml:space="preserve"> </w:t>
      </w:r>
      <w:proofErr w:type="spellStart"/>
      <w:r>
        <w:rPr>
          <w:lang w:val="en-US"/>
        </w:rPr>
        <w:t>infrastruktur</w:t>
      </w:r>
      <w:proofErr w:type="spellEnd"/>
      <w:r>
        <w:rPr>
          <w:lang w:val="en-US"/>
        </w:rPr>
        <w:t xml:space="preserve"> </w:t>
      </w:r>
      <w:proofErr w:type="spellStart"/>
      <w:r>
        <w:rPr>
          <w:lang w:val="en-US"/>
        </w:rPr>
        <w:t>jaringan</w:t>
      </w:r>
      <w:proofErr w:type="spellEnd"/>
      <w:r>
        <w:rPr>
          <w:lang w:val="en-US"/>
        </w:rPr>
        <w:t xml:space="preserve"> internet dan intranet </w:t>
      </w:r>
      <w:proofErr w:type="spellStart"/>
      <w:r>
        <w:rPr>
          <w:lang w:val="en-US"/>
        </w:rPr>
        <w:t>Pemerintah</w:t>
      </w:r>
      <w:proofErr w:type="spellEnd"/>
      <w:r>
        <w:rPr>
          <w:lang w:val="en-US"/>
        </w:rPr>
        <w:t xml:space="preserve"> Daerah.</w:t>
      </w:r>
    </w:p>
    <w:p w14:paraId="58684F1D" w14:textId="5B8AC742" w:rsidR="00525EA6" w:rsidRDefault="009A1B6D" w:rsidP="00026FF4">
      <w:pPr>
        <w:pStyle w:val="BodyText"/>
        <w:numPr>
          <w:ilvl w:val="2"/>
          <w:numId w:val="7"/>
        </w:numPr>
        <w:spacing w:line="369" w:lineRule="auto"/>
        <w:ind w:right="435"/>
        <w:jc w:val="both"/>
        <w:rPr>
          <w:lang w:val="en-US"/>
        </w:rPr>
      </w:pPr>
      <w:proofErr w:type="spellStart"/>
      <w:r>
        <w:rPr>
          <w:lang w:val="en-US"/>
        </w:rPr>
        <w:t>Pengembangan</w:t>
      </w:r>
      <w:proofErr w:type="spellEnd"/>
      <w:r>
        <w:rPr>
          <w:lang w:val="en-US"/>
        </w:rPr>
        <w:t xml:space="preserve"> </w:t>
      </w:r>
      <w:proofErr w:type="spellStart"/>
      <w:r>
        <w:rPr>
          <w:lang w:val="en-US"/>
        </w:rPr>
        <w:t>implementasi</w:t>
      </w:r>
      <w:proofErr w:type="spellEnd"/>
      <w:r>
        <w:rPr>
          <w:lang w:val="en-US"/>
        </w:rPr>
        <w:t xml:space="preserve"> e-Government </w:t>
      </w:r>
      <w:proofErr w:type="spellStart"/>
      <w:r>
        <w:rPr>
          <w:lang w:val="en-US"/>
        </w:rPr>
        <w:t>Pemerintah</w:t>
      </w:r>
      <w:proofErr w:type="spellEnd"/>
      <w:r>
        <w:rPr>
          <w:lang w:val="en-US"/>
        </w:rPr>
        <w:t xml:space="preserve"> Daerah </w:t>
      </w:r>
      <w:proofErr w:type="spellStart"/>
      <w:r>
        <w:rPr>
          <w:lang w:val="en-US"/>
        </w:rPr>
        <w:t>Kabupaten</w:t>
      </w:r>
      <w:proofErr w:type="spellEnd"/>
      <w:r>
        <w:rPr>
          <w:lang w:val="en-US"/>
        </w:rPr>
        <w:t xml:space="preserve"> </w:t>
      </w:r>
      <w:proofErr w:type="spellStart"/>
      <w:r>
        <w:rPr>
          <w:lang w:val="en-US"/>
        </w:rPr>
        <w:t>Kepulauan</w:t>
      </w:r>
      <w:proofErr w:type="spellEnd"/>
      <w:r>
        <w:rPr>
          <w:lang w:val="en-US"/>
        </w:rPr>
        <w:t xml:space="preserve"> </w:t>
      </w:r>
      <w:proofErr w:type="spellStart"/>
      <w:r>
        <w:rPr>
          <w:lang w:val="en-US"/>
        </w:rPr>
        <w:t>Selayar</w:t>
      </w:r>
      <w:proofErr w:type="spellEnd"/>
      <w:r>
        <w:rPr>
          <w:lang w:val="en-US"/>
        </w:rPr>
        <w:t>.</w:t>
      </w:r>
    </w:p>
    <w:p w14:paraId="760B049E" w14:textId="49DEE41E" w:rsidR="009A1B6D" w:rsidRDefault="009A1B6D" w:rsidP="00026FF4">
      <w:pPr>
        <w:pStyle w:val="BodyText"/>
        <w:numPr>
          <w:ilvl w:val="2"/>
          <w:numId w:val="7"/>
        </w:numPr>
        <w:spacing w:line="369" w:lineRule="auto"/>
        <w:ind w:right="435"/>
        <w:jc w:val="both"/>
        <w:rPr>
          <w:lang w:val="en-US"/>
        </w:rPr>
      </w:pPr>
      <w:proofErr w:type="spellStart"/>
      <w:r>
        <w:rPr>
          <w:lang w:val="en-US"/>
        </w:rPr>
        <w:t>Pengembangan</w:t>
      </w:r>
      <w:proofErr w:type="spellEnd"/>
      <w:r>
        <w:rPr>
          <w:lang w:val="en-US"/>
        </w:rPr>
        <w:t xml:space="preserve"> </w:t>
      </w:r>
      <w:proofErr w:type="spellStart"/>
      <w:r>
        <w:rPr>
          <w:lang w:val="en-US"/>
        </w:rPr>
        <w:t>penyediaan</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informasi</w:t>
      </w:r>
      <w:proofErr w:type="spellEnd"/>
      <w:r>
        <w:rPr>
          <w:lang w:val="en-US"/>
        </w:rPr>
        <w:t xml:space="preserve"> website online.</w:t>
      </w:r>
    </w:p>
    <w:p w14:paraId="06E24086" w14:textId="1C9257DF" w:rsidR="009A1B6D" w:rsidRDefault="009A1B6D" w:rsidP="00026FF4">
      <w:pPr>
        <w:pStyle w:val="BodyText"/>
        <w:numPr>
          <w:ilvl w:val="2"/>
          <w:numId w:val="7"/>
        </w:numPr>
        <w:spacing w:line="369" w:lineRule="auto"/>
        <w:ind w:right="435"/>
        <w:jc w:val="both"/>
        <w:rPr>
          <w:lang w:val="en-US"/>
        </w:rPr>
      </w:pPr>
      <w:proofErr w:type="spellStart"/>
      <w:r>
        <w:rPr>
          <w:lang w:val="en-US"/>
        </w:rPr>
        <w:t>Pengembangan</w:t>
      </w:r>
      <w:proofErr w:type="spellEnd"/>
      <w:r>
        <w:rPr>
          <w:lang w:val="en-US"/>
        </w:rPr>
        <w:t xml:space="preserve"> </w:t>
      </w:r>
      <w:proofErr w:type="spellStart"/>
      <w:r>
        <w:rPr>
          <w:lang w:val="en-US"/>
        </w:rPr>
        <w:t>jaringan</w:t>
      </w:r>
      <w:proofErr w:type="spellEnd"/>
      <w:r>
        <w:rPr>
          <w:lang w:val="en-US"/>
        </w:rPr>
        <w:t xml:space="preserve"> </w:t>
      </w:r>
      <w:proofErr w:type="spellStart"/>
      <w:r>
        <w:rPr>
          <w:lang w:val="en-US"/>
        </w:rPr>
        <w:t>telekomunikasi</w:t>
      </w:r>
      <w:proofErr w:type="spellEnd"/>
      <w:r>
        <w:rPr>
          <w:lang w:val="en-US"/>
        </w:rPr>
        <w:t xml:space="preserve"> data yang </w:t>
      </w:r>
      <w:proofErr w:type="spellStart"/>
      <w:r>
        <w:rPr>
          <w:lang w:val="en-US"/>
        </w:rPr>
        <w:t>aman</w:t>
      </w:r>
      <w:proofErr w:type="spellEnd"/>
      <w:r>
        <w:rPr>
          <w:lang w:val="en-US"/>
        </w:rPr>
        <w:t>.</w:t>
      </w:r>
    </w:p>
    <w:p w14:paraId="3541D5D0" w14:textId="0E757799" w:rsidR="009A1B6D" w:rsidRDefault="009A1B6D" w:rsidP="00026FF4">
      <w:pPr>
        <w:pStyle w:val="BodyText"/>
        <w:numPr>
          <w:ilvl w:val="2"/>
          <w:numId w:val="7"/>
        </w:numPr>
        <w:spacing w:line="369" w:lineRule="auto"/>
        <w:ind w:right="435"/>
        <w:jc w:val="both"/>
        <w:rPr>
          <w:lang w:val="en-US"/>
        </w:rPr>
      </w:pPr>
      <w:proofErr w:type="spellStart"/>
      <w:r>
        <w:rPr>
          <w:lang w:val="en-US"/>
        </w:rPr>
        <w:t>Pembentukan</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penyebaran</w:t>
      </w:r>
      <w:proofErr w:type="spellEnd"/>
      <w:r>
        <w:rPr>
          <w:lang w:val="en-US"/>
        </w:rPr>
        <w:t xml:space="preserve">, </w:t>
      </w:r>
      <w:proofErr w:type="spellStart"/>
      <w:r>
        <w:rPr>
          <w:lang w:val="en-US"/>
        </w:rPr>
        <w:t>penyediaan</w:t>
      </w:r>
      <w:proofErr w:type="spellEnd"/>
      <w:r>
        <w:rPr>
          <w:lang w:val="en-US"/>
        </w:rPr>
        <w:t xml:space="preserve"> dan </w:t>
      </w:r>
      <w:proofErr w:type="spellStart"/>
      <w:r>
        <w:rPr>
          <w:lang w:val="en-US"/>
        </w:rPr>
        <w:t>pemanfaatan</w:t>
      </w:r>
      <w:proofErr w:type="spellEnd"/>
      <w:r>
        <w:rPr>
          <w:lang w:val="en-US"/>
        </w:rPr>
        <w:t xml:space="preserve"> </w:t>
      </w:r>
      <w:proofErr w:type="spellStart"/>
      <w:r>
        <w:rPr>
          <w:lang w:val="en-US"/>
        </w:rPr>
        <w:t>informasi</w:t>
      </w:r>
      <w:proofErr w:type="spellEnd"/>
      <w:r>
        <w:rPr>
          <w:lang w:val="en-US"/>
        </w:rPr>
        <w:t xml:space="preserve"> yang </w:t>
      </w:r>
      <w:proofErr w:type="spellStart"/>
      <w:r>
        <w:rPr>
          <w:lang w:val="en-US"/>
        </w:rPr>
        <w:t>dilaksanakan</w:t>
      </w:r>
      <w:proofErr w:type="spellEnd"/>
      <w:r>
        <w:rPr>
          <w:lang w:val="en-US"/>
        </w:rPr>
        <w:t xml:space="preserve"> oleh </w:t>
      </w:r>
      <w:proofErr w:type="spellStart"/>
      <w:r>
        <w:rPr>
          <w:lang w:val="en-US"/>
        </w:rPr>
        <w:t>pemerintah</w:t>
      </w:r>
      <w:proofErr w:type="spellEnd"/>
      <w:r>
        <w:rPr>
          <w:lang w:val="en-US"/>
        </w:rPr>
        <w:t xml:space="preserve">, </w:t>
      </w:r>
      <w:proofErr w:type="spellStart"/>
      <w:r>
        <w:rPr>
          <w:lang w:val="en-US"/>
        </w:rPr>
        <w:t>mengumpulkan</w:t>
      </w:r>
      <w:proofErr w:type="spellEnd"/>
      <w:r>
        <w:rPr>
          <w:lang w:val="en-US"/>
        </w:rPr>
        <w:t xml:space="preserve"> </w:t>
      </w:r>
      <w:proofErr w:type="spellStart"/>
      <w:r>
        <w:rPr>
          <w:lang w:val="en-US"/>
        </w:rPr>
        <w:t>informasi</w:t>
      </w:r>
      <w:proofErr w:type="spellEnd"/>
      <w:r>
        <w:rPr>
          <w:lang w:val="en-US"/>
        </w:rPr>
        <w:t xml:space="preserve"> yang </w:t>
      </w:r>
      <w:proofErr w:type="spellStart"/>
      <w:r>
        <w:rPr>
          <w:lang w:val="en-US"/>
        </w:rPr>
        <w:t>bermanfaat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diakses</w:t>
      </w:r>
      <w:proofErr w:type="spellEnd"/>
      <w:r>
        <w:rPr>
          <w:lang w:val="en-US"/>
        </w:rPr>
        <w:t xml:space="preserve"> oleh </w:t>
      </w:r>
      <w:proofErr w:type="spellStart"/>
      <w:r>
        <w:rPr>
          <w:lang w:val="en-US"/>
        </w:rPr>
        <w:t>masyarakat</w:t>
      </w:r>
      <w:proofErr w:type="spellEnd"/>
      <w:r>
        <w:rPr>
          <w:lang w:val="en-US"/>
        </w:rPr>
        <w:t xml:space="preserve">, yang </w:t>
      </w:r>
      <w:proofErr w:type="spellStart"/>
      <w:r>
        <w:rPr>
          <w:lang w:val="en-US"/>
        </w:rPr>
        <w:t>secara</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menggali</w:t>
      </w:r>
      <w:proofErr w:type="spellEnd"/>
      <w:r>
        <w:rPr>
          <w:lang w:val="en-US"/>
        </w:rPr>
        <w:t xml:space="preserve">, </w:t>
      </w:r>
      <w:proofErr w:type="spellStart"/>
      <w:r>
        <w:rPr>
          <w:lang w:val="en-US"/>
        </w:rPr>
        <w:t>mengolah</w:t>
      </w:r>
      <w:proofErr w:type="spellEnd"/>
      <w:r>
        <w:rPr>
          <w:lang w:val="en-US"/>
        </w:rPr>
        <w:t xml:space="preserve"> dan </w:t>
      </w:r>
      <w:proofErr w:type="spellStart"/>
      <w:r>
        <w:rPr>
          <w:lang w:val="en-US"/>
        </w:rPr>
        <w:t>menyebarkan</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bertanggungjawab</w:t>
      </w:r>
      <w:proofErr w:type="spellEnd"/>
      <w:r>
        <w:rPr>
          <w:lang w:val="en-US"/>
        </w:rPr>
        <w:t>.</w:t>
      </w:r>
    </w:p>
    <w:p w14:paraId="637A5D71" w14:textId="3EA04DFE" w:rsidR="009A1B6D" w:rsidRDefault="009A1B6D" w:rsidP="00026FF4">
      <w:pPr>
        <w:pStyle w:val="BodyText"/>
        <w:numPr>
          <w:ilvl w:val="2"/>
          <w:numId w:val="7"/>
        </w:numPr>
        <w:spacing w:line="369" w:lineRule="auto"/>
        <w:ind w:right="435"/>
        <w:jc w:val="both"/>
        <w:rPr>
          <w:lang w:val="en-US"/>
        </w:rPr>
      </w:pPr>
      <w:proofErr w:type="spellStart"/>
      <w:r>
        <w:rPr>
          <w:lang w:val="en-US"/>
        </w:rPr>
        <w:t>Ketersediaan</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publi</w:t>
      </w:r>
      <w:r w:rsidR="009B4187">
        <w:rPr>
          <w:lang w:val="en-US"/>
        </w:rPr>
        <w:t>k</w:t>
      </w:r>
      <w:proofErr w:type="spellEnd"/>
      <w:r>
        <w:rPr>
          <w:lang w:val="en-US"/>
        </w:rPr>
        <w:t xml:space="preserve"> yang </w:t>
      </w:r>
      <w:proofErr w:type="spellStart"/>
      <w:r>
        <w:rPr>
          <w:lang w:val="en-US"/>
        </w:rPr>
        <w:t>berkualitas</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diakses</w:t>
      </w:r>
      <w:proofErr w:type="spellEnd"/>
      <w:r>
        <w:rPr>
          <w:lang w:val="en-US"/>
        </w:rPr>
        <w:t xml:space="preserve"> oleh </w:t>
      </w:r>
      <w:proofErr w:type="spellStart"/>
      <w:r>
        <w:rPr>
          <w:lang w:val="en-US"/>
        </w:rPr>
        <w:t>masyarakat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mudah</w:t>
      </w:r>
      <w:proofErr w:type="spellEnd"/>
      <w:r>
        <w:rPr>
          <w:lang w:val="en-US"/>
        </w:rPr>
        <w:t xml:space="preserve"> dan </w:t>
      </w:r>
      <w:proofErr w:type="spellStart"/>
      <w:r>
        <w:rPr>
          <w:lang w:val="en-US"/>
        </w:rPr>
        <w:t>cepat</w:t>
      </w:r>
      <w:proofErr w:type="spellEnd"/>
      <w:r>
        <w:rPr>
          <w:lang w:val="en-US"/>
        </w:rPr>
        <w:t>.</w:t>
      </w:r>
    </w:p>
    <w:p w14:paraId="17076DAB" w14:textId="1D555339" w:rsidR="009A1B6D" w:rsidRPr="00525EA6" w:rsidRDefault="009A1B6D" w:rsidP="00026FF4">
      <w:pPr>
        <w:pStyle w:val="BodyText"/>
        <w:numPr>
          <w:ilvl w:val="2"/>
          <w:numId w:val="7"/>
        </w:numPr>
        <w:spacing w:line="369" w:lineRule="auto"/>
        <w:ind w:right="435"/>
        <w:jc w:val="both"/>
        <w:rPr>
          <w:lang w:val="en-US"/>
        </w:rPr>
      </w:pPr>
      <w:proofErr w:type="spellStart"/>
      <w:r>
        <w:rPr>
          <w:lang w:val="en-US"/>
        </w:rPr>
        <w:t>Pengembangan</w:t>
      </w:r>
      <w:proofErr w:type="spellEnd"/>
      <w:r>
        <w:rPr>
          <w:lang w:val="en-US"/>
        </w:rPr>
        <w:t xml:space="preserve"> </w:t>
      </w:r>
      <w:proofErr w:type="spellStart"/>
      <w:r>
        <w:rPr>
          <w:lang w:val="en-US"/>
        </w:rPr>
        <w:t>sumberdaya</w:t>
      </w:r>
      <w:proofErr w:type="spellEnd"/>
      <w:r>
        <w:rPr>
          <w:lang w:val="en-US"/>
        </w:rPr>
        <w:t xml:space="preserve"> </w:t>
      </w:r>
      <w:proofErr w:type="spellStart"/>
      <w:r>
        <w:rPr>
          <w:lang w:val="en-US"/>
        </w:rPr>
        <w:t>aparatur</w:t>
      </w:r>
      <w:proofErr w:type="spellEnd"/>
      <w:r>
        <w:rPr>
          <w:lang w:val="en-US"/>
        </w:rPr>
        <w:t xml:space="preserve"> 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Pr>
          <w:lang w:val="en-US"/>
        </w:rPr>
        <w:t xml:space="preserve"> Daerah yang </w:t>
      </w:r>
      <w:proofErr w:type="spellStart"/>
      <w:r>
        <w:rPr>
          <w:lang w:val="en-US"/>
        </w:rPr>
        <w:t>menguasai</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informasi</w:t>
      </w:r>
      <w:proofErr w:type="spellEnd"/>
      <w:r>
        <w:rPr>
          <w:lang w:val="en-US"/>
        </w:rPr>
        <w:t>.</w:t>
      </w:r>
    </w:p>
    <w:p w14:paraId="50427511" w14:textId="77777777" w:rsidR="003347F0" w:rsidRDefault="003347F0" w:rsidP="003347F0">
      <w:pPr>
        <w:rPr>
          <w:lang w:val="en-US"/>
        </w:rPr>
      </w:pPr>
    </w:p>
    <w:p w14:paraId="51C43718" w14:textId="77777777" w:rsidR="009D19BA" w:rsidRPr="005E3023" w:rsidRDefault="009D19BA" w:rsidP="003347F0">
      <w:pPr>
        <w:rPr>
          <w:lang w:val="en-US"/>
        </w:rPr>
      </w:pPr>
    </w:p>
    <w:p w14:paraId="306DBE16" w14:textId="6E264D5A" w:rsidR="003347F0" w:rsidRPr="005B0733" w:rsidRDefault="003347F0" w:rsidP="005B0733">
      <w:pPr>
        <w:pStyle w:val="ListParagraph"/>
        <w:numPr>
          <w:ilvl w:val="1"/>
          <w:numId w:val="17"/>
        </w:numPr>
        <w:rPr>
          <w:lang w:val="en-US"/>
        </w:rPr>
      </w:pPr>
      <w:r w:rsidRPr="005B0733">
        <w:rPr>
          <w:lang w:val="en-US"/>
        </w:rPr>
        <w:t xml:space="preserve">Review </w:t>
      </w:r>
      <w:proofErr w:type="spellStart"/>
      <w:r w:rsidRPr="005B0733">
        <w:rPr>
          <w:lang w:val="en-US"/>
        </w:rPr>
        <w:t>Terhadap</w:t>
      </w:r>
      <w:proofErr w:type="spellEnd"/>
      <w:r w:rsidRPr="005B0733">
        <w:rPr>
          <w:lang w:val="en-US"/>
        </w:rPr>
        <w:t xml:space="preserve"> </w:t>
      </w:r>
      <w:proofErr w:type="spellStart"/>
      <w:r w:rsidRPr="005B0733">
        <w:rPr>
          <w:lang w:val="en-US"/>
        </w:rPr>
        <w:t>Rancangan</w:t>
      </w:r>
      <w:proofErr w:type="spellEnd"/>
      <w:r w:rsidRPr="005B0733">
        <w:rPr>
          <w:lang w:val="en-US"/>
        </w:rPr>
        <w:t xml:space="preserve"> Awal RKPD</w:t>
      </w:r>
    </w:p>
    <w:p w14:paraId="266D5589" w14:textId="4B7724C9" w:rsidR="005E3023" w:rsidRDefault="005E3023" w:rsidP="00037EAF">
      <w:pPr>
        <w:pStyle w:val="ListParagraph"/>
        <w:ind w:left="1181" w:firstLine="0"/>
        <w:jc w:val="center"/>
        <w:rPr>
          <w:lang w:val="en-US"/>
        </w:rPr>
      </w:pPr>
    </w:p>
    <w:p w14:paraId="4CC714C7" w14:textId="7BCDFCFC" w:rsidR="00BA6ECB" w:rsidRDefault="00BA6ECB" w:rsidP="00BA6ECB">
      <w:pPr>
        <w:pStyle w:val="BodyText"/>
        <w:spacing w:before="144" w:line="345" w:lineRule="auto"/>
        <w:ind w:left="1418" w:right="243" w:firstLine="425"/>
        <w:jc w:val="both"/>
      </w:pPr>
      <w:r>
        <w:t xml:space="preserve">Rancangan </w:t>
      </w:r>
      <w:r>
        <w:rPr>
          <w:spacing w:val="-3"/>
        </w:rPr>
        <w:t xml:space="preserve">awal </w:t>
      </w:r>
      <w:r>
        <w:t xml:space="preserve">RKPD menjadi </w:t>
      </w:r>
      <w:r>
        <w:rPr>
          <w:spacing w:val="-3"/>
        </w:rPr>
        <w:t xml:space="preserve">acuan </w:t>
      </w:r>
      <w:r>
        <w:t xml:space="preserve">dalam penyusunan rancangan rencana kerja </w:t>
      </w:r>
      <w:proofErr w:type="spellStart"/>
      <w:r>
        <w:rPr>
          <w:lang w:val="en-US"/>
        </w:rPr>
        <w:t>Perangkat</w:t>
      </w:r>
      <w:proofErr w:type="spellEnd"/>
      <w:r>
        <w:rPr>
          <w:lang w:val="en-US"/>
        </w:rPr>
        <w:t xml:space="preserve"> </w:t>
      </w:r>
      <w:r>
        <w:t>D</w:t>
      </w:r>
      <w:proofErr w:type="spellStart"/>
      <w:r>
        <w:rPr>
          <w:lang w:val="en-US"/>
        </w:rPr>
        <w:t>aerah</w:t>
      </w:r>
      <w:proofErr w:type="spellEnd"/>
      <w:r>
        <w:t>.</w:t>
      </w:r>
      <w:r>
        <w:rPr>
          <w:sz w:val="19"/>
        </w:rPr>
        <w:t xml:space="preserve"> </w:t>
      </w:r>
      <w:r>
        <w:t xml:space="preserve">Dalam dokumen rencana kerja memuat informasi tentang sasaran yang ingin dicapai berikut indikator kinerja sasaran dan rencana capaian yang merupakan representasi tugas pokok dan fungsi </w:t>
      </w:r>
      <w:r>
        <w:rPr>
          <w:lang w:val="en-US"/>
        </w:rP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t xml:space="preserve">. Disamping itu dokumen rencana kerja juga memuat informasi tentang program, kegiatan serta kelompok indikator kinerja dan rencana capaiannya. Melalui dokumen ini </w:t>
      </w:r>
      <w:r>
        <w:rPr>
          <w:spacing w:val="-3"/>
        </w:rPr>
        <w:t xml:space="preserve">akan </w:t>
      </w:r>
      <w:r>
        <w:t xml:space="preserve">diketahui keterkaitan dengan kegiatan-kegiatan yang dilaksanakan. Penjabaran  dari rancangan awal rencana kerja </w:t>
      </w:r>
      <w:r>
        <w:rPr>
          <w:lang w:val="en-US"/>
        </w:rPr>
        <w:t xml:space="preserve">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t xml:space="preserve"> tahun 202</w:t>
      </w:r>
      <w:r>
        <w:rPr>
          <w:lang w:val="en-US"/>
        </w:rPr>
        <w:t>4</w:t>
      </w:r>
      <w:r>
        <w:t xml:space="preserve"> dapat dilihat pada tabel V berikut</w:t>
      </w:r>
      <w:r>
        <w:rPr>
          <w:spacing w:val="-3"/>
        </w:rPr>
        <w:t xml:space="preserve"> </w:t>
      </w:r>
      <w:r>
        <w:t>:</w:t>
      </w:r>
    </w:p>
    <w:p w14:paraId="19BFB08F" w14:textId="528B4204" w:rsidR="00BA6ECB" w:rsidRPr="00BA6ECB" w:rsidRDefault="00BA6ECB" w:rsidP="00BA6ECB">
      <w:pPr>
        <w:rPr>
          <w:lang w:val="en-US"/>
        </w:rPr>
        <w:sectPr w:rsidR="00BA6ECB" w:rsidRPr="00BA6ECB" w:rsidSect="00FE1D6E">
          <w:pgSz w:w="11907" w:h="16840" w:code="9"/>
          <w:pgMar w:top="1599" w:right="1457" w:bottom="1480" w:left="1639" w:header="720" w:footer="720" w:gutter="0"/>
          <w:cols w:space="720"/>
          <w:docGrid w:linePitch="299"/>
        </w:sectPr>
      </w:pPr>
    </w:p>
    <w:p w14:paraId="05D8CF1C" w14:textId="1B10FEB5" w:rsidR="005E3023" w:rsidRDefault="005E3023" w:rsidP="005E3023">
      <w:pPr>
        <w:pStyle w:val="ListParagraph"/>
        <w:ind w:left="1181" w:firstLine="0"/>
        <w:jc w:val="center"/>
        <w:rPr>
          <w:b/>
          <w:bCs/>
          <w:lang w:val="en-US"/>
        </w:rPr>
      </w:pPr>
      <w:r w:rsidRPr="005E3023">
        <w:rPr>
          <w:b/>
          <w:bCs/>
          <w:lang w:val="en-US"/>
        </w:rPr>
        <w:lastRenderedPageBreak/>
        <w:t>TABEL TC-.3</w:t>
      </w:r>
      <w:r w:rsidR="00B03BF0">
        <w:rPr>
          <w:b/>
          <w:bCs/>
          <w:lang w:val="en-US"/>
        </w:rPr>
        <w:t>1</w:t>
      </w:r>
      <w:r w:rsidRPr="005E3023">
        <w:rPr>
          <w:b/>
          <w:bCs/>
          <w:lang w:val="en-US"/>
        </w:rPr>
        <w:t>.</w:t>
      </w:r>
    </w:p>
    <w:p w14:paraId="085CBD27" w14:textId="7B49F0D8" w:rsidR="003347F0" w:rsidRDefault="003347F0" w:rsidP="005E3023">
      <w:pPr>
        <w:pStyle w:val="ListParagraph"/>
        <w:ind w:left="1181" w:firstLine="0"/>
        <w:jc w:val="center"/>
        <w:rPr>
          <w:b/>
          <w:bCs/>
          <w:lang w:val="en-US"/>
        </w:rPr>
      </w:pPr>
      <w:proofErr w:type="spellStart"/>
      <w:r>
        <w:rPr>
          <w:b/>
          <w:bCs/>
          <w:lang w:val="en-US"/>
        </w:rPr>
        <w:t>Reviuw</w:t>
      </w:r>
      <w:proofErr w:type="spellEnd"/>
      <w:r>
        <w:rPr>
          <w:b/>
          <w:bCs/>
          <w:lang w:val="en-US"/>
        </w:rPr>
        <w:t xml:space="preserve"> </w:t>
      </w:r>
      <w:proofErr w:type="spellStart"/>
      <w:r>
        <w:rPr>
          <w:b/>
          <w:bCs/>
          <w:lang w:val="en-US"/>
        </w:rPr>
        <w:t>Terhadap</w:t>
      </w:r>
      <w:proofErr w:type="spellEnd"/>
      <w:r>
        <w:rPr>
          <w:b/>
          <w:bCs/>
          <w:lang w:val="en-US"/>
        </w:rPr>
        <w:t xml:space="preserve"> </w:t>
      </w:r>
      <w:proofErr w:type="spellStart"/>
      <w:r>
        <w:rPr>
          <w:b/>
          <w:bCs/>
          <w:lang w:val="en-US"/>
        </w:rPr>
        <w:t>Rancangan</w:t>
      </w:r>
      <w:proofErr w:type="spellEnd"/>
      <w:r>
        <w:rPr>
          <w:b/>
          <w:bCs/>
          <w:lang w:val="en-US"/>
        </w:rPr>
        <w:t xml:space="preserve"> Awal RKPD </w:t>
      </w:r>
      <w:proofErr w:type="spellStart"/>
      <w:r>
        <w:rPr>
          <w:b/>
          <w:bCs/>
          <w:lang w:val="en-US"/>
        </w:rPr>
        <w:t>Tahun</w:t>
      </w:r>
      <w:proofErr w:type="spellEnd"/>
      <w:r>
        <w:rPr>
          <w:b/>
          <w:bCs/>
          <w:lang w:val="en-US"/>
        </w:rPr>
        <w:t xml:space="preserve"> 2024</w:t>
      </w:r>
    </w:p>
    <w:p w14:paraId="5EA992F1" w14:textId="07852D06" w:rsidR="003347F0" w:rsidRDefault="003347F0" w:rsidP="005E3023">
      <w:pPr>
        <w:pStyle w:val="ListParagraph"/>
        <w:ind w:left="1181" w:firstLine="0"/>
        <w:jc w:val="center"/>
        <w:rPr>
          <w:b/>
          <w:bCs/>
          <w:lang w:val="en-US"/>
        </w:rPr>
      </w:pPr>
      <w:proofErr w:type="spellStart"/>
      <w:r>
        <w:rPr>
          <w:b/>
          <w:bCs/>
          <w:lang w:val="en-US"/>
        </w:rPr>
        <w:t>Kabupaten</w:t>
      </w:r>
      <w:proofErr w:type="spellEnd"/>
      <w:r>
        <w:rPr>
          <w:b/>
          <w:bCs/>
          <w:lang w:val="en-US"/>
        </w:rPr>
        <w:t xml:space="preserve"> </w:t>
      </w:r>
      <w:proofErr w:type="spellStart"/>
      <w:r>
        <w:rPr>
          <w:b/>
          <w:bCs/>
          <w:lang w:val="en-US"/>
        </w:rPr>
        <w:t>Kepulauan</w:t>
      </w:r>
      <w:proofErr w:type="spellEnd"/>
      <w:r>
        <w:rPr>
          <w:b/>
          <w:bCs/>
          <w:lang w:val="en-US"/>
        </w:rPr>
        <w:t xml:space="preserve"> </w:t>
      </w:r>
      <w:proofErr w:type="spellStart"/>
      <w:r>
        <w:rPr>
          <w:b/>
          <w:bCs/>
          <w:lang w:val="en-US"/>
        </w:rPr>
        <w:t>Selayar</w:t>
      </w:r>
      <w:proofErr w:type="spellEnd"/>
    </w:p>
    <w:p w14:paraId="4EBB2DD1" w14:textId="77777777" w:rsidR="005E3023" w:rsidRDefault="005E3023" w:rsidP="002D018A">
      <w:pPr>
        <w:pStyle w:val="Heading1"/>
        <w:tabs>
          <w:tab w:val="left" w:pos="529"/>
          <w:tab w:val="left" w:pos="1937"/>
        </w:tabs>
        <w:spacing w:before="64"/>
        <w:ind w:right="13797"/>
        <w:jc w:val="both"/>
        <w:rPr>
          <w:sz w:val="22"/>
          <w:szCs w:val="22"/>
        </w:rPr>
      </w:pPr>
    </w:p>
    <w:tbl>
      <w:tblPr>
        <w:tblStyle w:val="TableGrid"/>
        <w:tblW w:w="15059" w:type="dxa"/>
        <w:tblLook w:val="04A0" w:firstRow="1" w:lastRow="0" w:firstColumn="1" w:lastColumn="0" w:noHBand="0" w:noVBand="1"/>
      </w:tblPr>
      <w:tblGrid>
        <w:gridCol w:w="456"/>
        <w:gridCol w:w="1968"/>
        <w:gridCol w:w="846"/>
        <w:gridCol w:w="1968"/>
        <w:gridCol w:w="887"/>
        <w:gridCol w:w="1055"/>
        <w:gridCol w:w="1968"/>
        <w:gridCol w:w="846"/>
        <w:gridCol w:w="1968"/>
        <w:gridCol w:w="887"/>
        <w:gridCol w:w="1087"/>
        <w:gridCol w:w="1104"/>
        <w:gridCol w:w="19"/>
      </w:tblGrid>
      <w:tr w:rsidR="009A7CDE" w14:paraId="148955F2" w14:textId="77777777" w:rsidTr="003B7C67">
        <w:trPr>
          <w:gridAfter w:val="1"/>
          <w:wAfter w:w="19" w:type="dxa"/>
        </w:trPr>
        <w:tc>
          <w:tcPr>
            <w:tcW w:w="456" w:type="dxa"/>
            <w:vMerge w:val="restart"/>
            <w:vAlign w:val="center"/>
          </w:tcPr>
          <w:p w14:paraId="0654F4AE" w14:textId="37F5EF52" w:rsidR="009A7CDE" w:rsidRPr="009A7CDE" w:rsidRDefault="009A7CDE" w:rsidP="009A7CDE">
            <w:pPr>
              <w:jc w:val="center"/>
              <w:rPr>
                <w:sz w:val="16"/>
                <w:szCs w:val="16"/>
                <w:lang w:val="en-US"/>
              </w:rPr>
            </w:pPr>
            <w:r w:rsidRPr="009A7CDE">
              <w:rPr>
                <w:sz w:val="16"/>
                <w:szCs w:val="16"/>
                <w:lang w:val="en-US"/>
              </w:rPr>
              <w:t>NO</w:t>
            </w:r>
          </w:p>
        </w:tc>
        <w:tc>
          <w:tcPr>
            <w:tcW w:w="6724" w:type="dxa"/>
            <w:gridSpan w:val="5"/>
            <w:vAlign w:val="center"/>
          </w:tcPr>
          <w:p w14:paraId="64AD5CD7" w14:textId="0123B9F3" w:rsidR="009A7CDE" w:rsidRPr="009A7CDE" w:rsidRDefault="009A7CDE" w:rsidP="009A7CDE">
            <w:pPr>
              <w:jc w:val="center"/>
              <w:rPr>
                <w:rFonts w:ascii="Bahnschrift Light Condensed" w:hAnsi="Bahnschrift Light Condensed"/>
                <w:sz w:val="18"/>
                <w:szCs w:val="18"/>
              </w:rPr>
            </w:pPr>
            <w:proofErr w:type="spellStart"/>
            <w:r>
              <w:rPr>
                <w:sz w:val="18"/>
                <w:szCs w:val="18"/>
                <w:lang w:val="en-US"/>
              </w:rPr>
              <w:t>Rancangan</w:t>
            </w:r>
            <w:proofErr w:type="spellEnd"/>
            <w:r>
              <w:rPr>
                <w:sz w:val="18"/>
                <w:szCs w:val="18"/>
                <w:lang w:val="en-US"/>
              </w:rPr>
              <w:t xml:space="preserve"> Awal RKPD</w:t>
            </w:r>
          </w:p>
        </w:tc>
        <w:tc>
          <w:tcPr>
            <w:tcW w:w="6756" w:type="dxa"/>
            <w:gridSpan w:val="5"/>
            <w:vAlign w:val="center"/>
          </w:tcPr>
          <w:p w14:paraId="025DD5E8" w14:textId="0118F052" w:rsidR="009A7CDE" w:rsidRPr="009A7CDE" w:rsidRDefault="009A7CDE" w:rsidP="009A7CDE">
            <w:pPr>
              <w:jc w:val="center"/>
              <w:rPr>
                <w:sz w:val="18"/>
                <w:szCs w:val="18"/>
                <w:lang w:val="en-US"/>
              </w:rPr>
            </w:pPr>
            <w:r>
              <w:rPr>
                <w:sz w:val="18"/>
                <w:szCs w:val="18"/>
                <w:lang w:val="en-US"/>
              </w:rPr>
              <w:t xml:space="preserve">Hasil </w:t>
            </w:r>
            <w:proofErr w:type="spellStart"/>
            <w:r>
              <w:rPr>
                <w:sz w:val="18"/>
                <w:szCs w:val="18"/>
                <w:lang w:val="en-US"/>
              </w:rPr>
              <w:t>Analisis</w:t>
            </w:r>
            <w:proofErr w:type="spellEnd"/>
            <w:r>
              <w:rPr>
                <w:sz w:val="18"/>
                <w:szCs w:val="18"/>
                <w:lang w:val="en-US"/>
              </w:rPr>
              <w:t xml:space="preserve"> </w:t>
            </w:r>
            <w:proofErr w:type="spellStart"/>
            <w:r>
              <w:rPr>
                <w:sz w:val="18"/>
                <w:szCs w:val="18"/>
                <w:lang w:val="en-US"/>
              </w:rPr>
              <w:t>Kebutuhan</w:t>
            </w:r>
            <w:proofErr w:type="spellEnd"/>
          </w:p>
        </w:tc>
        <w:tc>
          <w:tcPr>
            <w:tcW w:w="1104" w:type="dxa"/>
          </w:tcPr>
          <w:p w14:paraId="64E3DC5A" w14:textId="6D732BC5" w:rsidR="009A7CDE" w:rsidRPr="009A7CDE" w:rsidRDefault="009A7CDE" w:rsidP="009A7CDE">
            <w:pPr>
              <w:jc w:val="center"/>
              <w:rPr>
                <w:sz w:val="18"/>
                <w:szCs w:val="18"/>
                <w:lang w:val="en-US"/>
              </w:rPr>
            </w:pPr>
            <w:proofErr w:type="spellStart"/>
            <w:r w:rsidRPr="009A7CDE">
              <w:rPr>
                <w:sz w:val="18"/>
                <w:szCs w:val="18"/>
                <w:lang w:val="en-US"/>
              </w:rPr>
              <w:t>Catata</w:t>
            </w:r>
            <w:r>
              <w:rPr>
                <w:sz w:val="18"/>
                <w:szCs w:val="18"/>
                <w:lang w:val="en-US"/>
              </w:rPr>
              <w:t>n</w:t>
            </w:r>
            <w:proofErr w:type="spellEnd"/>
            <w:r>
              <w:rPr>
                <w:sz w:val="18"/>
                <w:szCs w:val="18"/>
                <w:lang w:val="en-US"/>
              </w:rPr>
              <w:t xml:space="preserve"> </w:t>
            </w:r>
            <w:proofErr w:type="spellStart"/>
            <w:r>
              <w:rPr>
                <w:sz w:val="18"/>
                <w:szCs w:val="18"/>
                <w:lang w:val="en-US"/>
              </w:rPr>
              <w:t>Penting</w:t>
            </w:r>
            <w:proofErr w:type="spellEnd"/>
          </w:p>
        </w:tc>
      </w:tr>
      <w:tr w:rsidR="009A7CDE" w14:paraId="03183739" w14:textId="77777777" w:rsidTr="003215FE">
        <w:tc>
          <w:tcPr>
            <w:tcW w:w="456" w:type="dxa"/>
            <w:vMerge/>
          </w:tcPr>
          <w:p w14:paraId="73B2E8F2" w14:textId="77777777" w:rsidR="009A7CDE" w:rsidRPr="009A7CDE" w:rsidRDefault="009A7CDE" w:rsidP="009A7CDE">
            <w:pPr>
              <w:rPr>
                <w:sz w:val="18"/>
                <w:szCs w:val="18"/>
              </w:rPr>
            </w:pPr>
          </w:p>
        </w:tc>
        <w:tc>
          <w:tcPr>
            <w:tcW w:w="1968" w:type="dxa"/>
            <w:vAlign w:val="center"/>
          </w:tcPr>
          <w:p w14:paraId="319F896C" w14:textId="677918C4" w:rsidR="009A7CDE" w:rsidRPr="009A7CDE" w:rsidRDefault="009A7CDE" w:rsidP="009A7CDE">
            <w:pPr>
              <w:jc w:val="center"/>
              <w:rPr>
                <w:sz w:val="18"/>
                <w:szCs w:val="18"/>
              </w:rPr>
            </w:pPr>
            <w:r w:rsidRPr="009A7CDE">
              <w:rPr>
                <w:sz w:val="18"/>
                <w:szCs w:val="18"/>
                <w:lang w:val="en-US"/>
              </w:rPr>
              <w:t>Program/</w:t>
            </w:r>
            <w:proofErr w:type="spellStart"/>
            <w:r w:rsidRPr="009A7CDE">
              <w:rPr>
                <w:sz w:val="18"/>
                <w:szCs w:val="18"/>
                <w:lang w:val="en-US"/>
              </w:rPr>
              <w:t>Kegiatan</w:t>
            </w:r>
            <w:proofErr w:type="spellEnd"/>
          </w:p>
        </w:tc>
        <w:tc>
          <w:tcPr>
            <w:tcW w:w="846" w:type="dxa"/>
            <w:vAlign w:val="center"/>
          </w:tcPr>
          <w:p w14:paraId="5067B14D" w14:textId="503242C3" w:rsidR="009A7CDE" w:rsidRPr="009A7CDE" w:rsidRDefault="009A7CDE" w:rsidP="009A7CDE">
            <w:pPr>
              <w:jc w:val="center"/>
              <w:rPr>
                <w:sz w:val="18"/>
                <w:szCs w:val="18"/>
                <w:lang w:val="en-US"/>
              </w:rPr>
            </w:pPr>
            <w:r>
              <w:rPr>
                <w:sz w:val="18"/>
                <w:szCs w:val="18"/>
                <w:lang w:val="en-US"/>
              </w:rPr>
              <w:t>Lokasi</w:t>
            </w:r>
          </w:p>
        </w:tc>
        <w:tc>
          <w:tcPr>
            <w:tcW w:w="1968" w:type="dxa"/>
            <w:vAlign w:val="center"/>
          </w:tcPr>
          <w:p w14:paraId="3509B23C" w14:textId="43D6F353" w:rsidR="009A7CDE" w:rsidRPr="009A7CDE" w:rsidRDefault="009A7CDE" w:rsidP="009A7CDE">
            <w:pPr>
              <w:jc w:val="center"/>
              <w:rPr>
                <w:sz w:val="18"/>
                <w:szCs w:val="18"/>
                <w:lang w:val="en-US"/>
              </w:rPr>
            </w:pPr>
            <w:proofErr w:type="spellStart"/>
            <w:r>
              <w:rPr>
                <w:sz w:val="18"/>
                <w:szCs w:val="18"/>
                <w:lang w:val="en-US"/>
              </w:rPr>
              <w:t>Indikator</w:t>
            </w:r>
            <w:proofErr w:type="spellEnd"/>
            <w:r>
              <w:rPr>
                <w:sz w:val="18"/>
                <w:szCs w:val="18"/>
                <w:lang w:val="en-US"/>
              </w:rPr>
              <w:t xml:space="preserve"> Kinerja</w:t>
            </w:r>
          </w:p>
        </w:tc>
        <w:tc>
          <w:tcPr>
            <w:tcW w:w="887" w:type="dxa"/>
            <w:vAlign w:val="center"/>
          </w:tcPr>
          <w:p w14:paraId="50078AC7" w14:textId="54E7EB74" w:rsidR="009A7CDE" w:rsidRPr="009A7CDE" w:rsidRDefault="009A7CDE" w:rsidP="009A7CDE">
            <w:pPr>
              <w:jc w:val="center"/>
              <w:rPr>
                <w:sz w:val="18"/>
                <w:szCs w:val="18"/>
                <w:lang w:val="en-US"/>
              </w:rPr>
            </w:pPr>
            <w:r>
              <w:rPr>
                <w:sz w:val="18"/>
                <w:szCs w:val="18"/>
                <w:lang w:val="en-US"/>
              </w:rPr>
              <w:t xml:space="preserve">Target </w:t>
            </w:r>
            <w:proofErr w:type="spellStart"/>
            <w:r>
              <w:rPr>
                <w:sz w:val="18"/>
                <w:szCs w:val="18"/>
                <w:lang w:val="en-US"/>
              </w:rPr>
              <w:t>Capaian</w:t>
            </w:r>
            <w:proofErr w:type="spellEnd"/>
          </w:p>
        </w:tc>
        <w:tc>
          <w:tcPr>
            <w:tcW w:w="1055" w:type="dxa"/>
            <w:vAlign w:val="center"/>
          </w:tcPr>
          <w:p w14:paraId="4C63CC1C" w14:textId="084310FB" w:rsidR="009A7CDE" w:rsidRPr="009A7CDE" w:rsidRDefault="009A7CDE" w:rsidP="009A7CDE">
            <w:pPr>
              <w:jc w:val="center"/>
              <w:rPr>
                <w:sz w:val="18"/>
                <w:szCs w:val="18"/>
                <w:lang w:val="en-US"/>
              </w:rPr>
            </w:pPr>
            <w:proofErr w:type="spellStart"/>
            <w:r>
              <w:rPr>
                <w:sz w:val="18"/>
                <w:szCs w:val="18"/>
                <w:lang w:val="en-US"/>
              </w:rPr>
              <w:t>Pagu</w:t>
            </w:r>
            <w:proofErr w:type="spellEnd"/>
            <w:r>
              <w:rPr>
                <w:sz w:val="18"/>
                <w:szCs w:val="18"/>
                <w:lang w:val="en-US"/>
              </w:rPr>
              <w:t xml:space="preserve"> </w:t>
            </w:r>
            <w:proofErr w:type="spellStart"/>
            <w:r>
              <w:rPr>
                <w:sz w:val="18"/>
                <w:szCs w:val="18"/>
                <w:lang w:val="en-US"/>
              </w:rPr>
              <w:t>Indikatif</w:t>
            </w:r>
            <w:proofErr w:type="spellEnd"/>
            <w:r>
              <w:rPr>
                <w:sz w:val="18"/>
                <w:szCs w:val="18"/>
                <w:lang w:val="en-US"/>
              </w:rPr>
              <w:t xml:space="preserve"> (RP)</w:t>
            </w:r>
          </w:p>
        </w:tc>
        <w:tc>
          <w:tcPr>
            <w:tcW w:w="1968" w:type="dxa"/>
            <w:vAlign w:val="center"/>
          </w:tcPr>
          <w:p w14:paraId="2B9A2384" w14:textId="5D9A4668" w:rsidR="009A7CDE" w:rsidRPr="009A7CDE" w:rsidRDefault="009A7CDE" w:rsidP="009A7CDE">
            <w:pPr>
              <w:jc w:val="center"/>
              <w:rPr>
                <w:sz w:val="18"/>
                <w:szCs w:val="18"/>
              </w:rPr>
            </w:pPr>
            <w:r w:rsidRPr="009A7CDE">
              <w:rPr>
                <w:sz w:val="18"/>
                <w:szCs w:val="18"/>
                <w:lang w:val="en-US"/>
              </w:rPr>
              <w:t>Program/</w:t>
            </w:r>
            <w:proofErr w:type="spellStart"/>
            <w:r w:rsidRPr="009A7CDE">
              <w:rPr>
                <w:sz w:val="18"/>
                <w:szCs w:val="18"/>
                <w:lang w:val="en-US"/>
              </w:rPr>
              <w:t>Kegiatan</w:t>
            </w:r>
            <w:proofErr w:type="spellEnd"/>
          </w:p>
        </w:tc>
        <w:tc>
          <w:tcPr>
            <w:tcW w:w="846" w:type="dxa"/>
            <w:vAlign w:val="center"/>
          </w:tcPr>
          <w:p w14:paraId="53515485" w14:textId="028BFC6B" w:rsidR="009A7CDE" w:rsidRPr="009A7CDE" w:rsidRDefault="009A7CDE" w:rsidP="009A7CDE">
            <w:pPr>
              <w:jc w:val="center"/>
              <w:rPr>
                <w:sz w:val="18"/>
                <w:szCs w:val="18"/>
              </w:rPr>
            </w:pPr>
            <w:r>
              <w:rPr>
                <w:sz w:val="18"/>
                <w:szCs w:val="18"/>
                <w:lang w:val="en-US"/>
              </w:rPr>
              <w:t>Lokasi</w:t>
            </w:r>
          </w:p>
        </w:tc>
        <w:tc>
          <w:tcPr>
            <w:tcW w:w="1968" w:type="dxa"/>
            <w:vAlign w:val="center"/>
          </w:tcPr>
          <w:p w14:paraId="72245CC9" w14:textId="4F5F5948" w:rsidR="009A7CDE" w:rsidRPr="009A7CDE" w:rsidRDefault="009A7CDE" w:rsidP="009A7CDE">
            <w:pPr>
              <w:jc w:val="center"/>
              <w:rPr>
                <w:sz w:val="18"/>
                <w:szCs w:val="18"/>
              </w:rPr>
            </w:pPr>
            <w:proofErr w:type="spellStart"/>
            <w:r>
              <w:rPr>
                <w:sz w:val="18"/>
                <w:szCs w:val="18"/>
                <w:lang w:val="en-US"/>
              </w:rPr>
              <w:t>Indikator</w:t>
            </w:r>
            <w:proofErr w:type="spellEnd"/>
            <w:r>
              <w:rPr>
                <w:sz w:val="18"/>
                <w:szCs w:val="18"/>
                <w:lang w:val="en-US"/>
              </w:rPr>
              <w:t xml:space="preserve"> Kinerja</w:t>
            </w:r>
          </w:p>
        </w:tc>
        <w:tc>
          <w:tcPr>
            <w:tcW w:w="887" w:type="dxa"/>
            <w:vAlign w:val="center"/>
          </w:tcPr>
          <w:p w14:paraId="78088F7D" w14:textId="17F0F2C8" w:rsidR="009A7CDE" w:rsidRPr="009A7CDE" w:rsidRDefault="009A7CDE" w:rsidP="009A7CDE">
            <w:pPr>
              <w:jc w:val="center"/>
              <w:rPr>
                <w:sz w:val="18"/>
                <w:szCs w:val="18"/>
              </w:rPr>
            </w:pPr>
            <w:r>
              <w:rPr>
                <w:sz w:val="18"/>
                <w:szCs w:val="18"/>
                <w:lang w:val="en-US"/>
              </w:rPr>
              <w:t xml:space="preserve">Target </w:t>
            </w:r>
            <w:proofErr w:type="spellStart"/>
            <w:r>
              <w:rPr>
                <w:sz w:val="18"/>
                <w:szCs w:val="18"/>
                <w:lang w:val="en-US"/>
              </w:rPr>
              <w:t>Capaian</w:t>
            </w:r>
            <w:proofErr w:type="spellEnd"/>
          </w:p>
        </w:tc>
        <w:tc>
          <w:tcPr>
            <w:tcW w:w="1087" w:type="dxa"/>
            <w:vAlign w:val="center"/>
          </w:tcPr>
          <w:p w14:paraId="7B75B401" w14:textId="41011932" w:rsidR="009A7CDE" w:rsidRPr="009A7CDE" w:rsidRDefault="009A7CDE" w:rsidP="009A7CDE">
            <w:pPr>
              <w:jc w:val="center"/>
              <w:rPr>
                <w:sz w:val="18"/>
                <w:szCs w:val="18"/>
              </w:rPr>
            </w:pPr>
            <w:proofErr w:type="spellStart"/>
            <w:r>
              <w:rPr>
                <w:sz w:val="18"/>
                <w:szCs w:val="18"/>
                <w:lang w:val="en-US"/>
              </w:rPr>
              <w:t>Kebutuhan</w:t>
            </w:r>
            <w:proofErr w:type="spellEnd"/>
            <w:r>
              <w:rPr>
                <w:sz w:val="18"/>
                <w:szCs w:val="18"/>
                <w:lang w:val="en-US"/>
              </w:rPr>
              <w:t xml:space="preserve"> dana (RP)</w:t>
            </w:r>
          </w:p>
        </w:tc>
        <w:tc>
          <w:tcPr>
            <w:tcW w:w="1123" w:type="dxa"/>
            <w:gridSpan w:val="2"/>
          </w:tcPr>
          <w:p w14:paraId="6D878578" w14:textId="77777777" w:rsidR="009A7CDE" w:rsidRPr="009A7CDE" w:rsidRDefault="009A7CDE" w:rsidP="009A7CDE">
            <w:pPr>
              <w:rPr>
                <w:sz w:val="18"/>
                <w:szCs w:val="18"/>
              </w:rPr>
            </w:pPr>
          </w:p>
        </w:tc>
      </w:tr>
      <w:tr w:rsidR="00D95C2D" w14:paraId="3E4CCACA" w14:textId="77777777" w:rsidTr="003215FE">
        <w:tc>
          <w:tcPr>
            <w:tcW w:w="456" w:type="dxa"/>
          </w:tcPr>
          <w:p w14:paraId="03E839E4" w14:textId="610CC436" w:rsidR="00D95C2D" w:rsidRDefault="00D95C2D" w:rsidP="00D95C2D">
            <w:pPr>
              <w:rPr>
                <w:sz w:val="18"/>
                <w:szCs w:val="18"/>
                <w:lang w:val="en-US"/>
              </w:rPr>
            </w:pPr>
            <w:r>
              <w:rPr>
                <w:sz w:val="18"/>
                <w:szCs w:val="18"/>
                <w:lang w:val="en-US"/>
              </w:rPr>
              <w:t>1.</w:t>
            </w:r>
          </w:p>
        </w:tc>
        <w:tc>
          <w:tcPr>
            <w:tcW w:w="1968" w:type="dxa"/>
            <w:vAlign w:val="center"/>
          </w:tcPr>
          <w:p w14:paraId="7F019327" w14:textId="0BE0085F" w:rsidR="00D95C2D" w:rsidRDefault="00D95C2D" w:rsidP="00D95C2D">
            <w:pPr>
              <w:rPr>
                <w:rFonts w:ascii="Bahnschrift SemiLight Condensed" w:hAnsi="Bahnschrift SemiLight Condensed" w:cs="Calibri"/>
                <w:b/>
                <w:bCs/>
                <w:sz w:val="16"/>
                <w:szCs w:val="16"/>
              </w:rPr>
            </w:pPr>
            <w:r>
              <w:rPr>
                <w:rFonts w:ascii="Bahnschrift SemiLight Condensed" w:hAnsi="Bahnschrift SemiLight Condensed" w:cs="Calibri"/>
                <w:b/>
                <w:bCs/>
                <w:sz w:val="16"/>
                <w:szCs w:val="16"/>
              </w:rPr>
              <w:t>PROGRAM PENUNJANG URUSAN PEMERINTAHAN DAERAH KABUPATEN/KOTA</w:t>
            </w:r>
          </w:p>
        </w:tc>
        <w:tc>
          <w:tcPr>
            <w:tcW w:w="846" w:type="dxa"/>
          </w:tcPr>
          <w:p w14:paraId="7A772943" w14:textId="77777777" w:rsidR="00D95C2D" w:rsidRDefault="00D95C2D" w:rsidP="00D95C2D">
            <w:pPr>
              <w:rPr>
                <w:rFonts w:ascii="Bahnschrift SemiLight Condensed" w:hAnsi="Bahnschrift SemiLight Condensed"/>
                <w:sz w:val="18"/>
                <w:szCs w:val="18"/>
                <w:lang w:val="en-US"/>
              </w:rPr>
            </w:pPr>
          </w:p>
        </w:tc>
        <w:tc>
          <w:tcPr>
            <w:tcW w:w="1968" w:type="dxa"/>
            <w:vAlign w:val="center"/>
          </w:tcPr>
          <w:p w14:paraId="4876F756" w14:textId="09FCF76D" w:rsidR="00D95C2D" w:rsidRDefault="00D95C2D" w:rsidP="00D95C2D">
            <w:pPr>
              <w:rPr>
                <w:rFonts w:ascii="Bahnschrift SemiLight Condensed" w:hAnsi="Bahnschrift SemiLight Condensed" w:cs="Calibri"/>
                <w:sz w:val="16"/>
                <w:szCs w:val="16"/>
              </w:rPr>
            </w:pPr>
            <w:r>
              <w:rPr>
                <w:rFonts w:ascii="Bahnschrift SemiLight Condensed" w:hAnsi="Bahnschrift SemiLight Condensed" w:cs="Calibri"/>
                <w:sz w:val="16"/>
                <w:szCs w:val="16"/>
              </w:rPr>
              <w:t>Persentase Capaian Kinerja</w:t>
            </w:r>
          </w:p>
        </w:tc>
        <w:tc>
          <w:tcPr>
            <w:tcW w:w="887" w:type="dxa"/>
            <w:vAlign w:val="center"/>
          </w:tcPr>
          <w:p w14:paraId="16FB6BCC" w14:textId="7A5C7759" w:rsidR="00D95C2D" w:rsidRPr="00C274AC"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70,28 %</w:t>
            </w:r>
          </w:p>
        </w:tc>
        <w:tc>
          <w:tcPr>
            <w:tcW w:w="1055" w:type="dxa"/>
            <w:vAlign w:val="center"/>
          </w:tcPr>
          <w:p w14:paraId="46632483" w14:textId="11D3D227" w:rsidR="00D95C2D" w:rsidRPr="00C274AC" w:rsidRDefault="009C2DF9"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4.318.735.332</w:t>
            </w:r>
          </w:p>
        </w:tc>
        <w:tc>
          <w:tcPr>
            <w:tcW w:w="1968" w:type="dxa"/>
            <w:vAlign w:val="center"/>
          </w:tcPr>
          <w:p w14:paraId="647C804B" w14:textId="585A7D32"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b/>
                <w:bCs/>
                <w:sz w:val="16"/>
                <w:szCs w:val="16"/>
              </w:rPr>
              <w:t>PROGRAM PENUNJANG URUSAN PEMERINTAHAN DAERAH KABUPATEN/KOTA</w:t>
            </w:r>
          </w:p>
        </w:tc>
        <w:tc>
          <w:tcPr>
            <w:tcW w:w="846" w:type="dxa"/>
          </w:tcPr>
          <w:p w14:paraId="17529AC2" w14:textId="77777777" w:rsidR="00D95C2D" w:rsidRPr="009A7CDE" w:rsidRDefault="00D95C2D" w:rsidP="00D95C2D">
            <w:pPr>
              <w:rPr>
                <w:rFonts w:ascii="Bahnschrift SemiLight Condensed" w:hAnsi="Bahnschrift SemiLight Condensed"/>
                <w:sz w:val="18"/>
                <w:szCs w:val="18"/>
              </w:rPr>
            </w:pPr>
          </w:p>
        </w:tc>
        <w:tc>
          <w:tcPr>
            <w:tcW w:w="1968" w:type="dxa"/>
            <w:vAlign w:val="center"/>
          </w:tcPr>
          <w:p w14:paraId="5707D253" w14:textId="2281DB15"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w:t>
            </w:r>
          </w:p>
        </w:tc>
        <w:tc>
          <w:tcPr>
            <w:tcW w:w="887" w:type="dxa"/>
            <w:vAlign w:val="center"/>
          </w:tcPr>
          <w:p w14:paraId="621CAFCA" w14:textId="4AB75F03" w:rsidR="00D95C2D" w:rsidRPr="0094147B" w:rsidRDefault="00D95C2D" w:rsidP="00D95C2D">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70,53 %</w:t>
            </w:r>
          </w:p>
        </w:tc>
        <w:tc>
          <w:tcPr>
            <w:tcW w:w="1087" w:type="dxa"/>
            <w:vAlign w:val="center"/>
          </w:tcPr>
          <w:p w14:paraId="0190B8F8" w14:textId="1FBE38B9" w:rsidR="00D95C2D" w:rsidRPr="003D4326" w:rsidRDefault="009C2DF9" w:rsidP="00D95C2D">
            <w:pPr>
              <w:jc w:val="center"/>
              <w:rPr>
                <w:rFonts w:ascii="Bahnschrift SemiLight Condensed" w:hAnsi="Bahnschrift SemiLight Condensed"/>
                <w:sz w:val="18"/>
                <w:szCs w:val="18"/>
                <w:lang w:val="en-US"/>
              </w:rPr>
            </w:pPr>
            <w:r>
              <w:rPr>
                <w:rFonts w:ascii="Bahnschrift SemiLight Condensed" w:hAnsi="Bahnschrift SemiLight Condensed"/>
                <w:sz w:val="18"/>
                <w:szCs w:val="18"/>
                <w:lang w:val="en-US"/>
              </w:rPr>
              <w:t>4.318.735.332</w:t>
            </w:r>
          </w:p>
        </w:tc>
        <w:tc>
          <w:tcPr>
            <w:tcW w:w="1123" w:type="dxa"/>
            <w:gridSpan w:val="2"/>
          </w:tcPr>
          <w:p w14:paraId="2814BABE" w14:textId="77777777" w:rsidR="00D95C2D" w:rsidRPr="009A7CDE" w:rsidRDefault="00D95C2D" w:rsidP="00D95C2D">
            <w:pPr>
              <w:rPr>
                <w:rFonts w:ascii="Bahnschrift SemiLight Condensed" w:hAnsi="Bahnschrift SemiLight Condensed"/>
                <w:sz w:val="18"/>
                <w:szCs w:val="18"/>
              </w:rPr>
            </w:pPr>
          </w:p>
        </w:tc>
      </w:tr>
      <w:tr w:rsidR="00D95C2D" w14:paraId="10421037" w14:textId="77777777" w:rsidTr="003215FE">
        <w:tc>
          <w:tcPr>
            <w:tcW w:w="456" w:type="dxa"/>
          </w:tcPr>
          <w:p w14:paraId="530B251A" w14:textId="6E19530C" w:rsidR="00D95C2D" w:rsidRPr="009A7CDE" w:rsidRDefault="00D95C2D" w:rsidP="00D95C2D">
            <w:pPr>
              <w:rPr>
                <w:sz w:val="18"/>
                <w:szCs w:val="18"/>
                <w:lang w:val="en-US"/>
              </w:rPr>
            </w:pPr>
          </w:p>
        </w:tc>
        <w:tc>
          <w:tcPr>
            <w:tcW w:w="1968" w:type="dxa"/>
            <w:vAlign w:val="center"/>
          </w:tcPr>
          <w:p w14:paraId="6D9B3468" w14:textId="4A2C77BE" w:rsidR="00D95C2D" w:rsidRPr="009A7CDE" w:rsidRDefault="00D95C2D" w:rsidP="00D95C2D">
            <w:pPr>
              <w:rPr>
                <w:sz w:val="18"/>
                <w:szCs w:val="18"/>
              </w:rPr>
            </w:pPr>
            <w:r>
              <w:rPr>
                <w:rFonts w:ascii="Bahnschrift SemiLight Condensed" w:hAnsi="Bahnschrift SemiLight Condensed" w:cs="Calibri"/>
                <w:b/>
                <w:bCs/>
                <w:sz w:val="16"/>
                <w:szCs w:val="16"/>
              </w:rPr>
              <w:t>Perencanaan, Penganggaran, dan Evaluasi Kinerja Perangkat Daerah</w:t>
            </w:r>
          </w:p>
        </w:tc>
        <w:tc>
          <w:tcPr>
            <w:tcW w:w="846" w:type="dxa"/>
            <w:vAlign w:val="center"/>
          </w:tcPr>
          <w:p w14:paraId="76366214" w14:textId="2BC65DE5" w:rsidR="00D95C2D" w:rsidRPr="009A7CDE" w:rsidRDefault="00D95C2D" w:rsidP="00D95C2D">
            <w:pPr>
              <w:rPr>
                <w:rFonts w:ascii="Bahnschrift SemiLight Condensed" w:hAnsi="Bahnschrift SemiLight Condensed"/>
                <w:sz w:val="18"/>
                <w:szCs w:val="18"/>
                <w:lang w:val="en-US"/>
              </w:rPr>
            </w:pPr>
            <w:proofErr w:type="spellStart"/>
            <w:r>
              <w:rPr>
                <w:rFonts w:ascii="Bahnschrift SemiLight Condensed" w:hAnsi="Bahnschrift SemiLight Condensed"/>
                <w:sz w:val="18"/>
                <w:szCs w:val="18"/>
                <w:lang w:val="en-US"/>
              </w:rPr>
              <w:t>Kepulauan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Selayar</w:t>
            </w:r>
            <w:proofErr w:type="spellEnd"/>
          </w:p>
        </w:tc>
        <w:tc>
          <w:tcPr>
            <w:tcW w:w="1968" w:type="dxa"/>
            <w:vAlign w:val="center"/>
          </w:tcPr>
          <w:p w14:paraId="1F5D937A" w14:textId="24A078F5"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Persentase  Dokumen Perencanaan, Penganggaran dan Evaluasi Kinerja Perangkat Daerah yang Tersusun</w:t>
            </w:r>
          </w:p>
        </w:tc>
        <w:tc>
          <w:tcPr>
            <w:tcW w:w="887" w:type="dxa"/>
            <w:vAlign w:val="center"/>
          </w:tcPr>
          <w:p w14:paraId="63EF6CAF" w14:textId="7C1BE43D" w:rsidR="00D95C2D" w:rsidRPr="00C274AC"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100 %</w:t>
            </w:r>
          </w:p>
        </w:tc>
        <w:tc>
          <w:tcPr>
            <w:tcW w:w="1055" w:type="dxa"/>
            <w:vAlign w:val="center"/>
          </w:tcPr>
          <w:p w14:paraId="73296CB5" w14:textId="26216D0D" w:rsidR="00D95C2D" w:rsidRPr="0094147B"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33.500.000</w:t>
            </w:r>
          </w:p>
        </w:tc>
        <w:tc>
          <w:tcPr>
            <w:tcW w:w="1968" w:type="dxa"/>
            <w:vAlign w:val="center"/>
          </w:tcPr>
          <w:p w14:paraId="173C549E" w14:textId="6ABE6807"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b/>
                <w:bCs/>
                <w:sz w:val="16"/>
                <w:szCs w:val="16"/>
              </w:rPr>
              <w:t>Perencanaan, Penganggaran, dan Evaluasi Kinerja Perangkat Daerah</w:t>
            </w:r>
          </w:p>
        </w:tc>
        <w:tc>
          <w:tcPr>
            <w:tcW w:w="846" w:type="dxa"/>
            <w:vAlign w:val="center"/>
          </w:tcPr>
          <w:p w14:paraId="0086E46E" w14:textId="538AF635" w:rsidR="00D95C2D" w:rsidRPr="009A7CDE" w:rsidRDefault="00D95C2D" w:rsidP="00D95C2D">
            <w:pPr>
              <w:rPr>
                <w:rFonts w:ascii="Bahnschrift SemiLight Condensed" w:hAnsi="Bahnschrift SemiLight Condensed"/>
                <w:sz w:val="18"/>
                <w:szCs w:val="18"/>
              </w:rPr>
            </w:pPr>
            <w:proofErr w:type="spellStart"/>
            <w:r w:rsidRPr="004F76DA">
              <w:rPr>
                <w:rFonts w:ascii="Bahnschrift SemiLight Condensed" w:hAnsi="Bahnschrift SemiLight Condensed"/>
                <w:sz w:val="18"/>
                <w:szCs w:val="18"/>
                <w:lang w:val="en-US"/>
              </w:rPr>
              <w:t>Kepulauan</w:t>
            </w:r>
            <w:proofErr w:type="spellEnd"/>
            <w:r w:rsidRPr="004F76DA">
              <w:rPr>
                <w:rFonts w:ascii="Bahnschrift SemiLight Condensed" w:hAnsi="Bahnschrift SemiLight Condensed"/>
                <w:sz w:val="18"/>
                <w:szCs w:val="18"/>
                <w:lang w:val="en-US"/>
              </w:rPr>
              <w:t xml:space="preserve"> </w:t>
            </w:r>
            <w:proofErr w:type="spellStart"/>
            <w:r w:rsidRPr="004F76DA">
              <w:rPr>
                <w:rFonts w:ascii="Bahnschrift SemiLight Condensed" w:hAnsi="Bahnschrift SemiLight Condensed"/>
                <w:sz w:val="18"/>
                <w:szCs w:val="18"/>
                <w:lang w:val="en-US"/>
              </w:rPr>
              <w:t>Selayar</w:t>
            </w:r>
            <w:proofErr w:type="spellEnd"/>
          </w:p>
        </w:tc>
        <w:tc>
          <w:tcPr>
            <w:tcW w:w="1968" w:type="dxa"/>
            <w:vAlign w:val="center"/>
          </w:tcPr>
          <w:p w14:paraId="51F5F7D2" w14:textId="7D0ECF2E"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Persentase  Dokumen Perencanaan, Penganggaran dan Evaluasi Kinerja Perangkat Daerah yang Tersusun</w:t>
            </w:r>
          </w:p>
        </w:tc>
        <w:tc>
          <w:tcPr>
            <w:tcW w:w="887" w:type="dxa"/>
            <w:vAlign w:val="center"/>
          </w:tcPr>
          <w:p w14:paraId="64312567" w14:textId="39A9A079"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100 %</w:t>
            </w:r>
          </w:p>
        </w:tc>
        <w:tc>
          <w:tcPr>
            <w:tcW w:w="1087" w:type="dxa"/>
            <w:vAlign w:val="center"/>
          </w:tcPr>
          <w:p w14:paraId="4C74DE39" w14:textId="60A0334E"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33.500.000</w:t>
            </w:r>
          </w:p>
        </w:tc>
        <w:tc>
          <w:tcPr>
            <w:tcW w:w="1123" w:type="dxa"/>
            <w:gridSpan w:val="2"/>
          </w:tcPr>
          <w:p w14:paraId="3A7E0993" w14:textId="38BBDC85" w:rsidR="00D95C2D" w:rsidRPr="001F0563" w:rsidRDefault="00D95C2D" w:rsidP="00D95C2D">
            <w:pPr>
              <w:rPr>
                <w:rFonts w:ascii="Bahnschrift SemiLight Condensed" w:hAnsi="Bahnschrift SemiLight Condensed"/>
                <w:sz w:val="18"/>
                <w:szCs w:val="18"/>
                <w:lang w:val="en-US"/>
              </w:rPr>
            </w:pPr>
            <w:proofErr w:type="spellStart"/>
            <w:r>
              <w:rPr>
                <w:rFonts w:ascii="Bahnschrift SemiLight Condensed" w:hAnsi="Bahnschrift SemiLight Condensed"/>
                <w:sz w:val="18"/>
                <w:szCs w:val="18"/>
                <w:lang w:val="en-US"/>
              </w:rPr>
              <w:t>Besaran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anggaran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telah</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diperhitungkan</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sesuai</w:t>
            </w:r>
            <w:proofErr w:type="spellEnd"/>
            <w:r>
              <w:rPr>
                <w:rFonts w:ascii="Bahnschrift SemiLight Condensed" w:hAnsi="Bahnschrift SemiLight Condensed"/>
                <w:sz w:val="18"/>
                <w:szCs w:val="18"/>
                <w:lang w:val="en-US"/>
              </w:rPr>
              <w:t xml:space="preserve"> </w:t>
            </w:r>
            <w:proofErr w:type="spellStart"/>
            <w:r>
              <w:rPr>
                <w:rFonts w:ascii="Bahnschrift SemiLight Condensed" w:hAnsi="Bahnschrift SemiLight Condensed"/>
                <w:sz w:val="18"/>
                <w:szCs w:val="18"/>
                <w:lang w:val="en-US"/>
              </w:rPr>
              <w:t>kebutuhan</w:t>
            </w:r>
            <w:proofErr w:type="spellEnd"/>
          </w:p>
        </w:tc>
      </w:tr>
      <w:tr w:rsidR="00D95C2D" w14:paraId="327F740D" w14:textId="77777777" w:rsidTr="000360B1">
        <w:tc>
          <w:tcPr>
            <w:tcW w:w="456" w:type="dxa"/>
          </w:tcPr>
          <w:p w14:paraId="5174D037" w14:textId="77777777" w:rsidR="00D95C2D" w:rsidRPr="009A7CDE" w:rsidRDefault="00D95C2D" w:rsidP="00D95C2D">
            <w:pPr>
              <w:rPr>
                <w:sz w:val="18"/>
                <w:szCs w:val="18"/>
              </w:rPr>
            </w:pPr>
          </w:p>
        </w:tc>
        <w:tc>
          <w:tcPr>
            <w:tcW w:w="1968" w:type="dxa"/>
            <w:vAlign w:val="center"/>
          </w:tcPr>
          <w:p w14:paraId="0964BDB4" w14:textId="26FA8BC4" w:rsidR="00D95C2D" w:rsidRPr="009A7CDE" w:rsidRDefault="00D95C2D" w:rsidP="00D95C2D">
            <w:pPr>
              <w:rPr>
                <w:sz w:val="18"/>
                <w:szCs w:val="18"/>
              </w:rPr>
            </w:pPr>
            <w:r>
              <w:rPr>
                <w:rFonts w:ascii="Bahnschrift SemiLight Condensed" w:hAnsi="Bahnschrift SemiLight Condensed" w:cs="Calibri"/>
                <w:sz w:val="16"/>
                <w:szCs w:val="16"/>
              </w:rPr>
              <w:t>Penyusunan Dokumen Perencanaan Perangkat Daerah</w:t>
            </w:r>
          </w:p>
        </w:tc>
        <w:tc>
          <w:tcPr>
            <w:tcW w:w="846" w:type="dxa"/>
            <w:vAlign w:val="center"/>
          </w:tcPr>
          <w:p w14:paraId="78CE4F32" w14:textId="4D8DE16C" w:rsidR="00D95C2D" w:rsidRPr="009A7CDE" w:rsidRDefault="00D95C2D" w:rsidP="00D95C2D">
            <w:pPr>
              <w:rPr>
                <w:rFonts w:ascii="Bahnschrift SemiLight Condensed" w:hAnsi="Bahnschrift SemiLight Condensed"/>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1DC122D5" w14:textId="1994FE9C"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Perencanaan Perangkat Daerah</w:t>
            </w:r>
          </w:p>
        </w:tc>
        <w:tc>
          <w:tcPr>
            <w:tcW w:w="887" w:type="dxa"/>
            <w:vAlign w:val="center"/>
          </w:tcPr>
          <w:p w14:paraId="15620DFD" w14:textId="1105ABF7" w:rsidR="00D95C2D" w:rsidRPr="00C274AC"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3 Dok</w:t>
            </w:r>
          </w:p>
        </w:tc>
        <w:tc>
          <w:tcPr>
            <w:tcW w:w="1055" w:type="dxa"/>
            <w:vAlign w:val="center"/>
          </w:tcPr>
          <w:p w14:paraId="6DBF56C2" w14:textId="79DFA967" w:rsidR="00D95C2D" w:rsidRPr="0094147B"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7.500.000</w:t>
            </w:r>
          </w:p>
        </w:tc>
        <w:tc>
          <w:tcPr>
            <w:tcW w:w="1968" w:type="dxa"/>
            <w:vAlign w:val="center"/>
          </w:tcPr>
          <w:p w14:paraId="607044FD" w14:textId="3C2F0BED"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Penyusunan Dokumen Perencanaan Perangkat Daerah</w:t>
            </w:r>
          </w:p>
        </w:tc>
        <w:tc>
          <w:tcPr>
            <w:tcW w:w="846" w:type="dxa"/>
            <w:vAlign w:val="center"/>
          </w:tcPr>
          <w:p w14:paraId="4E138922" w14:textId="437EB81D" w:rsidR="00D95C2D" w:rsidRPr="009A7CDE" w:rsidRDefault="00D95C2D" w:rsidP="00D95C2D">
            <w:pPr>
              <w:rPr>
                <w:rFonts w:ascii="Bahnschrift SemiLight Condensed" w:hAnsi="Bahnschrift SemiLight Condensed"/>
                <w:sz w:val="18"/>
                <w:szCs w:val="18"/>
              </w:rPr>
            </w:pPr>
            <w:proofErr w:type="spellStart"/>
            <w:r w:rsidRPr="004F76DA">
              <w:rPr>
                <w:rFonts w:ascii="Bahnschrift SemiLight Condensed" w:hAnsi="Bahnschrift SemiLight Condensed"/>
                <w:sz w:val="18"/>
                <w:szCs w:val="18"/>
                <w:lang w:val="en-US"/>
              </w:rPr>
              <w:t>Kepulauan</w:t>
            </w:r>
            <w:proofErr w:type="spellEnd"/>
            <w:r w:rsidRPr="004F76DA">
              <w:rPr>
                <w:rFonts w:ascii="Bahnschrift SemiLight Condensed" w:hAnsi="Bahnschrift SemiLight Condensed"/>
                <w:sz w:val="18"/>
                <w:szCs w:val="18"/>
                <w:lang w:val="en-US"/>
              </w:rPr>
              <w:t xml:space="preserve"> </w:t>
            </w:r>
            <w:proofErr w:type="spellStart"/>
            <w:r w:rsidRPr="004F76DA">
              <w:rPr>
                <w:rFonts w:ascii="Bahnschrift SemiLight Condensed" w:hAnsi="Bahnschrift SemiLight Condensed"/>
                <w:sz w:val="18"/>
                <w:szCs w:val="18"/>
                <w:lang w:val="en-US"/>
              </w:rPr>
              <w:t>Selayar</w:t>
            </w:r>
            <w:proofErr w:type="spellEnd"/>
          </w:p>
        </w:tc>
        <w:tc>
          <w:tcPr>
            <w:tcW w:w="1968" w:type="dxa"/>
            <w:vAlign w:val="center"/>
          </w:tcPr>
          <w:p w14:paraId="5E80B46B" w14:textId="590CC6F7"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Perencanaan Perangkat Daerah</w:t>
            </w:r>
          </w:p>
        </w:tc>
        <w:tc>
          <w:tcPr>
            <w:tcW w:w="887" w:type="dxa"/>
            <w:vAlign w:val="center"/>
          </w:tcPr>
          <w:p w14:paraId="0A964943" w14:textId="6EEC1F11"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3 Dok</w:t>
            </w:r>
          </w:p>
        </w:tc>
        <w:tc>
          <w:tcPr>
            <w:tcW w:w="1087" w:type="dxa"/>
            <w:vAlign w:val="center"/>
          </w:tcPr>
          <w:p w14:paraId="42854164" w14:textId="4927CEAA"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7.500.000</w:t>
            </w:r>
          </w:p>
        </w:tc>
        <w:tc>
          <w:tcPr>
            <w:tcW w:w="1123" w:type="dxa"/>
            <w:gridSpan w:val="2"/>
          </w:tcPr>
          <w:p w14:paraId="0D2A800F" w14:textId="77777777" w:rsidR="00D95C2D" w:rsidRPr="009A7CDE" w:rsidRDefault="00D95C2D" w:rsidP="00D95C2D">
            <w:pPr>
              <w:rPr>
                <w:rFonts w:ascii="Bahnschrift SemiLight Condensed" w:hAnsi="Bahnschrift SemiLight Condensed"/>
                <w:sz w:val="18"/>
                <w:szCs w:val="18"/>
              </w:rPr>
            </w:pPr>
          </w:p>
        </w:tc>
      </w:tr>
      <w:tr w:rsidR="00D95C2D" w14:paraId="48F852A2" w14:textId="77777777" w:rsidTr="000360B1">
        <w:tc>
          <w:tcPr>
            <w:tcW w:w="456" w:type="dxa"/>
          </w:tcPr>
          <w:p w14:paraId="5E93DDD4" w14:textId="77777777" w:rsidR="00D95C2D" w:rsidRPr="009A7CDE" w:rsidRDefault="00D95C2D" w:rsidP="00D95C2D">
            <w:pPr>
              <w:rPr>
                <w:sz w:val="18"/>
                <w:szCs w:val="18"/>
              </w:rPr>
            </w:pPr>
          </w:p>
        </w:tc>
        <w:tc>
          <w:tcPr>
            <w:tcW w:w="1968" w:type="dxa"/>
            <w:vAlign w:val="center"/>
          </w:tcPr>
          <w:p w14:paraId="69B1F650" w14:textId="74D0AC93" w:rsidR="00D95C2D" w:rsidRPr="009A7CDE" w:rsidRDefault="00D95C2D" w:rsidP="00D95C2D">
            <w:pPr>
              <w:rPr>
                <w:sz w:val="18"/>
                <w:szCs w:val="18"/>
              </w:rPr>
            </w:pPr>
            <w:r>
              <w:rPr>
                <w:rFonts w:ascii="Bahnschrift SemiLight Condensed" w:hAnsi="Bahnschrift SemiLight Condensed" w:cs="Calibri"/>
                <w:sz w:val="16"/>
                <w:szCs w:val="16"/>
              </w:rPr>
              <w:t>Koordinasi dan Penyusunan Dokumen RKA-SKPD</w:t>
            </w:r>
          </w:p>
        </w:tc>
        <w:tc>
          <w:tcPr>
            <w:tcW w:w="846" w:type="dxa"/>
            <w:vAlign w:val="center"/>
          </w:tcPr>
          <w:p w14:paraId="6B435545" w14:textId="45F05E86" w:rsidR="00D95C2D" w:rsidRPr="009A7CDE" w:rsidRDefault="00D95C2D" w:rsidP="00D95C2D">
            <w:pPr>
              <w:rPr>
                <w:rFonts w:ascii="Bahnschrift SemiLight Condensed" w:hAnsi="Bahnschrift SemiLight Condensed"/>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112B1BB9" w14:textId="6BB81DAE"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RKA-SKPD dan Laporan Hasil Koordinasi Penyusunan Dokumen RKA-SKPD</w:t>
            </w:r>
          </w:p>
        </w:tc>
        <w:tc>
          <w:tcPr>
            <w:tcW w:w="887" w:type="dxa"/>
            <w:vAlign w:val="center"/>
          </w:tcPr>
          <w:p w14:paraId="3DD35229" w14:textId="7C9CA0D0" w:rsidR="00D95C2D" w:rsidRPr="00C274AC"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 Dok</w:t>
            </w:r>
          </w:p>
        </w:tc>
        <w:tc>
          <w:tcPr>
            <w:tcW w:w="1055" w:type="dxa"/>
            <w:vAlign w:val="center"/>
          </w:tcPr>
          <w:p w14:paraId="6F03D372" w14:textId="150BA13C" w:rsidR="00D95C2D" w:rsidRPr="0094147B"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4.000.000</w:t>
            </w:r>
          </w:p>
        </w:tc>
        <w:tc>
          <w:tcPr>
            <w:tcW w:w="1968" w:type="dxa"/>
            <w:vAlign w:val="center"/>
          </w:tcPr>
          <w:p w14:paraId="00D3B37B" w14:textId="5A39CCC4"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Dokumen RKA-SKPD</w:t>
            </w:r>
          </w:p>
        </w:tc>
        <w:tc>
          <w:tcPr>
            <w:tcW w:w="846" w:type="dxa"/>
            <w:vAlign w:val="center"/>
          </w:tcPr>
          <w:p w14:paraId="54991AEC" w14:textId="501D2D91" w:rsidR="00D95C2D" w:rsidRPr="009A7CDE" w:rsidRDefault="00D95C2D" w:rsidP="00D95C2D">
            <w:pPr>
              <w:rPr>
                <w:rFonts w:ascii="Bahnschrift SemiLight Condensed" w:hAnsi="Bahnschrift SemiLight Condensed"/>
                <w:sz w:val="18"/>
                <w:szCs w:val="18"/>
              </w:rPr>
            </w:pPr>
            <w:proofErr w:type="spellStart"/>
            <w:r w:rsidRPr="004F76DA">
              <w:rPr>
                <w:rFonts w:ascii="Bahnschrift SemiLight Condensed" w:hAnsi="Bahnschrift SemiLight Condensed"/>
                <w:sz w:val="18"/>
                <w:szCs w:val="18"/>
                <w:lang w:val="en-US"/>
              </w:rPr>
              <w:t>Kepulauan</w:t>
            </w:r>
            <w:proofErr w:type="spellEnd"/>
            <w:r w:rsidRPr="004F76DA">
              <w:rPr>
                <w:rFonts w:ascii="Bahnschrift SemiLight Condensed" w:hAnsi="Bahnschrift SemiLight Condensed"/>
                <w:sz w:val="18"/>
                <w:szCs w:val="18"/>
                <w:lang w:val="en-US"/>
              </w:rPr>
              <w:t xml:space="preserve"> </w:t>
            </w:r>
            <w:proofErr w:type="spellStart"/>
            <w:r w:rsidRPr="004F76DA">
              <w:rPr>
                <w:rFonts w:ascii="Bahnschrift SemiLight Condensed" w:hAnsi="Bahnschrift SemiLight Condensed"/>
                <w:sz w:val="18"/>
                <w:szCs w:val="18"/>
                <w:lang w:val="en-US"/>
              </w:rPr>
              <w:t>Selayar</w:t>
            </w:r>
            <w:proofErr w:type="spellEnd"/>
          </w:p>
        </w:tc>
        <w:tc>
          <w:tcPr>
            <w:tcW w:w="1968" w:type="dxa"/>
            <w:vAlign w:val="center"/>
          </w:tcPr>
          <w:p w14:paraId="10AAB425" w14:textId="78D4CAC1"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RKA-SKPD dan Laporan Hasil Koordinasi Penyusunan Dokumen RKA-SKPD</w:t>
            </w:r>
          </w:p>
        </w:tc>
        <w:tc>
          <w:tcPr>
            <w:tcW w:w="887" w:type="dxa"/>
            <w:vAlign w:val="center"/>
          </w:tcPr>
          <w:p w14:paraId="7FCD974D" w14:textId="452D6379"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1 Dok</w:t>
            </w:r>
          </w:p>
        </w:tc>
        <w:tc>
          <w:tcPr>
            <w:tcW w:w="1087" w:type="dxa"/>
            <w:vAlign w:val="center"/>
          </w:tcPr>
          <w:p w14:paraId="0D325718" w14:textId="2E1A5FDC"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4.000.000</w:t>
            </w:r>
          </w:p>
        </w:tc>
        <w:tc>
          <w:tcPr>
            <w:tcW w:w="1123" w:type="dxa"/>
            <w:gridSpan w:val="2"/>
          </w:tcPr>
          <w:p w14:paraId="5F43D968" w14:textId="77777777" w:rsidR="00D95C2D" w:rsidRPr="009A7CDE" w:rsidRDefault="00D95C2D" w:rsidP="00D95C2D">
            <w:pPr>
              <w:rPr>
                <w:rFonts w:ascii="Bahnschrift SemiLight Condensed" w:hAnsi="Bahnschrift SemiLight Condensed"/>
                <w:sz w:val="18"/>
                <w:szCs w:val="18"/>
              </w:rPr>
            </w:pPr>
          </w:p>
        </w:tc>
      </w:tr>
      <w:tr w:rsidR="00D95C2D" w14:paraId="59D4AE5D" w14:textId="77777777" w:rsidTr="000360B1">
        <w:tc>
          <w:tcPr>
            <w:tcW w:w="456" w:type="dxa"/>
          </w:tcPr>
          <w:p w14:paraId="7986E13F" w14:textId="77777777" w:rsidR="00D95C2D" w:rsidRPr="009A7CDE" w:rsidRDefault="00D95C2D" w:rsidP="00D95C2D">
            <w:pPr>
              <w:rPr>
                <w:sz w:val="18"/>
                <w:szCs w:val="18"/>
              </w:rPr>
            </w:pPr>
          </w:p>
        </w:tc>
        <w:tc>
          <w:tcPr>
            <w:tcW w:w="1968" w:type="dxa"/>
            <w:vAlign w:val="center"/>
          </w:tcPr>
          <w:p w14:paraId="467C2A45" w14:textId="04798375" w:rsidR="00D95C2D" w:rsidRPr="009A7CDE" w:rsidRDefault="00D95C2D" w:rsidP="00D95C2D">
            <w:pPr>
              <w:rPr>
                <w:sz w:val="18"/>
                <w:szCs w:val="18"/>
              </w:rPr>
            </w:pPr>
            <w:r>
              <w:rPr>
                <w:rFonts w:ascii="Bahnschrift SemiLight Condensed" w:hAnsi="Bahnschrift SemiLight Condensed" w:cs="Calibri"/>
                <w:sz w:val="16"/>
                <w:szCs w:val="16"/>
              </w:rPr>
              <w:t>Koordinasi dan Penyusunan Dokumen Perubahan RKA-SKPD</w:t>
            </w:r>
          </w:p>
        </w:tc>
        <w:tc>
          <w:tcPr>
            <w:tcW w:w="846" w:type="dxa"/>
            <w:vAlign w:val="center"/>
          </w:tcPr>
          <w:p w14:paraId="246E60A0" w14:textId="5A2388A5" w:rsidR="00D95C2D" w:rsidRPr="009A7CDE" w:rsidRDefault="00D95C2D" w:rsidP="00D95C2D">
            <w:pPr>
              <w:rPr>
                <w:rFonts w:ascii="Bahnschrift SemiLight Condensed" w:hAnsi="Bahnschrift SemiLight Condensed"/>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397D9F82" w14:textId="64A053B9"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Perubahan RKA-SKPD dan Laporan Hasil Koordinasi Penyusunan Dokumen Perubahan RKA-SKPD</w:t>
            </w:r>
          </w:p>
        </w:tc>
        <w:tc>
          <w:tcPr>
            <w:tcW w:w="887" w:type="dxa"/>
            <w:vAlign w:val="center"/>
          </w:tcPr>
          <w:p w14:paraId="235D1FB6" w14:textId="40FE5FC1" w:rsidR="00D95C2D" w:rsidRPr="009A7CDE" w:rsidRDefault="00D95C2D" w:rsidP="00D95C2D">
            <w:pPr>
              <w:rPr>
                <w:rFonts w:ascii="Bahnschrift SemiLight Condensed" w:hAnsi="Bahnschrift SemiLight Condensed"/>
                <w:sz w:val="18"/>
                <w:szCs w:val="18"/>
              </w:rPr>
            </w:pPr>
            <w:r w:rsidRPr="00EE6359">
              <w:rPr>
                <w:rFonts w:ascii="Bahnschrift SemiLight Condensed" w:hAnsi="Bahnschrift SemiLight Condensed"/>
                <w:sz w:val="18"/>
                <w:szCs w:val="18"/>
                <w:lang w:val="en-US"/>
              </w:rPr>
              <w:t>1 Dok</w:t>
            </w:r>
          </w:p>
        </w:tc>
        <w:tc>
          <w:tcPr>
            <w:tcW w:w="1055" w:type="dxa"/>
            <w:vAlign w:val="center"/>
          </w:tcPr>
          <w:p w14:paraId="469648A8" w14:textId="66EF1192" w:rsidR="00D95C2D" w:rsidRPr="0094147B"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4.000.000</w:t>
            </w:r>
          </w:p>
        </w:tc>
        <w:tc>
          <w:tcPr>
            <w:tcW w:w="1968" w:type="dxa"/>
            <w:vAlign w:val="center"/>
          </w:tcPr>
          <w:p w14:paraId="0E6E3013" w14:textId="167348C6"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Dokumen Perubahan RKA-SKPD</w:t>
            </w:r>
          </w:p>
        </w:tc>
        <w:tc>
          <w:tcPr>
            <w:tcW w:w="846" w:type="dxa"/>
            <w:vAlign w:val="center"/>
          </w:tcPr>
          <w:p w14:paraId="3436F09E" w14:textId="1D6AAB63" w:rsidR="00D95C2D" w:rsidRPr="009A7CDE" w:rsidRDefault="00D95C2D" w:rsidP="00D95C2D">
            <w:pPr>
              <w:rPr>
                <w:rFonts w:ascii="Bahnschrift SemiLight Condensed" w:hAnsi="Bahnschrift SemiLight Condensed"/>
                <w:sz w:val="18"/>
                <w:szCs w:val="18"/>
              </w:rPr>
            </w:pPr>
            <w:proofErr w:type="spellStart"/>
            <w:r w:rsidRPr="004F76DA">
              <w:rPr>
                <w:rFonts w:ascii="Bahnschrift SemiLight Condensed" w:hAnsi="Bahnschrift SemiLight Condensed"/>
                <w:sz w:val="18"/>
                <w:szCs w:val="18"/>
                <w:lang w:val="en-US"/>
              </w:rPr>
              <w:t>Kepulauan</w:t>
            </w:r>
            <w:proofErr w:type="spellEnd"/>
            <w:r w:rsidRPr="004F76DA">
              <w:rPr>
                <w:rFonts w:ascii="Bahnschrift SemiLight Condensed" w:hAnsi="Bahnschrift SemiLight Condensed"/>
                <w:sz w:val="18"/>
                <w:szCs w:val="18"/>
                <w:lang w:val="en-US"/>
              </w:rPr>
              <w:t xml:space="preserve"> </w:t>
            </w:r>
            <w:proofErr w:type="spellStart"/>
            <w:r w:rsidRPr="004F76DA">
              <w:rPr>
                <w:rFonts w:ascii="Bahnschrift SemiLight Condensed" w:hAnsi="Bahnschrift SemiLight Condensed"/>
                <w:sz w:val="18"/>
                <w:szCs w:val="18"/>
                <w:lang w:val="en-US"/>
              </w:rPr>
              <w:t>Selayar</w:t>
            </w:r>
            <w:proofErr w:type="spellEnd"/>
          </w:p>
        </w:tc>
        <w:tc>
          <w:tcPr>
            <w:tcW w:w="1968" w:type="dxa"/>
            <w:vAlign w:val="center"/>
          </w:tcPr>
          <w:p w14:paraId="3AB99B37" w14:textId="3A461B6F"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Perubahan RKA-SKPD dan Laporan Hasil Koordinasi Penyusunan Dokumen Perubahan RKA-SKPD</w:t>
            </w:r>
          </w:p>
        </w:tc>
        <w:tc>
          <w:tcPr>
            <w:tcW w:w="887" w:type="dxa"/>
            <w:vAlign w:val="center"/>
          </w:tcPr>
          <w:p w14:paraId="7D846132" w14:textId="3CCA6068" w:rsidR="00D95C2D" w:rsidRPr="009A7CDE" w:rsidRDefault="00D95C2D" w:rsidP="00D95C2D">
            <w:pPr>
              <w:jc w:val="center"/>
              <w:rPr>
                <w:rFonts w:ascii="Bahnschrift SemiLight Condensed" w:hAnsi="Bahnschrift SemiLight Condensed"/>
                <w:sz w:val="18"/>
                <w:szCs w:val="18"/>
              </w:rPr>
            </w:pPr>
            <w:r w:rsidRPr="00EE6359">
              <w:rPr>
                <w:rFonts w:ascii="Bahnschrift SemiLight Condensed" w:hAnsi="Bahnschrift SemiLight Condensed"/>
                <w:sz w:val="18"/>
                <w:szCs w:val="18"/>
                <w:lang w:val="en-US"/>
              </w:rPr>
              <w:t>1 Dok</w:t>
            </w:r>
          </w:p>
        </w:tc>
        <w:tc>
          <w:tcPr>
            <w:tcW w:w="1087" w:type="dxa"/>
            <w:vAlign w:val="center"/>
          </w:tcPr>
          <w:p w14:paraId="5A91C1A9" w14:textId="4FDB3A7B"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4.000.000</w:t>
            </w:r>
          </w:p>
        </w:tc>
        <w:tc>
          <w:tcPr>
            <w:tcW w:w="1123" w:type="dxa"/>
            <w:gridSpan w:val="2"/>
          </w:tcPr>
          <w:p w14:paraId="24BF4C09" w14:textId="77777777" w:rsidR="00D95C2D" w:rsidRPr="009A7CDE" w:rsidRDefault="00D95C2D" w:rsidP="00D95C2D">
            <w:pPr>
              <w:rPr>
                <w:rFonts w:ascii="Bahnschrift SemiLight Condensed" w:hAnsi="Bahnschrift SemiLight Condensed"/>
                <w:sz w:val="18"/>
                <w:szCs w:val="18"/>
              </w:rPr>
            </w:pPr>
          </w:p>
        </w:tc>
      </w:tr>
      <w:tr w:rsidR="00D95C2D" w14:paraId="5F1FF5EE" w14:textId="77777777" w:rsidTr="000360B1">
        <w:tc>
          <w:tcPr>
            <w:tcW w:w="456" w:type="dxa"/>
          </w:tcPr>
          <w:p w14:paraId="4F320F5C" w14:textId="77777777" w:rsidR="00D95C2D" w:rsidRPr="009A7CDE" w:rsidRDefault="00D95C2D" w:rsidP="00D95C2D">
            <w:pPr>
              <w:rPr>
                <w:sz w:val="18"/>
                <w:szCs w:val="18"/>
              </w:rPr>
            </w:pPr>
          </w:p>
        </w:tc>
        <w:tc>
          <w:tcPr>
            <w:tcW w:w="1968" w:type="dxa"/>
            <w:vAlign w:val="center"/>
          </w:tcPr>
          <w:p w14:paraId="4E8413A3" w14:textId="44B4E350" w:rsidR="00D95C2D" w:rsidRPr="009A7CDE" w:rsidRDefault="00D95C2D" w:rsidP="00D95C2D">
            <w:pPr>
              <w:rPr>
                <w:sz w:val="18"/>
                <w:szCs w:val="18"/>
              </w:rPr>
            </w:pPr>
            <w:r>
              <w:rPr>
                <w:rFonts w:ascii="Bahnschrift SemiLight Condensed" w:hAnsi="Bahnschrift SemiLight Condensed" w:cs="Calibri"/>
                <w:sz w:val="16"/>
                <w:szCs w:val="16"/>
              </w:rPr>
              <w:t>Koordinasi dan Penyusunan DPA-SKPD</w:t>
            </w:r>
          </w:p>
        </w:tc>
        <w:tc>
          <w:tcPr>
            <w:tcW w:w="846" w:type="dxa"/>
            <w:vAlign w:val="center"/>
          </w:tcPr>
          <w:p w14:paraId="3BF23E8A" w14:textId="041C42E7" w:rsidR="00D95C2D" w:rsidRPr="009A7CDE" w:rsidRDefault="00D95C2D" w:rsidP="00D95C2D">
            <w:pPr>
              <w:rPr>
                <w:rFonts w:ascii="Bahnschrift SemiLight Condensed" w:hAnsi="Bahnschrift SemiLight Condensed"/>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5756044E" w14:textId="5015D2DC"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DPA- SKPD dan Laporan Hasil Koordinasi Penyusunan Dokumen DPA-SKPD</w:t>
            </w:r>
          </w:p>
        </w:tc>
        <w:tc>
          <w:tcPr>
            <w:tcW w:w="887" w:type="dxa"/>
            <w:vAlign w:val="center"/>
          </w:tcPr>
          <w:p w14:paraId="19F00BD1" w14:textId="79AC37DE" w:rsidR="00D95C2D" w:rsidRPr="009A7CDE" w:rsidRDefault="00D95C2D" w:rsidP="00D95C2D">
            <w:pPr>
              <w:rPr>
                <w:rFonts w:ascii="Bahnschrift SemiLight Condensed" w:hAnsi="Bahnschrift SemiLight Condensed"/>
                <w:sz w:val="18"/>
                <w:szCs w:val="18"/>
              </w:rPr>
            </w:pPr>
            <w:r w:rsidRPr="00EE6359">
              <w:rPr>
                <w:rFonts w:ascii="Bahnschrift SemiLight Condensed" w:hAnsi="Bahnschrift SemiLight Condensed"/>
                <w:sz w:val="18"/>
                <w:szCs w:val="18"/>
                <w:lang w:val="en-US"/>
              </w:rPr>
              <w:t>1 Dok</w:t>
            </w:r>
          </w:p>
        </w:tc>
        <w:tc>
          <w:tcPr>
            <w:tcW w:w="1055" w:type="dxa"/>
            <w:vAlign w:val="center"/>
          </w:tcPr>
          <w:p w14:paraId="2901FE7C" w14:textId="23160175" w:rsidR="00D95C2D" w:rsidRPr="0094147B"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4.000.000</w:t>
            </w:r>
          </w:p>
        </w:tc>
        <w:tc>
          <w:tcPr>
            <w:tcW w:w="1968" w:type="dxa"/>
            <w:vAlign w:val="center"/>
          </w:tcPr>
          <w:p w14:paraId="4C8C9F4E" w14:textId="2E974612"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DPA-SKPD</w:t>
            </w:r>
          </w:p>
        </w:tc>
        <w:tc>
          <w:tcPr>
            <w:tcW w:w="846" w:type="dxa"/>
            <w:vAlign w:val="center"/>
          </w:tcPr>
          <w:p w14:paraId="49C85F62" w14:textId="784B8A88" w:rsidR="00D95C2D" w:rsidRPr="009A7CDE" w:rsidRDefault="00D95C2D" w:rsidP="00D95C2D">
            <w:pPr>
              <w:rPr>
                <w:rFonts w:ascii="Bahnschrift SemiLight Condensed" w:hAnsi="Bahnschrift SemiLight Condensed"/>
                <w:sz w:val="18"/>
                <w:szCs w:val="18"/>
              </w:rPr>
            </w:pPr>
            <w:proofErr w:type="spellStart"/>
            <w:r w:rsidRPr="004F76DA">
              <w:rPr>
                <w:rFonts w:ascii="Bahnschrift SemiLight Condensed" w:hAnsi="Bahnschrift SemiLight Condensed"/>
                <w:sz w:val="18"/>
                <w:szCs w:val="18"/>
                <w:lang w:val="en-US"/>
              </w:rPr>
              <w:t>Kepulauan</w:t>
            </w:r>
            <w:proofErr w:type="spellEnd"/>
            <w:r w:rsidRPr="004F76DA">
              <w:rPr>
                <w:rFonts w:ascii="Bahnschrift SemiLight Condensed" w:hAnsi="Bahnschrift SemiLight Condensed"/>
                <w:sz w:val="18"/>
                <w:szCs w:val="18"/>
                <w:lang w:val="en-US"/>
              </w:rPr>
              <w:t xml:space="preserve"> </w:t>
            </w:r>
            <w:proofErr w:type="spellStart"/>
            <w:r w:rsidRPr="004F76DA">
              <w:rPr>
                <w:rFonts w:ascii="Bahnschrift SemiLight Condensed" w:hAnsi="Bahnschrift SemiLight Condensed"/>
                <w:sz w:val="18"/>
                <w:szCs w:val="18"/>
                <w:lang w:val="en-US"/>
              </w:rPr>
              <w:t>Selayar</w:t>
            </w:r>
            <w:proofErr w:type="spellEnd"/>
          </w:p>
        </w:tc>
        <w:tc>
          <w:tcPr>
            <w:tcW w:w="1968" w:type="dxa"/>
            <w:vAlign w:val="center"/>
          </w:tcPr>
          <w:p w14:paraId="27000998" w14:textId="38BE7249"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DPA- SKPD dan Laporan Hasil Koordinasi Penyusunan Dokumen DPA-SKPD</w:t>
            </w:r>
          </w:p>
        </w:tc>
        <w:tc>
          <w:tcPr>
            <w:tcW w:w="887" w:type="dxa"/>
            <w:vAlign w:val="center"/>
          </w:tcPr>
          <w:p w14:paraId="477CE1A3" w14:textId="6D9EFC20" w:rsidR="00D95C2D" w:rsidRPr="009A7CDE" w:rsidRDefault="00D95C2D" w:rsidP="00D95C2D">
            <w:pPr>
              <w:jc w:val="center"/>
              <w:rPr>
                <w:rFonts w:ascii="Bahnschrift SemiLight Condensed" w:hAnsi="Bahnschrift SemiLight Condensed"/>
                <w:sz w:val="18"/>
                <w:szCs w:val="18"/>
              </w:rPr>
            </w:pPr>
            <w:r w:rsidRPr="00EE6359">
              <w:rPr>
                <w:rFonts w:ascii="Bahnschrift SemiLight Condensed" w:hAnsi="Bahnschrift SemiLight Condensed"/>
                <w:sz w:val="18"/>
                <w:szCs w:val="18"/>
                <w:lang w:val="en-US"/>
              </w:rPr>
              <w:t>1 Dok</w:t>
            </w:r>
          </w:p>
        </w:tc>
        <w:tc>
          <w:tcPr>
            <w:tcW w:w="1087" w:type="dxa"/>
            <w:vAlign w:val="center"/>
          </w:tcPr>
          <w:p w14:paraId="1CE906C1" w14:textId="7011B677"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4.000.000</w:t>
            </w:r>
          </w:p>
        </w:tc>
        <w:tc>
          <w:tcPr>
            <w:tcW w:w="1123" w:type="dxa"/>
            <w:gridSpan w:val="2"/>
          </w:tcPr>
          <w:p w14:paraId="32B4DA1A" w14:textId="77777777" w:rsidR="00D95C2D" w:rsidRPr="009A7CDE" w:rsidRDefault="00D95C2D" w:rsidP="00D95C2D">
            <w:pPr>
              <w:rPr>
                <w:rFonts w:ascii="Bahnschrift SemiLight Condensed" w:hAnsi="Bahnschrift SemiLight Condensed"/>
                <w:sz w:val="18"/>
                <w:szCs w:val="18"/>
              </w:rPr>
            </w:pPr>
          </w:p>
        </w:tc>
      </w:tr>
      <w:tr w:rsidR="00D95C2D" w14:paraId="19057474" w14:textId="77777777" w:rsidTr="000360B1">
        <w:tc>
          <w:tcPr>
            <w:tcW w:w="456" w:type="dxa"/>
          </w:tcPr>
          <w:p w14:paraId="682A872C" w14:textId="77777777" w:rsidR="00D95C2D" w:rsidRPr="009A7CDE" w:rsidRDefault="00D95C2D" w:rsidP="00D95C2D">
            <w:pPr>
              <w:rPr>
                <w:sz w:val="18"/>
                <w:szCs w:val="18"/>
              </w:rPr>
            </w:pPr>
          </w:p>
        </w:tc>
        <w:tc>
          <w:tcPr>
            <w:tcW w:w="1968" w:type="dxa"/>
            <w:vAlign w:val="center"/>
          </w:tcPr>
          <w:p w14:paraId="42908969" w14:textId="6A815CA9" w:rsidR="00D95C2D" w:rsidRPr="009A7CDE" w:rsidRDefault="00D95C2D" w:rsidP="00D95C2D">
            <w:pPr>
              <w:rPr>
                <w:sz w:val="18"/>
                <w:szCs w:val="18"/>
              </w:rPr>
            </w:pPr>
            <w:r>
              <w:rPr>
                <w:rFonts w:ascii="Bahnschrift SemiLight Condensed" w:hAnsi="Bahnschrift SemiLight Condensed" w:cs="Calibri"/>
                <w:sz w:val="16"/>
                <w:szCs w:val="16"/>
              </w:rPr>
              <w:t>Koordinasi dan Penyusunan Perubahan DPA-SKPD</w:t>
            </w:r>
          </w:p>
        </w:tc>
        <w:tc>
          <w:tcPr>
            <w:tcW w:w="846" w:type="dxa"/>
            <w:vAlign w:val="center"/>
          </w:tcPr>
          <w:p w14:paraId="3DF46699" w14:textId="55E03780" w:rsidR="00D95C2D" w:rsidRPr="009A7CDE" w:rsidRDefault="00D95C2D" w:rsidP="00D95C2D">
            <w:pPr>
              <w:rPr>
                <w:rFonts w:ascii="Bahnschrift SemiLight Condensed" w:hAnsi="Bahnschrift SemiLight Condensed"/>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6410D32C" w14:textId="74094D9C"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Perubahan DPA-SKPD dan Laporan Hasil Koordinasi Penyusunan Dokumen Perubahan DPA-SKPD</w:t>
            </w:r>
          </w:p>
        </w:tc>
        <w:tc>
          <w:tcPr>
            <w:tcW w:w="887" w:type="dxa"/>
            <w:vAlign w:val="center"/>
          </w:tcPr>
          <w:p w14:paraId="748225C8" w14:textId="5EE827CC" w:rsidR="00D95C2D" w:rsidRPr="009A7CDE" w:rsidRDefault="00D95C2D" w:rsidP="00D95C2D">
            <w:pPr>
              <w:rPr>
                <w:rFonts w:ascii="Bahnschrift SemiLight Condensed" w:hAnsi="Bahnschrift SemiLight Condensed"/>
                <w:sz w:val="18"/>
                <w:szCs w:val="18"/>
              </w:rPr>
            </w:pPr>
            <w:r w:rsidRPr="00EE6359">
              <w:rPr>
                <w:rFonts w:ascii="Bahnschrift SemiLight Condensed" w:hAnsi="Bahnschrift SemiLight Condensed"/>
                <w:sz w:val="18"/>
                <w:szCs w:val="18"/>
                <w:lang w:val="en-US"/>
              </w:rPr>
              <w:t>1 Dok</w:t>
            </w:r>
          </w:p>
        </w:tc>
        <w:tc>
          <w:tcPr>
            <w:tcW w:w="1055" w:type="dxa"/>
            <w:vAlign w:val="center"/>
          </w:tcPr>
          <w:p w14:paraId="3FF071F3" w14:textId="4A8EB038" w:rsidR="00D95C2D" w:rsidRPr="0094147B"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4.000.000</w:t>
            </w:r>
          </w:p>
        </w:tc>
        <w:tc>
          <w:tcPr>
            <w:tcW w:w="1968" w:type="dxa"/>
            <w:vAlign w:val="center"/>
          </w:tcPr>
          <w:p w14:paraId="065060B5" w14:textId="7D3335B4"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Perubahan DPA-SKPD</w:t>
            </w:r>
          </w:p>
        </w:tc>
        <w:tc>
          <w:tcPr>
            <w:tcW w:w="846" w:type="dxa"/>
            <w:vAlign w:val="center"/>
          </w:tcPr>
          <w:p w14:paraId="549AA2AB" w14:textId="15F06B0C" w:rsidR="00D95C2D" w:rsidRPr="009A7CDE" w:rsidRDefault="00D95C2D" w:rsidP="00D95C2D">
            <w:pPr>
              <w:rPr>
                <w:rFonts w:ascii="Bahnschrift SemiLight Condensed" w:hAnsi="Bahnschrift SemiLight Condensed"/>
                <w:sz w:val="18"/>
                <w:szCs w:val="18"/>
              </w:rPr>
            </w:pPr>
            <w:proofErr w:type="spellStart"/>
            <w:r w:rsidRPr="004F76DA">
              <w:rPr>
                <w:rFonts w:ascii="Bahnschrift SemiLight Condensed" w:hAnsi="Bahnschrift SemiLight Condensed"/>
                <w:sz w:val="18"/>
                <w:szCs w:val="18"/>
                <w:lang w:val="en-US"/>
              </w:rPr>
              <w:t>Kepulauan</w:t>
            </w:r>
            <w:proofErr w:type="spellEnd"/>
            <w:r w:rsidRPr="004F76DA">
              <w:rPr>
                <w:rFonts w:ascii="Bahnschrift SemiLight Condensed" w:hAnsi="Bahnschrift SemiLight Condensed"/>
                <w:sz w:val="18"/>
                <w:szCs w:val="18"/>
                <w:lang w:val="en-US"/>
              </w:rPr>
              <w:t xml:space="preserve"> </w:t>
            </w:r>
            <w:proofErr w:type="spellStart"/>
            <w:r w:rsidRPr="004F76DA">
              <w:rPr>
                <w:rFonts w:ascii="Bahnschrift SemiLight Condensed" w:hAnsi="Bahnschrift SemiLight Condensed"/>
                <w:sz w:val="18"/>
                <w:szCs w:val="18"/>
                <w:lang w:val="en-US"/>
              </w:rPr>
              <w:t>Selayar</w:t>
            </w:r>
            <w:proofErr w:type="spellEnd"/>
          </w:p>
        </w:tc>
        <w:tc>
          <w:tcPr>
            <w:tcW w:w="1968" w:type="dxa"/>
            <w:vAlign w:val="center"/>
          </w:tcPr>
          <w:p w14:paraId="4B5F6CB0" w14:textId="0E480725"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Dokumen Perubahan DPA-SKPD dan Laporan Hasil Koordinasi Penyusunan Dokumen Perubahan DPA-SKPD</w:t>
            </w:r>
          </w:p>
        </w:tc>
        <w:tc>
          <w:tcPr>
            <w:tcW w:w="887" w:type="dxa"/>
            <w:vAlign w:val="center"/>
          </w:tcPr>
          <w:p w14:paraId="26D96B5D" w14:textId="088E89D2" w:rsidR="00D95C2D" w:rsidRPr="009A7CDE" w:rsidRDefault="00D95C2D" w:rsidP="00D95C2D">
            <w:pPr>
              <w:jc w:val="center"/>
              <w:rPr>
                <w:rFonts w:ascii="Bahnschrift SemiLight Condensed" w:hAnsi="Bahnschrift SemiLight Condensed"/>
                <w:sz w:val="18"/>
                <w:szCs w:val="18"/>
              </w:rPr>
            </w:pPr>
            <w:r w:rsidRPr="00EE6359">
              <w:rPr>
                <w:rFonts w:ascii="Bahnschrift SemiLight Condensed" w:hAnsi="Bahnschrift SemiLight Condensed"/>
                <w:sz w:val="18"/>
                <w:szCs w:val="18"/>
                <w:lang w:val="en-US"/>
              </w:rPr>
              <w:t>1 Dok</w:t>
            </w:r>
          </w:p>
        </w:tc>
        <w:tc>
          <w:tcPr>
            <w:tcW w:w="1087" w:type="dxa"/>
            <w:vAlign w:val="center"/>
          </w:tcPr>
          <w:p w14:paraId="7DF896F0" w14:textId="634EC56A"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4.000.000</w:t>
            </w:r>
          </w:p>
        </w:tc>
        <w:tc>
          <w:tcPr>
            <w:tcW w:w="1123" w:type="dxa"/>
            <w:gridSpan w:val="2"/>
          </w:tcPr>
          <w:p w14:paraId="44C37251" w14:textId="77777777" w:rsidR="00D95C2D" w:rsidRPr="009A7CDE" w:rsidRDefault="00D95C2D" w:rsidP="00D95C2D">
            <w:pPr>
              <w:rPr>
                <w:rFonts w:ascii="Bahnschrift SemiLight Condensed" w:hAnsi="Bahnschrift SemiLight Condensed"/>
                <w:sz w:val="18"/>
                <w:szCs w:val="18"/>
              </w:rPr>
            </w:pPr>
          </w:p>
        </w:tc>
      </w:tr>
      <w:tr w:rsidR="00D95C2D" w14:paraId="2EC29379" w14:textId="77777777" w:rsidTr="000360B1">
        <w:tc>
          <w:tcPr>
            <w:tcW w:w="456" w:type="dxa"/>
          </w:tcPr>
          <w:p w14:paraId="0151569E" w14:textId="77777777" w:rsidR="00D95C2D" w:rsidRPr="009A7CDE" w:rsidRDefault="00D95C2D" w:rsidP="00D95C2D">
            <w:pPr>
              <w:rPr>
                <w:sz w:val="18"/>
                <w:szCs w:val="18"/>
              </w:rPr>
            </w:pPr>
          </w:p>
        </w:tc>
        <w:tc>
          <w:tcPr>
            <w:tcW w:w="1968" w:type="dxa"/>
            <w:vAlign w:val="center"/>
          </w:tcPr>
          <w:p w14:paraId="2874A206" w14:textId="7FCCAF1C" w:rsidR="00D95C2D" w:rsidRPr="009A7CDE" w:rsidRDefault="00D95C2D" w:rsidP="00D95C2D">
            <w:pPr>
              <w:rPr>
                <w:sz w:val="18"/>
                <w:szCs w:val="18"/>
              </w:rPr>
            </w:pPr>
            <w:r>
              <w:rPr>
                <w:rFonts w:ascii="Bahnschrift SemiLight Condensed" w:hAnsi="Bahnschrift SemiLight Condensed" w:cs="Calibri"/>
                <w:sz w:val="16"/>
                <w:szCs w:val="16"/>
              </w:rPr>
              <w:t>Koordinasi dan Penyusunan Laporan Capaian Kinerja dan Ikhtisar Realisasi Kinerja SKPD</w:t>
            </w:r>
          </w:p>
        </w:tc>
        <w:tc>
          <w:tcPr>
            <w:tcW w:w="846" w:type="dxa"/>
            <w:vAlign w:val="center"/>
          </w:tcPr>
          <w:p w14:paraId="1D78839E" w14:textId="38059616" w:rsidR="00D95C2D" w:rsidRPr="009A7CDE" w:rsidRDefault="00D95C2D" w:rsidP="00D95C2D">
            <w:pPr>
              <w:rPr>
                <w:rFonts w:ascii="Bahnschrift SemiLight Condensed" w:hAnsi="Bahnschrift SemiLight Condensed"/>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7772762C" w14:textId="77777777" w:rsidR="00D95C2D" w:rsidRDefault="00D95C2D" w:rsidP="00D95C2D">
            <w:pPr>
              <w:rPr>
                <w:rFonts w:ascii="Bahnschrift SemiLight Condensed" w:hAnsi="Bahnschrift SemiLight Condensed" w:cs="Calibri"/>
                <w:sz w:val="16"/>
                <w:szCs w:val="16"/>
              </w:rPr>
            </w:pPr>
            <w:r>
              <w:rPr>
                <w:rFonts w:ascii="Bahnschrift SemiLight Condensed" w:hAnsi="Bahnschrift SemiLight Condensed" w:cs="Calibri"/>
                <w:sz w:val="16"/>
                <w:szCs w:val="16"/>
              </w:rPr>
              <w:t>Jumlah Laporan Capaian Kinerja dan Ikhtisar Realisasi Kinerja SKPD dan Laporan Hasil Koordinasi  Penyusunan Laporan Capaian Kinerja dan Ikhtisar</w:t>
            </w:r>
          </w:p>
          <w:p w14:paraId="335E15A9" w14:textId="3222ADCE" w:rsidR="000360B1" w:rsidRPr="009A7CDE" w:rsidRDefault="000360B1" w:rsidP="00D95C2D">
            <w:pPr>
              <w:rPr>
                <w:rFonts w:ascii="Bahnschrift SemiLight Condensed" w:hAnsi="Bahnschrift SemiLight Condensed"/>
                <w:sz w:val="18"/>
                <w:szCs w:val="18"/>
              </w:rPr>
            </w:pPr>
          </w:p>
        </w:tc>
        <w:tc>
          <w:tcPr>
            <w:tcW w:w="887" w:type="dxa"/>
            <w:vAlign w:val="center"/>
          </w:tcPr>
          <w:p w14:paraId="3B71BAA4" w14:textId="0B4BA989" w:rsidR="00D95C2D" w:rsidRPr="009A7CDE" w:rsidRDefault="00D95C2D" w:rsidP="00D95C2D">
            <w:pPr>
              <w:rPr>
                <w:rFonts w:ascii="Bahnschrift SemiLight Condensed" w:hAnsi="Bahnschrift SemiLight Condensed"/>
                <w:sz w:val="18"/>
                <w:szCs w:val="18"/>
              </w:rPr>
            </w:pPr>
            <w:r w:rsidRPr="00EE6359">
              <w:rPr>
                <w:rFonts w:ascii="Bahnschrift SemiLight Condensed" w:hAnsi="Bahnschrift SemiLight Condensed"/>
                <w:sz w:val="18"/>
                <w:szCs w:val="18"/>
                <w:lang w:val="en-US"/>
              </w:rPr>
              <w:t>1 Dok</w:t>
            </w:r>
          </w:p>
        </w:tc>
        <w:tc>
          <w:tcPr>
            <w:tcW w:w="1055" w:type="dxa"/>
            <w:vAlign w:val="center"/>
          </w:tcPr>
          <w:p w14:paraId="1511F74A" w14:textId="62FF02BA" w:rsidR="00D95C2D" w:rsidRPr="0094147B"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5.000.000</w:t>
            </w:r>
          </w:p>
        </w:tc>
        <w:tc>
          <w:tcPr>
            <w:tcW w:w="1968" w:type="dxa"/>
            <w:vAlign w:val="center"/>
          </w:tcPr>
          <w:p w14:paraId="6D489B9C" w14:textId="7C46C50B"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Koordinasi dan Penyusunan Laporan Capaian Kinerja dan Ikhtisar Realisasi Kinerja SKPD</w:t>
            </w:r>
          </w:p>
        </w:tc>
        <w:tc>
          <w:tcPr>
            <w:tcW w:w="846" w:type="dxa"/>
            <w:vAlign w:val="center"/>
          </w:tcPr>
          <w:p w14:paraId="1586A5B0" w14:textId="24A0A2D2" w:rsidR="00D95C2D" w:rsidRPr="009A7CDE" w:rsidRDefault="00D95C2D" w:rsidP="00D95C2D">
            <w:pPr>
              <w:rPr>
                <w:rFonts w:ascii="Bahnschrift SemiLight Condensed" w:hAnsi="Bahnschrift SemiLight Condensed"/>
                <w:sz w:val="18"/>
                <w:szCs w:val="18"/>
              </w:rPr>
            </w:pPr>
            <w:proofErr w:type="spellStart"/>
            <w:r w:rsidRPr="004F76DA">
              <w:rPr>
                <w:rFonts w:ascii="Bahnschrift SemiLight Condensed" w:hAnsi="Bahnschrift SemiLight Condensed"/>
                <w:sz w:val="18"/>
                <w:szCs w:val="18"/>
                <w:lang w:val="en-US"/>
              </w:rPr>
              <w:t>Kepulauan</w:t>
            </w:r>
            <w:proofErr w:type="spellEnd"/>
            <w:r w:rsidRPr="004F76DA">
              <w:rPr>
                <w:rFonts w:ascii="Bahnschrift SemiLight Condensed" w:hAnsi="Bahnschrift SemiLight Condensed"/>
                <w:sz w:val="18"/>
                <w:szCs w:val="18"/>
                <w:lang w:val="en-US"/>
              </w:rPr>
              <w:t xml:space="preserve"> </w:t>
            </w:r>
            <w:proofErr w:type="spellStart"/>
            <w:r w:rsidRPr="004F76DA">
              <w:rPr>
                <w:rFonts w:ascii="Bahnschrift SemiLight Condensed" w:hAnsi="Bahnschrift SemiLight Condensed"/>
                <w:sz w:val="18"/>
                <w:szCs w:val="18"/>
                <w:lang w:val="en-US"/>
              </w:rPr>
              <w:t>Selayar</w:t>
            </w:r>
            <w:proofErr w:type="spellEnd"/>
          </w:p>
        </w:tc>
        <w:tc>
          <w:tcPr>
            <w:tcW w:w="1968" w:type="dxa"/>
            <w:vAlign w:val="center"/>
          </w:tcPr>
          <w:p w14:paraId="698F07B5" w14:textId="69EFB291"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Laporan Capaian Kinerja dan Ikhtisar Realisasi Kinerja SKPD dan Laporan Hasil Koordinasi  Penyusunan Laporan Capaian Kinerja dan Ikhtisar</w:t>
            </w:r>
          </w:p>
        </w:tc>
        <w:tc>
          <w:tcPr>
            <w:tcW w:w="887" w:type="dxa"/>
            <w:vAlign w:val="center"/>
          </w:tcPr>
          <w:p w14:paraId="2F27A27E" w14:textId="3383B6EB" w:rsidR="00D95C2D" w:rsidRPr="009A7CDE" w:rsidRDefault="00D95C2D" w:rsidP="00D95C2D">
            <w:pPr>
              <w:jc w:val="center"/>
              <w:rPr>
                <w:rFonts w:ascii="Bahnschrift SemiLight Condensed" w:hAnsi="Bahnschrift SemiLight Condensed"/>
                <w:sz w:val="18"/>
                <w:szCs w:val="18"/>
              </w:rPr>
            </w:pPr>
            <w:r w:rsidRPr="00EE6359">
              <w:rPr>
                <w:rFonts w:ascii="Bahnschrift SemiLight Condensed" w:hAnsi="Bahnschrift SemiLight Condensed"/>
                <w:sz w:val="18"/>
                <w:szCs w:val="18"/>
                <w:lang w:val="en-US"/>
              </w:rPr>
              <w:t>1 Dok</w:t>
            </w:r>
          </w:p>
        </w:tc>
        <w:tc>
          <w:tcPr>
            <w:tcW w:w="1087" w:type="dxa"/>
            <w:vAlign w:val="center"/>
          </w:tcPr>
          <w:p w14:paraId="1E91794B" w14:textId="5822EE4F" w:rsidR="00D95C2D" w:rsidRPr="009A7CDE" w:rsidRDefault="00D95C2D" w:rsidP="00D95C2D">
            <w:pPr>
              <w:jc w:val="center"/>
              <w:rPr>
                <w:rFonts w:ascii="Bahnschrift SemiLight Condensed" w:hAnsi="Bahnschrift SemiLight Condensed"/>
                <w:sz w:val="18"/>
                <w:szCs w:val="18"/>
              </w:rPr>
            </w:pPr>
            <w:r>
              <w:rPr>
                <w:rFonts w:ascii="Bahnschrift SemiLight Condensed" w:hAnsi="Bahnschrift SemiLight Condensed"/>
                <w:sz w:val="18"/>
                <w:szCs w:val="18"/>
                <w:lang w:val="en-US"/>
              </w:rPr>
              <w:t>5.000.000</w:t>
            </w:r>
          </w:p>
        </w:tc>
        <w:tc>
          <w:tcPr>
            <w:tcW w:w="1123" w:type="dxa"/>
            <w:gridSpan w:val="2"/>
          </w:tcPr>
          <w:p w14:paraId="4DE6EA97" w14:textId="77777777" w:rsidR="00D95C2D" w:rsidRPr="009A7CDE" w:rsidRDefault="00D95C2D" w:rsidP="00D95C2D">
            <w:pPr>
              <w:rPr>
                <w:rFonts w:ascii="Bahnschrift SemiLight Condensed" w:hAnsi="Bahnschrift SemiLight Condensed"/>
                <w:sz w:val="18"/>
                <w:szCs w:val="18"/>
              </w:rPr>
            </w:pPr>
          </w:p>
        </w:tc>
      </w:tr>
      <w:tr w:rsidR="00D95C2D" w14:paraId="7ED68C92" w14:textId="77777777" w:rsidTr="003215FE">
        <w:tc>
          <w:tcPr>
            <w:tcW w:w="456" w:type="dxa"/>
          </w:tcPr>
          <w:p w14:paraId="79A06305" w14:textId="77777777" w:rsidR="00D95C2D" w:rsidRPr="009A7CDE" w:rsidRDefault="00D95C2D" w:rsidP="00D95C2D">
            <w:pPr>
              <w:rPr>
                <w:sz w:val="18"/>
                <w:szCs w:val="18"/>
              </w:rPr>
            </w:pPr>
          </w:p>
        </w:tc>
        <w:tc>
          <w:tcPr>
            <w:tcW w:w="1968" w:type="dxa"/>
            <w:vAlign w:val="center"/>
          </w:tcPr>
          <w:p w14:paraId="19039D65" w14:textId="6A66BEB4" w:rsidR="00D95C2D" w:rsidRPr="009A7CDE" w:rsidRDefault="00D95C2D" w:rsidP="00D95C2D">
            <w:pPr>
              <w:rPr>
                <w:sz w:val="18"/>
                <w:szCs w:val="18"/>
              </w:rPr>
            </w:pPr>
            <w:r>
              <w:rPr>
                <w:rFonts w:ascii="Bahnschrift SemiLight Condensed" w:hAnsi="Bahnschrift SemiLight Condensed" w:cs="Calibri"/>
                <w:sz w:val="16"/>
                <w:szCs w:val="16"/>
              </w:rPr>
              <w:t>Evaluasi Kinerja Perangkat Daerah</w:t>
            </w:r>
          </w:p>
        </w:tc>
        <w:tc>
          <w:tcPr>
            <w:tcW w:w="846" w:type="dxa"/>
            <w:vAlign w:val="center"/>
          </w:tcPr>
          <w:p w14:paraId="3AB9F8CB" w14:textId="59309080" w:rsidR="00D95C2D" w:rsidRPr="009A7CDE" w:rsidRDefault="00D95C2D" w:rsidP="00D95C2D">
            <w:pPr>
              <w:rPr>
                <w:rFonts w:ascii="Bahnschrift SemiLight Condensed" w:hAnsi="Bahnschrift SemiLight Condensed"/>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0B8A5A11" w14:textId="1C2540A2"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Laporan Evaluasi Kinerja Perangkat Daerah</w:t>
            </w:r>
          </w:p>
        </w:tc>
        <w:tc>
          <w:tcPr>
            <w:tcW w:w="887" w:type="dxa"/>
            <w:vAlign w:val="center"/>
          </w:tcPr>
          <w:p w14:paraId="55ADFB3E" w14:textId="5514CDD4"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sz w:val="18"/>
                <w:szCs w:val="18"/>
                <w:lang w:val="en-US"/>
              </w:rPr>
              <w:t>2</w:t>
            </w:r>
            <w:r w:rsidRPr="00EE6359">
              <w:rPr>
                <w:rFonts w:ascii="Bahnschrift SemiLight Condensed" w:hAnsi="Bahnschrift SemiLight Condensed"/>
                <w:sz w:val="18"/>
                <w:szCs w:val="18"/>
                <w:lang w:val="en-US"/>
              </w:rPr>
              <w:t xml:space="preserve"> Dok</w:t>
            </w:r>
          </w:p>
        </w:tc>
        <w:tc>
          <w:tcPr>
            <w:tcW w:w="1055" w:type="dxa"/>
            <w:vAlign w:val="center"/>
          </w:tcPr>
          <w:p w14:paraId="0E8C54CA" w14:textId="2E152069"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sz w:val="18"/>
                <w:szCs w:val="18"/>
                <w:lang w:val="en-US"/>
              </w:rPr>
              <w:t>4.000.000</w:t>
            </w:r>
          </w:p>
        </w:tc>
        <w:tc>
          <w:tcPr>
            <w:tcW w:w="1968" w:type="dxa"/>
            <w:vAlign w:val="center"/>
          </w:tcPr>
          <w:p w14:paraId="389D8600" w14:textId="043C9E3E"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Evaluasi Kinerja Perangkat Daerah</w:t>
            </w:r>
          </w:p>
        </w:tc>
        <w:tc>
          <w:tcPr>
            <w:tcW w:w="846" w:type="dxa"/>
            <w:vAlign w:val="center"/>
          </w:tcPr>
          <w:p w14:paraId="0E2A85D2" w14:textId="0FD66FFF" w:rsidR="00D95C2D" w:rsidRPr="009A7CDE" w:rsidRDefault="00D95C2D" w:rsidP="00D95C2D">
            <w:pPr>
              <w:rPr>
                <w:rFonts w:ascii="Bahnschrift SemiLight Condensed" w:hAnsi="Bahnschrift SemiLight Condensed"/>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105C7846" w14:textId="2CF07AAE"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Jumlah Laporan Evaluasi Kinerja Perangkat Daerah</w:t>
            </w:r>
          </w:p>
        </w:tc>
        <w:tc>
          <w:tcPr>
            <w:tcW w:w="887" w:type="dxa"/>
            <w:vAlign w:val="center"/>
          </w:tcPr>
          <w:p w14:paraId="467EC4A2" w14:textId="6872175D"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sz w:val="18"/>
                <w:szCs w:val="18"/>
                <w:lang w:val="en-US"/>
              </w:rPr>
              <w:t>2</w:t>
            </w:r>
            <w:r w:rsidRPr="00EE6359">
              <w:rPr>
                <w:rFonts w:ascii="Bahnschrift SemiLight Condensed" w:hAnsi="Bahnschrift SemiLight Condensed"/>
                <w:sz w:val="18"/>
                <w:szCs w:val="18"/>
                <w:lang w:val="en-US"/>
              </w:rPr>
              <w:t xml:space="preserve"> Dok</w:t>
            </w:r>
          </w:p>
        </w:tc>
        <w:tc>
          <w:tcPr>
            <w:tcW w:w="1087" w:type="dxa"/>
            <w:vAlign w:val="center"/>
          </w:tcPr>
          <w:p w14:paraId="084A6554" w14:textId="4C049932"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sz w:val="18"/>
                <w:szCs w:val="18"/>
                <w:lang w:val="en-US"/>
              </w:rPr>
              <w:t>4.000.000</w:t>
            </w:r>
          </w:p>
        </w:tc>
        <w:tc>
          <w:tcPr>
            <w:tcW w:w="1123" w:type="dxa"/>
            <w:gridSpan w:val="2"/>
          </w:tcPr>
          <w:p w14:paraId="291DFF44" w14:textId="77777777" w:rsidR="00D95C2D" w:rsidRPr="009A7CDE" w:rsidRDefault="00D95C2D" w:rsidP="00D95C2D">
            <w:pPr>
              <w:rPr>
                <w:rFonts w:ascii="Bahnschrift SemiLight Condensed" w:hAnsi="Bahnschrift SemiLight Condensed"/>
                <w:sz w:val="18"/>
                <w:szCs w:val="18"/>
              </w:rPr>
            </w:pPr>
          </w:p>
        </w:tc>
      </w:tr>
      <w:tr w:rsidR="00D95C2D" w14:paraId="2D7C6640" w14:textId="77777777" w:rsidTr="003215FE">
        <w:tc>
          <w:tcPr>
            <w:tcW w:w="456" w:type="dxa"/>
          </w:tcPr>
          <w:p w14:paraId="07DBB813" w14:textId="77777777" w:rsidR="00D95C2D" w:rsidRPr="009A7CDE" w:rsidRDefault="00D95C2D" w:rsidP="00D95C2D">
            <w:pPr>
              <w:rPr>
                <w:sz w:val="18"/>
                <w:szCs w:val="18"/>
              </w:rPr>
            </w:pPr>
          </w:p>
        </w:tc>
        <w:tc>
          <w:tcPr>
            <w:tcW w:w="1968" w:type="dxa"/>
            <w:vAlign w:val="center"/>
          </w:tcPr>
          <w:p w14:paraId="13316E46" w14:textId="1589E7C5" w:rsidR="00D95C2D" w:rsidRPr="009A7CDE" w:rsidRDefault="00D95C2D" w:rsidP="00D95C2D">
            <w:pPr>
              <w:rPr>
                <w:sz w:val="18"/>
                <w:szCs w:val="18"/>
              </w:rPr>
            </w:pPr>
            <w:r>
              <w:rPr>
                <w:rFonts w:ascii="Bahnschrift SemiLight Condensed" w:hAnsi="Bahnschrift SemiLight Condensed" w:cs="Calibri"/>
                <w:b/>
                <w:bCs/>
                <w:sz w:val="16"/>
                <w:szCs w:val="16"/>
              </w:rPr>
              <w:t>Administrasi Keuangan Perangkat Daerah</w:t>
            </w:r>
          </w:p>
        </w:tc>
        <w:tc>
          <w:tcPr>
            <w:tcW w:w="846" w:type="dxa"/>
            <w:vAlign w:val="center"/>
          </w:tcPr>
          <w:p w14:paraId="6A601DD6" w14:textId="0BEFEA28" w:rsidR="00D95C2D" w:rsidRPr="009A7CDE" w:rsidRDefault="00D95C2D" w:rsidP="00D95C2D">
            <w:pPr>
              <w:rPr>
                <w:rFonts w:ascii="Bahnschrift SemiLight Condensed" w:hAnsi="Bahnschrift SemiLight Condensed"/>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0465939B" w14:textId="13A16661"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 Keuangan</w:t>
            </w:r>
          </w:p>
        </w:tc>
        <w:tc>
          <w:tcPr>
            <w:tcW w:w="887" w:type="dxa"/>
            <w:vAlign w:val="center"/>
          </w:tcPr>
          <w:p w14:paraId="47DC5442" w14:textId="03FBD7F9" w:rsidR="00D95C2D" w:rsidRPr="00D72B78"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100 %</w:t>
            </w:r>
          </w:p>
        </w:tc>
        <w:tc>
          <w:tcPr>
            <w:tcW w:w="1055" w:type="dxa"/>
            <w:vAlign w:val="center"/>
          </w:tcPr>
          <w:p w14:paraId="6A995598" w14:textId="728EF2C7" w:rsidR="00D95C2D" w:rsidRPr="00C9127F" w:rsidRDefault="00D95C2D" w:rsidP="00D95C2D">
            <w:pPr>
              <w:rPr>
                <w:rFonts w:ascii="Bahnschrift SemiLight Condensed" w:hAnsi="Bahnschrift SemiLight Condensed"/>
                <w:sz w:val="18"/>
                <w:szCs w:val="18"/>
                <w:lang w:val="en-US"/>
              </w:rPr>
            </w:pPr>
            <w:r>
              <w:rPr>
                <w:rFonts w:ascii="Bahnschrift SemiLight Condensed" w:hAnsi="Bahnschrift SemiLight Condensed"/>
                <w:sz w:val="18"/>
                <w:szCs w:val="18"/>
                <w:lang w:val="en-US"/>
              </w:rPr>
              <w:t>2.822.048.164</w:t>
            </w:r>
          </w:p>
        </w:tc>
        <w:tc>
          <w:tcPr>
            <w:tcW w:w="1968" w:type="dxa"/>
            <w:vAlign w:val="center"/>
          </w:tcPr>
          <w:p w14:paraId="17759E75" w14:textId="2C6A88E8"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b/>
                <w:bCs/>
                <w:sz w:val="16"/>
                <w:szCs w:val="16"/>
              </w:rPr>
              <w:t>Administrasi Keuangan Perangkat Daerah</w:t>
            </w:r>
          </w:p>
        </w:tc>
        <w:tc>
          <w:tcPr>
            <w:tcW w:w="846" w:type="dxa"/>
            <w:vAlign w:val="center"/>
          </w:tcPr>
          <w:p w14:paraId="164CBA1C" w14:textId="1C90A837" w:rsidR="00D95C2D" w:rsidRPr="009A7CDE" w:rsidRDefault="00D95C2D" w:rsidP="00D95C2D">
            <w:pPr>
              <w:rPr>
                <w:rFonts w:ascii="Bahnschrift SemiLight Condensed" w:hAnsi="Bahnschrift SemiLight Condensed"/>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188C8237" w14:textId="0A54AB25"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cs="Calibri"/>
                <w:sz w:val="16"/>
                <w:szCs w:val="16"/>
              </w:rPr>
              <w:t>Persentase Capaian Kinerja Keuangan</w:t>
            </w:r>
          </w:p>
        </w:tc>
        <w:tc>
          <w:tcPr>
            <w:tcW w:w="887" w:type="dxa"/>
            <w:vAlign w:val="center"/>
          </w:tcPr>
          <w:p w14:paraId="616C3ABD" w14:textId="7C81DEF8"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sz w:val="18"/>
                <w:szCs w:val="18"/>
                <w:lang w:val="en-US"/>
              </w:rPr>
              <w:t>100 %</w:t>
            </w:r>
          </w:p>
        </w:tc>
        <w:tc>
          <w:tcPr>
            <w:tcW w:w="1087" w:type="dxa"/>
            <w:vAlign w:val="center"/>
          </w:tcPr>
          <w:p w14:paraId="10165ECC" w14:textId="3276AC83" w:rsidR="00D95C2D" w:rsidRPr="009A7CDE" w:rsidRDefault="00D95C2D" w:rsidP="00D95C2D">
            <w:pPr>
              <w:rPr>
                <w:rFonts w:ascii="Bahnschrift SemiLight Condensed" w:hAnsi="Bahnschrift SemiLight Condensed"/>
                <w:sz w:val="18"/>
                <w:szCs w:val="18"/>
              </w:rPr>
            </w:pPr>
            <w:r>
              <w:rPr>
                <w:rFonts w:ascii="Bahnschrift SemiLight Condensed" w:hAnsi="Bahnschrift SemiLight Condensed"/>
                <w:sz w:val="18"/>
                <w:szCs w:val="18"/>
                <w:lang w:val="en-US"/>
              </w:rPr>
              <w:t>2.822.048.164</w:t>
            </w:r>
          </w:p>
        </w:tc>
        <w:tc>
          <w:tcPr>
            <w:tcW w:w="1123" w:type="dxa"/>
            <w:gridSpan w:val="2"/>
          </w:tcPr>
          <w:p w14:paraId="453F6E6F" w14:textId="77777777" w:rsidR="00D95C2D" w:rsidRPr="009A7CDE" w:rsidRDefault="00D95C2D" w:rsidP="00D95C2D">
            <w:pPr>
              <w:rPr>
                <w:rFonts w:ascii="Bahnschrift SemiLight Condensed" w:hAnsi="Bahnschrift SemiLight Condensed"/>
                <w:sz w:val="18"/>
                <w:szCs w:val="18"/>
              </w:rPr>
            </w:pPr>
          </w:p>
        </w:tc>
      </w:tr>
      <w:tr w:rsidR="00D95C2D" w14:paraId="14C33F91" w14:textId="77777777" w:rsidTr="003215FE">
        <w:tc>
          <w:tcPr>
            <w:tcW w:w="456" w:type="dxa"/>
          </w:tcPr>
          <w:p w14:paraId="186B7B7F" w14:textId="77777777" w:rsidR="00D95C2D" w:rsidRPr="009A7CDE" w:rsidRDefault="00D95C2D" w:rsidP="00D95C2D">
            <w:pPr>
              <w:rPr>
                <w:sz w:val="18"/>
                <w:szCs w:val="18"/>
              </w:rPr>
            </w:pPr>
          </w:p>
        </w:tc>
        <w:tc>
          <w:tcPr>
            <w:tcW w:w="1968" w:type="dxa"/>
            <w:vAlign w:val="center"/>
          </w:tcPr>
          <w:p w14:paraId="6E6D6D3C" w14:textId="668D2D7B" w:rsidR="00D95C2D" w:rsidRPr="009A7CDE" w:rsidRDefault="00D95C2D" w:rsidP="00D95C2D">
            <w:pPr>
              <w:rPr>
                <w:sz w:val="18"/>
                <w:szCs w:val="18"/>
              </w:rPr>
            </w:pPr>
            <w:r>
              <w:rPr>
                <w:rFonts w:ascii="Bahnschrift SemiLight Condensed" w:hAnsi="Bahnschrift SemiLight Condensed" w:cs="Calibri"/>
                <w:sz w:val="16"/>
                <w:szCs w:val="16"/>
              </w:rPr>
              <w:t>Penyediaan Gaji dan Tunjangan ASN</w:t>
            </w:r>
          </w:p>
        </w:tc>
        <w:tc>
          <w:tcPr>
            <w:tcW w:w="846" w:type="dxa"/>
            <w:vAlign w:val="center"/>
          </w:tcPr>
          <w:p w14:paraId="7704762D" w14:textId="4B678DC7"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0136A565" w14:textId="2DF8BDC1" w:rsidR="00D95C2D" w:rsidRPr="009A7CDE" w:rsidRDefault="00D95C2D" w:rsidP="00D95C2D">
            <w:pPr>
              <w:rPr>
                <w:sz w:val="18"/>
                <w:szCs w:val="18"/>
              </w:rPr>
            </w:pPr>
            <w:r>
              <w:rPr>
                <w:rFonts w:ascii="Bahnschrift SemiLight Condensed" w:hAnsi="Bahnschrift SemiLight Condensed" w:cs="Calibri"/>
                <w:sz w:val="16"/>
                <w:szCs w:val="16"/>
              </w:rPr>
              <w:t>Jumlah Orang yang menerima Gaji dan Tunjangan ASN</w:t>
            </w:r>
          </w:p>
        </w:tc>
        <w:tc>
          <w:tcPr>
            <w:tcW w:w="887" w:type="dxa"/>
            <w:vAlign w:val="center"/>
          </w:tcPr>
          <w:p w14:paraId="2873CFB6" w14:textId="785F8C91" w:rsidR="00D95C2D" w:rsidRPr="00D72B78" w:rsidRDefault="00D95C2D" w:rsidP="00D95C2D">
            <w:pPr>
              <w:rPr>
                <w:sz w:val="18"/>
                <w:szCs w:val="18"/>
                <w:lang w:val="en-US"/>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055" w:type="dxa"/>
            <w:vAlign w:val="center"/>
          </w:tcPr>
          <w:p w14:paraId="7DF43F8C" w14:textId="3AB4EB0E" w:rsidR="00D95C2D" w:rsidRPr="00C9127F"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2.802.048.164</w:t>
            </w:r>
          </w:p>
        </w:tc>
        <w:tc>
          <w:tcPr>
            <w:tcW w:w="1968" w:type="dxa"/>
            <w:vAlign w:val="center"/>
          </w:tcPr>
          <w:p w14:paraId="1E36DFAD" w14:textId="6D366376" w:rsidR="00D95C2D" w:rsidRPr="009A7CDE" w:rsidRDefault="00D95C2D" w:rsidP="00D95C2D">
            <w:pPr>
              <w:rPr>
                <w:sz w:val="18"/>
                <w:szCs w:val="18"/>
              </w:rPr>
            </w:pPr>
            <w:r>
              <w:rPr>
                <w:rFonts w:ascii="Bahnschrift SemiLight Condensed" w:hAnsi="Bahnschrift SemiLight Condensed" w:cs="Calibri"/>
                <w:sz w:val="16"/>
                <w:szCs w:val="16"/>
              </w:rPr>
              <w:t>Penyediaan Gaji dan Tunjangan ASN</w:t>
            </w:r>
          </w:p>
        </w:tc>
        <w:tc>
          <w:tcPr>
            <w:tcW w:w="846" w:type="dxa"/>
            <w:vAlign w:val="center"/>
          </w:tcPr>
          <w:p w14:paraId="3A2FAAD1" w14:textId="2409B667"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51B8EBE4" w14:textId="428A654B" w:rsidR="00D95C2D" w:rsidRPr="009A7CDE" w:rsidRDefault="00D95C2D" w:rsidP="00D95C2D">
            <w:pPr>
              <w:rPr>
                <w:sz w:val="18"/>
                <w:szCs w:val="18"/>
              </w:rPr>
            </w:pPr>
            <w:r>
              <w:rPr>
                <w:rFonts w:ascii="Bahnschrift SemiLight Condensed" w:hAnsi="Bahnschrift SemiLight Condensed" w:cs="Calibri"/>
                <w:sz w:val="16"/>
                <w:szCs w:val="16"/>
              </w:rPr>
              <w:t>Jumlah Orang yang menerima Gaji dan Tunjangan ASN</w:t>
            </w:r>
          </w:p>
        </w:tc>
        <w:tc>
          <w:tcPr>
            <w:tcW w:w="887" w:type="dxa"/>
            <w:vAlign w:val="center"/>
          </w:tcPr>
          <w:p w14:paraId="3E3E6D1C" w14:textId="1D53C0CA" w:rsidR="00D95C2D" w:rsidRPr="009A7CDE" w:rsidRDefault="00D95C2D" w:rsidP="00D95C2D">
            <w:pPr>
              <w:rPr>
                <w:sz w:val="18"/>
                <w:szCs w:val="18"/>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Orang</w:t>
            </w:r>
          </w:p>
        </w:tc>
        <w:tc>
          <w:tcPr>
            <w:tcW w:w="1087" w:type="dxa"/>
            <w:vAlign w:val="center"/>
          </w:tcPr>
          <w:p w14:paraId="7BEC987F" w14:textId="53E59BB7" w:rsidR="00D95C2D" w:rsidRPr="009A7CDE" w:rsidRDefault="00D95C2D" w:rsidP="00D95C2D">
            <w:pPr>
              <w:rPr>
                <w:sz w:val="18"/>
                <w:szCs w:val="18"/>
              </w:rPr>
            </w:pPr>
            <w:r>
              <w:rPr>
                <w:rFonts w:ascii="Bahnschrift Light Condensed" w:hAnsi="Bahnschrift Light Condensed"/>
                <w:sz w:val="18"/>
                <w:szCs w:val="18"/>
                <w:lang w:val="en-US"/>
              </w:rPr>
              <w:t>2.802.048.164</w:t>
            </w:r>
          </w:p>
        </w:tc>
        <w:tc>
          <w:tcPr>
            <w:tcW w:w="1123" w:type="dxa"/>
            <w:gridSpan w:val="2"/>
          </w:tcPr>
          <w:p w14:paraId="3EA32B5C" w14:textId="77777777" w:rsidR="00D95C2D" w:rsidRPr="009A7CDE" w:rsidRDefault="00D95C2D" w:rsidP="00D95C2D">
            <w:pPr>
              <w:rPr>
                <w:sz w:val="18"/>
                <w:szCs w:val="18"/>
              </w:rPr>
            </w:pPr>
          </w:p>
        </w:tc>
      </w:tr>
      <w:tr w:rsidR="00D95C2D" w14:paraId="5FFC6EA6" w14:textId="77777777" w:rsidTr="003215FE">
        <w:tc>
          <w:tcPr>
            <w:tcW w:w="456" w:type="dxa"/>
          </w:tcPr>
          <w:p w14:paraId="216A5AAB" w14:textId="77777777" w:rsidR="00D95C2D" w:rsidRPr="009A7CDE" w:rsidRDefault="00D95C2D" w:rsidP="00D95C2D">
            <w:pPr>
              <w:rPr>
                <w:sz w:val="18"/>
                <w:szCs w:val="18"/>
              </w:rPr>
            </w:pPr>
          </w:p>
        </w:tc>
        <w:tc>
          <w:tcPr>
            <w:tcW w:w="1968" w:type="dxa"/>
            <w:vAlign w:val="center"/>
          </w:tcPr>
          <w:p w14:paraId="0825266B" w14:textId="5116BB5F" w:rsidR="00D95C2D" w:rsidRPr="009A7CDE" w:rsidRDefault="00D95C2D" w:rsidP="00D95C2D">
            <w:pPr>
              <w:rPr>
                <w:sz w:val="18"/>
                <w:szCs w:val="18"/>
              </w:rPr>
            </w:pPr>
            <w:r>
              <w:rPr>
                <w:rFonts w:ascii="Bahnschrift SemiLight Condensed" w:hAnsi="Bahnschrift SemiLight Condensed" w:cs="Calibri"/>
                <w:sz w:val="16"/>
                <w:szCs w:val="16"/>
              </w:rPr>
              <w:t>Penyediaan Administrasi Pelaksanaan Tugas ASN</w:t>
            </w:r>
          </w:p>
        </w:tc>
        <w:tc>
          <w:tcPr>
            <w:tcW w:w="846" w:type="dxa"/>
            <w:vAlign w:val="center"/>
          </w:tcPr>
          <w:p w14:paraId="143F979D" w14:textId="2C0ABDCC"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66A8131C" w14:textId="6812FF1C" w:rsidR="00D95C2D" w:rsidRPr="009A7CDE" w:rsidRDefault="00D95C2D" w:rsidP="00D95C2D">
            <w:pPr>
              <w:rPr>
                <w:sz w:val="18"/>
                <w:szCs w:val="18"/>
              </w:rPr>
            </w:pPr>
            <w:r>
              <w:rPr>
                <w:rFonts w:ascii="Bahnschrift SemiLight Condensed" w:hAnsi="Bahnschrift SemiLight Condensed" w:cs="Calibri"/>
                <w:sz w:val="16"/>
                <w:szCs w:val="16"/>
              </w:rPr>
              <w:t>Jumlah Dokumen Hasil Penyediaan Administrasi Pelaksanaan Tugas ASN</w:t>
            </w:r>
          </w:p>
        </w:tc>
        <w:tc>
          <w:tcPr>
            <w:tcW w:w="887" w:type="dxa"/>
            <w:vAlign w:val="center"/>
          </w:tcPr>
          <w:p w14:paraId="58F21866" w14:textId="1E8B48FC" w:rsidR="00D95C2D" w:rsidRPr="00D72B78" w:rsidRDefault="00D95C2D" w:rsidP="00D95C2D">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5A9EEB3A" w14:textId="189DEF35" w:rsidR="00D95C2D" w:rsidRPr="00C9127F"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1DB2F8AC" w14:textId="525CD832" w:rsidR="00D95C2D" w:rsidRPr="009A7CDE" w:rsidRDefault="00D95C2D" w:rsidP="00D95C2D">
            <w:pPr>
              <w:rPr>
                <w:sz w:val="18"/>
                <w:szCs w:val="18"/>
              </w:rPr>
            </w:pPr>
            <w:r>
              <w:rPr>
                <w:rFonts w:ascii="Bahnschrift SemiLight Condensed" w:hAnsi="Bahnschrift SemiLight Condensed" w:cs="Calibri"/>
                <w:sz w:val="16"/>
                <w:szCs w:val="16"/>
              </w:rPr>
              <w:t>Penyediaan Administrasi Pelaksanaan Tugas ASN</w:t>
            </w:r>
          </w:p>
        </w:tc>
        <w:tc>
          <w:tcPr>
            <w:tcW w:w="846" w:type="dxa"/>
            <w:vAlign w:val="center"/>
          </w:tcPr>
          <w:p w14:paraId="75FAA7D6" w14:textId="6739EBC5"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2C05B647" w14:textId="53F2D2A4" w:rsidR="00D95C2D" w:rsidRPr="009A7CDE" w:rsidRDefault="00D95C2D" w:rsidP="00D95C2D">
            <w:pPr>
              <w:rPr>
                <w:sz w:val="18"/>
                <w:szCs w:val="18"/>
              </w:rPr>
            </w:pPr>
            <w:r>
              <w:rPr>
                <w:rFonts w:ascii="Bahnschrift SemiLight Condensed" w:hAnsi="Bahnschrift SemiLight Condensed" w:cs="Calibri"/>
                <w:sz w:val="16"/>
                <w:szCs w:val="16"/>
              </w:rPr>
              <w:t>Jumlah Dokumen Hasil Penyediaan Administrasi Pelaksanaan Tugas ASN</w:t>
            </w:r>
          </w:p>
        </w:tc>
        <w:tc>
          <w:tcPr>
            <w:tcW w:w="887" w:type="dxa"/>
            <w:vAlign w:val="center"/>
          </w:tcPr>
          <w:p w14:paraId="722E8D3E" w14:textId="3117C00E"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7EED805A" w14:textId="7D3E40A7"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7861EE35" w14:textId="77777777" w:rsidR="00D95C2D" w:rsidRPr="009A7CDE" w:rsidRDefault="00D95C2D" w:rsidP="00D95C2D">
            <w:pPr>
              <w:rPr>
                <w:sz w:val="18"/>
                <w:szCs w:val="18"/>
              </w:rPr>
            </w:pPr>
          </w:p>
        </w:tc>
      </w:tr>
      <w:tr w:rsidR="00D95C2D" w14:paraId="38E3E4F4" w14:textId="77777777" w:rsidTr="003215FE">
        <w:tc>
          <w:tcPr>
            <w:tcW w:w="456" w:type="dxa"/>
          </w:tcPr>
          <w:p w14:paraId="722DB8D5" w14:textId="77777777" w:rsidR="00D95C2D" w:rsidRPr="009A7CDE" w:rsidRDefault="00D95C2D" w:rsidP="00D95C2D">
            <w:pPr>
              <w:rPr>
                <w:sz w:val="18"/>
                <w:szCs w:val="18"/>
              </w:rPr>
            </w:pPr>
          </w:p>
        </w:tc>
        <w:tc>
          <w:tcPr>
            <w:tcW w:w="1968" w:type="dxa"/>
            <w:vAlign w:val="center"/>
          </w:tcPr>
          <w:p w14:paraId="5F18BE1C" w14:textId="701F16BB" w:rsidR="00D95C2D" w:rsidRPr="009A7CDE" w:rsidRDefault="00D95C2D" w:rsidP="00D95C2D">
            <w:pPr>
              <w:rPr>
                <w:sz w:val="18"/>
                <w:szCs w:val="18"/>
              </w:rPr>
            </w:pPr>
            <w:r>
              <w:rPr>
                <w:rFonts w:ascii="Bahnschrift SemiLight Condensed" w:hAnsi="Bahnschrift SemiLight Condensed" w:cs="Calibri"/>
                <w:sz w:val="16"/>
                <w:szCs w:val="16"/>
              </w:rPr>
              <w:t>Pelaksanaan Penatausahaan dan Pengujian/Verifikasi Keuangan SKPD</w:t>
            </w:r>
          </w:p>
        </w:tc>
        <w:tc>
          <w:tcPr>
            <w:tcW w:w="846" w:type="dxa"/>
            <w:vAlign w:val="center"/>
          </w:tcPr>
          <w:p w14:paraId="53422664" w14:textId="6F271316"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2BC7AB96" w14:textId="77700988" w:rsidR="00D95C2D" w:rsidRPr="009A7CDE" w:rsidRDefault="00D95C2D" w:rsidP="00D95C2D">
            <w:pPr>
              <w:rPr>
                <w:sz w:val="18"/>
                <w:szCs w:val="18"/>
              </w:rPr>
            </w:pPr>
            <w:r>
              <w:rPr>
                <w:rFonts w:ascii="Bahnschrift SemiLight Condensed" w:hAnsi="Bahnschrift SemiLight Condensed" w:cs="Calibri"/>
                <w:sz w:val="16"/>
                <w:szCs w:val="16"/>
              </w:rPr>
              <w:t>Jumlah Dokumen Penatausahaan dan Pengujian/Verifikasi Keuangan SKPD</w:t>
            </w:r>
          </w:p>
        </w:tc>
        <w:tc>
          <w:tcPr>
            <w:tcW w:w="887" w:type="dxa"/>
            <w:vAlign w:val="center"/>
          </w:tcPr>
          <w:p w14:paraId="260E6A7E" w14:textId="1E3789AE" w:rsidR="00D95C2D" w:rsidRPr="00D72B78" w:rsidRDefault="00D95C2D" w:rsidP="00D95C2D">
            <w:pPr>
              <w:rPr>
                <w:sz w:val="18"/>
                <w:szCs w:val="18"/>
                <w:lang w:val="en-US"/>
              </w:rPr>
            </w:pPr>
            <w:r>
              <w:rPr>
                <w:rFonts w:ascii="Bahnschrift SemiLight Condensed" w:hAnsi="Bahnschrift SemiLight Condensed" w:cs="Calibri"/>
                <w:sz w:val="16"/>
                <w:szCs w:val="16"/>
              </w:rPr>
              <w:t>1000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121824D0" w14:textId="23050614" w:rsidR="00D95C2D" w:rsidRPr="00C9127F"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5.000.000</w:t>
            </w:r>
          </w:p>
        </w:tc>
        <w:tc>
          <w:tcPr>
            <w:tcW w:w="1968" w:type="dxa"/>
            <w:vAlign w:val="center"/>
          </w:tcPr>
          <w:p w14:paraId="43490C84" w14:textId="2587AFA0" w:rsidR="00D95C2D" w:rsidRPr="009A7CDE" w:rsidRDefault="00D95C2D" w:rsidP="00D95C2D">
            <w:pPr>
              <w:rPr>
                <w:sz w:val="18"/>
                <w:szCs w:val="18"/>
              </w:rPr>
            </w:pPr>
            <w:r>
              <w:rPr>
                <w:rFonts w:ascii="Bahnschrift SemiLight Condensed" w:hAnsi="Bahnschrift SemiLight Condensed" w:cs="Calibri"/>
                <w:sz w:val="16"/>
                <w:szCs w:val="16"/>
              </w:rPr>
              <w:t>Pelaksanaan Penatausahaan dan Pengujian/Verifikasi Keuangan SKPD</w:t>
            </w:r>
          </w:p>
        </w:tc>
        <w:tc>
          <w:tcPr>
            <w:tcW w:w="846" w:type="dxa"/>
            <w:vAlign w:val="center"/>
          </w:tcPr>
          <w:p w14:paraId="6471EC55" w14:textId="68E0DE73"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0184648E" w14:textId="23078A42" w:rsidR="00D95C2D" w:rsidRPr="009A7CDE" w:rsidRDefault="00D95C2D" w:rsidP="00D95C2D">
            <w:pPr>
              <w:rPr>
                <w:sz w:val="18"/>
                <w:szCs w:val="18"/>
              </w:rPr>
            </w:pPr>
            <w:r>
              <w:rPr>
                <w:rFonts w:ascii="Bahnschrift SemiLight Condensed" w:hAnsi="Bahnschrift SemiLight Condensed" w:cs="Calibri"/>
                <w:sz w:val="16"/>
                <w:szCs w:val="16"/>
              </w:rPr>
              <w:t>Jumlah Dokumen Penatausahaan dan Pengujian/Verifikasi Keuangan SKPD</w:t>
            </w:r>
          </w:p>
        </w:tc>
        <w:tc>
          <w:tcPr>
            <w:tcW w:w="887" w:type="dxa"/>
            <w:vAlign w:val="center"/>
          </w:tcPr>
          <w:p w14:paraId="4F124FBC" w14:textId="772F952D" w:rsidR="00D95C2D" w:rsidRPr="009A7CDE" w:rsidRDefault="00D95C2D" w:rsidP="00D95C2D">
            <w:pPr>
              <w:rPr>
                <w:sz w:val="18"/>
                <w:szCs w:val="18"/>
              </w:rPr>
            </w:pPr>
            <w:r>
              <w:rPr>
                <w:rFonts w:ascii="Bahnschrift SemiLight Condensed" w:hAnsi="Bahnschrift SemiLight Condensed" w:cs="Calibri"/>
                <w:sz w:val="16"/>
                <w:szCs w:val="16"/>
              </w:rPr>
              <w:t>1000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0C89C953" w14:textId="276491CC" w:rsidR="00D95C2D" w:rsidRPr="009A7CDE" w:rsidRDefault="00D95C2D" w:rsidP="00D95C2D">
            <w:pPr>
              <w:rPr>
                <w:sz w:val="18"/>
                <w:szCs w:val="18"/>
              </w:rPr>
            </w:pPr>
            <w:r>
              <w:rPr>
                <w:rFonts w:ascii="Bahnschrift Light Condensed" w:hAnsi="Bahnschrift Light Condensed"/>
                <w:sz w:val="18"/>
                <w:szCs w:val="18"/>
                <w:lang w:val="en-US"/>
              </w:rPr>
              <w:t>5.000.000</w:t>
            </w:r>
          </w:p>
        </w:tc>
        <w:tc>
          <w:tcPr>
            <w:tcW w:w="1123" w:type="dxa"/>
            <w:gridSpan w:val="2"/>
          </w:tcPr>
          <w:p w14:paraId="1CFD34EB" w14:textId="77777777" w:rsidR="00D95C2D" w:rsidRPr="009A7CDE" w:rsidRDefault="00D95C2D" w:rsidP="00D95C2D">
            <w:pPr>
              <w:rPr>
                <w:sz w:val="18"/>
                <w:szCs w:val="18"/>
              </w:rPr>
            </w:pPr>
          </w:p>
        </w:tc>
      </w:tr>
      <w:tr w:rsidR="00D95C2D" w14:paraId="515EFCC5" w14:textId="77777777" w:rsidTr="003215FE">
        <w:tc>
          <w:tcPr>
            <w:tcW w:w="456" w:type="dxa"/>
          </w:tcPr>
          <w:p w14:paraId="19D3265B" w14:textId="77777777" w:rsidR="00D95C2D" w:rsidRPr="009A7CDE" w:rsidRDefault="00D95C2D" w:rsidP="00D95C2D">
            <w:pPr>
              <w:rPr>
                <w:sz w:val="18"/>
                <w:szCs w:val="18"/>
              </w:rPr>
            </w:pPr>
          </w:p>
        </w:tc>
        <w:tc>
          <w:tcPr>
            <w:tcW w:w="1968" w:type="dxa"/>
            <w:vAlign w:val="center"/>
          </w:tcPr>
          <w:p w14:paraId="54732FFF" w14:textId="73B8015C" w:rsidR="00D95C2D" w:rsidRPr="009A7CDE" w:rsidRDefault="00D95C2D" w:rsidP="00D95C2D">
            <w:pPr>
              <w:rPr>
                <w:sz w:val="18"/>
                <w:szCs w:val="18"/>
              </w:rPr>
            </w:pPr>
            <w:r>
              <w:rPr>
                <w:rFonts w:ascii="Bahnschrift SemiLight Condensed" w:hAnsi="Bahnschrift SemiLight Condensed" w:cs="Calibri"/>
                <w:sz w:val="16"/>
                <w:szCs w:val="16"/>
              </w:rPr>
              <w:t>Koordinasi dan Pelaksanaan Akuntansi SKPD</w:t>
            </w:r>
          </w:p>
        </w:tc>
        <w:tc>
          <w:tcPr>
            <w:tcW w:w="846" w:type="dxa"/>
            <w:vAlign w:val="center"/>
          </w:tcPr>
          <w:p w14:paraId="620539A7" w14:textId="26561E6A"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7D81AAB5" w14:textId="2043750A" w:rsidR="00D95C2D" w:rsidRPr="009A7CDE" w:rsidRDefault="00D95C2D" w:rsidP="00D95C2D">
            <w:pPr>
              <w:rPr>
                <w:sz w:val="18"/>
                <w:szCs w:val="18"/>
              </w:rPr>
            </w:pPr>
            <w:r>
              <w:rPr>
                <w:rFonts w:ascii="Bahnschrift SemiLight Condensed" w:hAnsi="Bahnschrift SemiLight Condensed" w:cs="Calibri"/>
                <w:sz w:val="16"/>
                <w:szCs w:val="16"/>
              </w:rPr>
              <w:t>Jumlah Dokumen Hasil Koordinasi dan Pelaksanaan Akuntansi SKPD</w:t>
            </w:r>
          </w:p>
        </w:tc>
        <w:tc>
          <w:tcPr>
            <w:tcW w:w="887" w:type="dxa"/>
            <w:vAlign w:val="center"/>
          </w:tcPr>
          <w:p w14:paraId="727EE94C" w14:textId="6A85F6E7" w:rsidR="00D95C2D" w:rsidRPr="00D72B78" w:rsidRDefault="00D95C2D" w:rsidP="00D95C2D">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09C8F915" w14:textId="19C448B0" w:rsidR="00D95C2D" w:rsidRPr="00C9127F"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7E084077" w14:textId="734FD399" w:rsidR="00D95C2D" w:rsidRPr="009A7CDE" w:rsidRDefault="00D95C2D" w:rsidP="00D95C2D">
            <w:pPr>
              <w:rPr>
                <w:sz w:val="18"/>
                <w:szCs w:val="18"/>
              </w:rPr>
            </w:pPr>
            <w:r>
              <w:rPr>
                <w:rFonts w:ascii="Bahnschrift SemiLight Condensed" w:hAnsi="Bahnschrift SemiLight Condensed" w:cs="Calibri"/>
                <w:sz w:val="16"/>
                <w:szCs w:val="16"/>
              </w:rPr>
              <w:t>Koordinasi dan Pelaksanaan Akuntansi SKPD</w:t>
            </w:r>
          </w:p>
        </w:tc>
        <w:tc>
          <w:tcPr>
            <w:tcW w:w="846" w:type="dxa"/>
            <w:vAlign w:val="center"/>
          </w:tcPr>
          <w:p w14:paraId="1D9E0B05" w14:textId="6DAC8B26"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531986F9" w14:textId="32E228DF" w:rsidR="00D95C2D" w:rsidRPr="009A7CDE" w:rsidRDefault="00D95C2D" w:rsidP="00D95C2D">
            <w:pPr>
              <w:rPr>
                <w:sz w:val="18"/>
                <w:szCs w:val="18"/>
              </w:rPr>
            </w:pPr>
            <w:r>
              <w:rPr>
                <w:rFonts w:ascii="Bahnschrift SemiLight Condensed" w:hAnsi="Bahnschrift SemiLight Condensed" w:cs="Calibri"/>
                <w:sz w:val="16"/>
                <w:szCs w:val="16"/>
              </w:rPr>
              <w:t>Jumlah Dokumen Hasil Koordinasi dan Pelaksanaan Akuntansi SKPD</w:t>
            </w:r>
          </w:p>
        </w:tc>
        <w:tc>
          <w:tcPr>
            <w:tcW w:w="887" w:type="dxa"/>
            <w:vAlign w:val="center"/>
          </w:tcPr>
          <w:p w14:paraId="155BD53A" w14:textId="777AD31C"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7F0FD294" w14:textId="47439ACE"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1D0E8708" w14:textId="77777777" w:rsidR="00D95C2D" w:rsidRPr="009A7CDE" w:rsidRDefault="00D95C2D" w:rsidP="00D95C2D">
            <w:pPr>
              <w:rPr>
                <w:sz w:val="18"/>
                <w:szCs w:val="18"/>
              </w:rPr>
            </w:pPr>
          </w:p>
        </w:tc>
      </w:tr>
      <w:tr w:rsidR="00D95C2D" w14:paraId="7CC7625E" w14:textId="77777777" w:rsidTr="003215FE">
        <w:tc>
          <w:tcPr>
            <w:tcW w:w="456" w:type="dxa"/>
          </w:tcPr>
          <w:p w14:paraId="4413FA9E" w14:textId="77777777" w:rsidR="00D95C2D" w:rsidRPr="009A7CDE" w:rsidRDefault="00D95C2D" w:rsidP="00D95C2D">
            <w:pPr>
              <w:rPr>
                <w:sz w:val="18"/>
                <w:szCs w:val="18"/>
              </w:rPr>
            </w:pPr>
          </w:p>
        </w:tc>
        <w:tc>
          <w:tcPr>
            <w:tcW w:w="1968" w:type="dxa"/>
            <w:vAlign w:val="center"/>
          </w:tcPr>
          <w:p w14:paraId="4D824C33" w14:textId="75192952" w:rsidR="00D95C2D" w:rsidRPr="009A7CDE" w:rsidRDefault="00D95C2D" w:rsidP="00D95C2D">
            <w:pPr>
              <w:rPr>
                <w:sz w:val="18"/>
                <w:szCs w:val="18"/>
              </w:rPr>
            </w:pPr>
            <w:r>
              <w:rPr>
                <w:rFonts w:ascii="Bahnschrift SemiLight Condensed" w:hAnsi="Bahnschrift SemiLight Condensed" w:cs="Calibri"/>
                <w:sz w:val="16"/>
                <w:szCs w:val="16"/>
              </w:rPr>
              <w:t>Koordinasi dan Penyusunan Laporan Keuangan Akhir Tahun SKPD</w:t>
            </w:r>
          </w:p>
        </w:tc>
        <w:tc>
          <w:tcPr>
            <w:tcW w:w="846" w:type="dxa"/>
            <w:vAlign w:val="center"/>
          </w:tcPr>
          <w:p w14:paraId="1AB22156" w14:textId="44C389B5"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3EB5ADCB" w14:textId="7C425861" w:rsidR="00D95C2D" w:rsidRPr="009A7CDE" w:rsidRDefault="00D95C2D" w:rsidP="00D95C2D">
            <w:pPr>
              <w:rPr>
                <w:sz w:val="18"/>
                <w:szCs w:val="18"/>
              </w:rPr>
            </w:pPr>
            <w:r>
              <w:rPr>
                <w:rFonts w:ascii="Bahnschrift SemiLight Condensed" w:hAnsi="Bahnschrift SemiLight Condensed" w:cs="Calibri"/>
                <w:sz w:val="16"/>
                <w:szCs w:val="16"/>
              </w:rPr>
              <w:t>Jumlah Laporan Keuangan Akhir Tahun SKPD dan Laporan Hasil Koordinasi Penyusunan Laporan Keuangan Akhir Tahun SKPD</w:t>
            </w:r>
          </w:p>
        </w:tc>
        <w:tc>
          <w:tcPr>
            <w:tcW w:w="887" w:type="dxa"/>
            <w:vAlign w:val="center"/>
          </w:tcPr>
          <w:p w14:paraId="5AD91E82" w14:textId="3AB5BD50" w:rsidR="00D95C2D" w:rsidRPr="00D72B78" w:rsidRDefault="00D95C2D" w:rsidP="00D95C2D">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5674524B" w14:textId="3086749F" w:rsidR="00D95C2D" w:rsidRPr="00C9127F"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5.000.000</w:t>
            </w:r>
          </w:p>
        </w:tc>
        <w:tc>
          <w:tcPr>
            <w:tcW w:w="1968" w:type="dxa"/>
            <w:vAlign w:val="center"/>
          </w:tcPr>
          <w:p w14:paraId="4785E4C2" w14:textId="2946B181" w:rsidR="00D95C2D" w:rsidRPr="009A7CDE" w:rsidRDefault="00D95C2D" w:rsidP="00D95C2D">
            <w:pPr>
              <w:rPr>
                <w:sz w:val="18"/>
                <w:szCs w:val="18"/>
              </w:rPr>
            </w:pPr>
            <w:r>
              <w:rPr>
                <w:rFonts w:ascii="Bahnschrift SemiLight Condensed" w:hAnsi="Bahnschrift SemiLight Condensed" w:cs="Calibri"/>
                <w:sz w:val="16"/>
                <w:szCs w:val="16"/>
              </w:rPr>
              <w:t>Koordinasi dan Penyusunan Laporan Keuangan Akhir Tahun SKPD</w:t>
            </w:r>
          </w:p>
        </w:tc>
        <w:tc>
          <w:tcPr>
            <w:tcW w:w="846" w:type="dxa"/>
            <w:vAlign w:val="center"/>
          </w:tcPr>
          <w:p w14:paraId="76A5B453" w14:textId="6B44EC81"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4E03C9CA" w14:textId="61E95BF2" w:rsidR="00D95C2D" w:rsidRPr="009A7CDE" w:rsidRDefault="00D95C2D" w:rsidP="00D95C2D">
            <w:pPr>
              <w:rPr>
                <w:sz w:val="18"/>
                <w:szCs w:val="18"/>
              </w:rPr>
            </w:pPr>
            <w:r>
              <w:rPr>
                <w:rFonts w:ascii="Bahnschrift SemiLight Condensed" w:hAnsi="Bahnschrift SemiLight Condensed" w:cs="Calibri"/>
                <w:sz w:val="16"/>
                <w:szCs w:val="16"/>
              </w:rPr>
              <w:t>Jumlah Laporan Keuangan Akhir Tahun SKPD dan Laporan Hasil Koordinasi Penyusunan Laporan Keuangan Akhir Tahun SKPD</w:t>
            </w:r>
          </w:p>
        </w:tc>
        <w:tc>
          <w:tcPr>
            <w:tcW w:w="887" w:type="dxa"/>
            <w:vAlign w:val="center"/>
          </w:tcPr>
          <w:p w14:paraId="02612B1F" w14:textId="3E01CB70"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64BFE47B" w14:textId="3849F59A" w:rsidR="00D95C2D" w:rsidRPr="009A7CDE" w:rsidRDefault="00D95C2D" w:rsidP="00D95C2D">
            <w:pPr>
              <w:rPr>
                <w:sz w:val="18"/>
                <w:szCs w:val="18"/>
              </w:rPr>
            </w:pPr>
            <w:r>
              <w:rPr>
                <w:rFonts w:ascii="Bahnschrift Light Condensed" w:hAnsi="Bahnschrift Light Condensed"/>
                <w:sz w:val="18"/>
                <w:szCs w:val="18"/>
                <w:lang w:val="en-US"/>
              </w:rPr>
              <w:t>5.000.000</w:t>
            </w:r>
          </w:p>
        </w:tc>
        <w:tc>
          <w:tcPr>
            <w:tcW w:w="1123" w:type="dxa"/>
            <w:gridSpan w:val="2"/>
          </w:tcPr>
          <w:p w14:paraId="30AD2093" w14:textId="77777777" w:rsidR="00D95C2D" w:rsidRPr="009A7CDE" w:rsidRDefault="00D95C2D" w:rsidP="00D95C2D">
            <w:pPr>
              <w:rPr>
                <w:sz w:val="18"/>
                <w:szCs w:val="18"/>
              </w:rPr>
            </w:pPr>
          </w:p>
        </w:tc>
      </w:tr>
      <w:tr w:rsidR="00D95C2D" w14:paraId="30775159" w14:textId="77777777" w:rsidTr="003215FE">
        <w:tc>
          <w:tcPr>
            <w:tcW w:w="456" w:type="dxa"/>
          </w:tcPr>
          <w:p w14:paraId="6B004F9D" w14:textId="77777777" w:rsidR="00D95C2D" w:rsidRPr="009A7CDE" w:rsidRDefault="00D95C2D" w:rsidP="00D95C2D">
            <w:pPr>
              <w:rPr>
                <w:sz w:val="18"/>
                <w:szCs w:val="18"/>
              </w:rPr>
            </w:pPr>
          </w:p>
        </w:tc>
        <w:tc>
          <w:tcPr>
            <w:tcW w:w="1968" w:type="dxa"/>
            <w:vAlign w:val="center"/>
          </w:tcPr>
          <w:p w14:paraId="05FB2590" w14:textId="61531537" w:rsidR="00D95C2D" w:rsidRPr="009A7CDE" w:rsidRDefault="00D95C2D" w:rsidP="00D95C2D">
            <w:pPr>
              <w:rPr>
                <w:sz w:val="18"/>
                <w:szCs w:val="18"/>
              </w:rPr>
            </w:pPr>
            <w:r>
              <w:rPr>
                <w:rFonts w:ascii="Bahnschrift SemiLight Condensed" w:hAnsi="Bahnschrift SemiLight Condensed" w:cs="Calibri"/>
                <w:sz w:val="16"/>
                <w:szCs w:val="16"/>
              </w:rPr>
              <w:t>Pengelolaan dan Penyiapan Bahan Tanggapan Pemeriksaan</w:t>
            </w:r>
          </w:p>
        </w:tc>
        <w:tc>
          <w:tcPr>
            <w:tcW w:w="846" w:type="dxa"/>
            <w:vAlign w:val="center"/>
          </w:tcPr>
          <w:p w14:paraId="0EDCAB9B" w14:textId="7819C116"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42B005D1" w14:textId="61A3A977" w:rsidR="00D95C2D" w:rsidRPr="009A7CDE" w:rsidRDefault="00D95C2D" w:rsidP="00D95C2D">
            <w:pPr>
              <w:rPr>
                <w:sz w:val="18"/>
                <w:szCs w:val="18"/>
              </w:rPr>
            </w:pPr>
            <w:r>
              <w:rPr>
                <w:rFonts w:ascii="Bahnschrift SemiLight Condensed" w:hAnsi="Bahnschrift SemiLight Condensed" w:cs="Calibri"/>
                <w:sz w:val="16"/>
                <w:szCs w:val="16"/>
              </w:rPr>
              <w:t>Jumlah Dokumen Bahan Tanggapan Pemeriksaan dan Tindak Lanjut Pemeriksaan</w:t>
            </w:r>
          </w:p>
        </w:tc>
        <w:tc>
          <w:tcPr>
            <w:tcW w:w="887" w:type="dxa"/>
            <w:vAlign w:val="center"/>
          </w:tcPr>
          <w:p w14:paraId="75DBF8B7" w14:textId="31552633" w:rsidR="00D95C2D" w:rsidRPr="00D72B78" w:rsidRDefault="00D95C2D" w:rsidP="00D95C2D">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12E183DD" w14:textId="5D53959B" w:rsidR="00D95C2D" w:rsidRPr="00C9127F"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708C60AA" w14:textId="507931D9" w:rsidR="00D95C2D" w:rsidRPr="009A7CDE" w:rsidRDefault="00D95C2D" w:rsidP="00D95C2D">
            <w:pPr>
              <w:rPr>
                <w:sz w:val="18"/>
                <w:szCs w:val="18"/>
              </w:rPr>
            </w:pPr>
            <w:r>
              <w:rPr>
                <w:rFonts w:ascii="Bahnschrift SemiLight Condensed" w:hAnsi="Bahnschrift SemiLight Condensed" w:cs="Calibri"/>
                <w:sz w:val="16"/>
                <w:szCs w:val="16"/>
              </w:rPr>
              <w:t>Pengelolaan dan Penyiapan Bahan Tanggapan Pemeriksaan</w:t>
            </w:r>
          </w:p>
        </w:tc>
        <w:tc>
          <w:tcPr>
            <w:tcW w:w="846" w:type="dxa"/>
            <w:vAlign w:val="center"/>
          </w:tcPr>
          <w:p w14:paraId="5465607A" w14:textId="71F0A90E"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503318F0" w14:textId="6EB64DF9" w:rsidR="00D95C2D" w:rsidRPr="009A7CDE" w:rsidRDefault="00D95C2D" w:rsidP="00D95C2D">
            <w:pPr>
              <w:rPr>
                <w:sz w:val="18"/>
                <w:szCs w:val="18"/>
              </w:rPr>
            </w:pPr>
            <w:r>
              <w:rPr>
                <w:rFonts w:ascii="Bahnschrift SemiLight Condensed" w:hAnsi="Bahnschrift SemiLight Condensed" w:cs="Calibri"/>
                <w:sz w:val="16"/>
                <w:szCs w:val="16"/>
              </w:rPr>
              <w:t>Jumlah Dokumen Bahan Tanggapan Pemeriksaan dan Tindak Lanjut Pemeriksaan</w:t>
            </w:r>
          </w:p>
        </w:tc>
        <w:tc>
          <w:tcPr>
            <w:tcW w:w="887" w:type="dxa"/>
            <w:vAlign w:val="center"/>
          </w:tcPr>
          <w:p w14:paraId="53508940" w14:textId="65E661AD"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53AE42D3" w14:textId="6075A7ED"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5F468C0A" w14:textId="77777777" w:rsidR="00D95C2D" w:rsidRPr="009A7CDE" w:rsidRDefault="00D95C2D" w:rsidP="00D95C2D">
            <w:pPr>
              <w:rPr>
                <w:sz w:val="18"/>
                <w:szCs w:val="18"/>
              </w:rPr>
            </w:pPr>
          </w:p>
        </w:tc>
      </w:tr>
      <w:tr w:rsidR="00D95C2D" w14:paraId="392AE2DB" w14:textId="77777777" w:rsidTr="003215FE">
        <w:tc>
          <w:tcPr>
            <w:tcW w:w="456" w:type="dxa"/>
          </w:tcPr>
          <w:p w14:paraId="6C788484" w14:textId="77777777" w:rsidR="00D95C2D" w:rsidRPr="009A7CDE" w:rsidRDefault="00D95C2D" w:rsidP="00D95C2D">
            <w:pPr>
              <w:rPr>
                <w:sz w:val="18"/>
                <w:szCs w:val="18"/>
              </w:rPr>
            </w:pPr>
          </w:p>
        </w:tc>
        <w:tc>
          <w:tcPr>
            <w:tcW w:w="1968" w:type="dxa"/>
            <w:vAlign w:val="center"/>
          </w:tcPr>
          <w:p w14:paraId="6680BD34" w14:textId="4B61C482" w:rsidR="00D95C2D" w:rsidRPr="009A7CDE" w:rsidRDefault="00D95C2D" w:rsidP="00D95C2D">
            <w:pPr>
              <w:rPr>
                <w:sz w:val="18"/>
                <w:szCs w:val="18"/>
              </w:rPr>
            </w:pPr>
            <w:r>
              <w:rPr>
                <w:rFonts w:ascii="Bahnschrift SemiLight Condensed" w:hAnsi="Bahnschrift SemiLight Condensed" w:cs="Calibri"/>
                <w:sz w:val="16"/>
                <w:szCs w:val="16"/>
              </w:rPr>
              <w:t>Koordinasi dan Penyusunan Laporan Keuangan Bulanan/Triwulanan/Semesteran SKPD</w:t>
            </w:r>
          </w:p>
        </w:tc>
        <w:tc>
          <w:tcPr>
            <w:tcW w:w="846" w:type="dxa"/>
            <w:vAlign w:val="center"/>
          </w:tcPr>
          <w:p w14:paraId="73E75A77" w14:textId="28EC6120"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0D867AA0" w14:textId="196231F8" w:rsidR="00D95C2D" w:rsidRPr="009A7CDE" w:rsidRDefault="00D95C2D" w:rsidP="00D95C2D">
            <w:pPr>
              <w:rPr>
                <w:sz w:val="18"/>
                <w:szCs w:val="18"/>
              </w:rPr>
            </w:pPr>
            <w:r>
              <w:rPr>
                <w:rFonts w:ascii="Bahnschrift SemiLight Condensed" w:hAnsi="Bahnschrift SemiLight Condensed" w:cs="Calibri"/>
                <w:sz w:val="16"/>
                <w:szCs w:val="16"/>
              </w:rPr>
              <w:t>Jumlah Laporan Keuangan Bulanan/Triwulanan/Semesteran SKPD dan Laporan Koordinasi Penyusunan Laporan Keuangan Bulanan/Triwulanan/Semesteran SKPD</w:t>
            </w:r>
          </w:p>
        </w:tc>
        <w:tc>
          <w:tcPr>
            <w:tcW w:w="887" w:type="dxa"/>
            <w:vAlign w:val="center"/>
          </w:tcPr>
          <w:p w14:paraId="7B1AF51C" w14:textId="3BF3A763" w:rsidR="00D95C2D" w:rsidRPr="00D72B78" w:rsidRDefault="00D95C2D" w:rsidP="00D95C2D">
            <w:pPr>
              <w:rPr>
                <w:sz w:val="18"/>
                <w:szCs w:val="18"/>
                <w:lang w:val="en-US"/>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543A1AB9" w14:textId="707471B2" w:rsidR="00D95C2D" w:rsidRPr="00C9127F"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5.000.000</w:t>
            </w:r>
          </w:p>
        </w:tc>
        <w:tc>
          <w:tcPr>
            <w:tcW w:w="1968" w:type="dxa"/>
            <w:vAlign w:val="center"/>
          </w:tcPr>
          <w:p w14:paraId="5420063E" w14:textId="62DA3128" w:rsidR="00D95C2D" w:rsidRPr="009A7CDE" w:rsidRDefault="00D95C2D" w:rsidP="00D95C2D">
            <w:pPr>
              <w:rPr>
                <w:sz w:val="18"/>
                <w:szCs w:val="18"/>
              </w:rPr>
            </w:pPr>
            <w:r>
              <w:rPr>
                <w:rFonts w:ascii="Bahnschrift SemiLight Condensed" w:hAnsi="Bahnschrift SemiLight Condensed" w:cs="Calibri"/>
                <w:sz w:val="16"/>
                <w:szCs w:val="16"/>
              </w:rPr>
              <w:t>Koordinasi dan Penyusunan Laporan Keuangan Bulanan/Triwulanan/Semesteran SKPD</w:t>
            </w:r>
          </w:p>
        </w:tc>
        <w:tc>
          <w:tcPr>
            <w:tcW w:w="846" w:type="dxa"/>
            <w:vAlign w:val="center"/>
          </w:tcPr>
          <w:p w14:paraId="6B9C6CF6" w14:textId="65855FE7"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6B0CFD8B" w14:textId="01BFE553" w:rsidR="00D95C2D" w:rsidRPr="009A7CDE" w:rsidRDefault="00D95C2D" w:rsidP="00D95C2D">
            <w:pPr>
              <w:rPr>
                <w:sz w:val="18"/>
                <w:szCs w:val="18"/>
              </w:rPr>
            </w:pPr>
            <w:r>
              <w:rPr>
                <w:rFonts w:ascii="Bahnschrift SemiLight Condensed" w:hAnsi="Bahnschrift SemiLight Condensed" w:cs="Calibri"/>
                <w:sz w:val="16"/>
                <w:szCs w:val="16"/>
              </w:rPr>
              <w:t>Jumlah Laporan Keuangan Bulanan/Triwulanan/Semesteran SKPD dan Laporan Koordinasi Penyusunan Laporan Keuangan Bulanan/Triwulanan/Semesteran SKPD</w:t>
            </w:r>
          </w:p>
        </w:tc>
        <w:tc>
          <w:tcPr>
            <w:tcW w:w="887" w:type="dxa"/>
            <w:vAlign w:val="center"/>
          </w:tcPr>
          <w:p w14:paraId="6C67B827" w14:textId="523E0975" w:rsidR="00D95C2D" w:rsidRPr="009A7CDE" w:rsidRDefault="00D95C2D" w:rsidP="00D95C2D">
            <w:pPr>
              <w:rPr>
                <w:sz w:val="18"/>
                <w:szCs w:val="18"/>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62109758" w14:textId="5EA8696A" w:rsidR="00D95C2D" w:rsidRPr="009A7CDE" w:rsidRDefault="00D95C2D" w:rsidP="00D95C2D">
            <w:pPr>
              <w:rPr>
                <w:sz w:val="18"/>
                <w:szCs w:val="18"/>
              </w:rPr>
            </w:pPr>
            <w:r>
              <w:rPr>
                <w:rFonts w:ascii="Bahnschrift Light Condensed" w:hAnsi="Bahnschrift Light Condensed"/>
                <w:sz w:val="18"/>
                <w:szCs w:val="18"/>
                <w:lang w:val="en-US"/>
              </w:rPr>
              <w:t>5.000.000</w:t>
            </w:r>
          </w:p>
        </w:tc>
        <w:tc>
          <w:tcPr>
            <w:tcW w:w="1123" w:type="dxa"/>
            <w:gridSpan w:val="2"/>
          </w:tcPr>
          <w:p w14:paraId="318AE974" w14:textId="77777777" w:rsidR="00D95C2D" w:rsidRPr="009A7CDE" w:rsidRDefault="00D95C2D" w:rsidP="00D95C2D">
            <w:pPr>
              <w:rPr>
                <w:sz w:val="18"/>
                <w:szCs w:val="18"/>
              </w:rPr>
            </w:pPr>
          </w:p>
        </w:tc>
      </w:tr>
      <w:tr w:rsidR="00D95C2D" w14:paraId="7995F65F" w14:textId="77777777" w:rsidTr="003215FE">
        <w:tc>
          <w:tcPr>
            <w:tcW w:w="456" w:type="dxa"/>
          </w:tcPr>
          <w:p w14:paraId="3D4DAB9F" w14:textId="77777777" w:rsidR="00D95C2D" w:rsidRPr="009A7CDE" w:rsidRDefault="00D95C2D" w:rsidP="00D95C2D">
            <w:pPr>
              <w:rPr>
                <w:sz w:val="18"/>
                <w:szCs w:val="18"/>
              </w:rPr>
            </w:pPr>
          </w:p>
        </w:tc>
        <w:tc>
          <w:tcPr>
            <w:tcW w:w="1968" w:type="dxa"/>
            <w:vAlign w:val="center"/>
          </w:tcPr>
          <w:p w14:paraId="67BDD836" w14:textId="00BC8DCA" w:rsidR="00D95C2D" w:rsidRPr="009A7CDE" w:rsidRDefault="00D95C2D" w:rsidP="00D95C2D">
            <w:pPr>
              <w:rPr>
                <w:sz w:val="18"/>
                <w:szCs w:val="18"/>
              </w:rPr>
            </w:pPr>
            <w:r>
              <w:rPr>
                <w:rFonts w:ascii="Bahnschrift SemiLight Condensed" w:hAnsi="Bahnschrift SemiLight Condensed" w:cs="Calibri"/>
                <w:sz w:val="16"/>
                <w:szCs w:val="16"/>
              </w:rPr>
              <w:t>Penyusunan Pelaporan dan Analisis Prognosis Realisasi Anggaran</w:t>
            </w:r>
          </w:p>
        </w:tc>
        <w:tc>
          <w:tcPr>
            <w:tcW w:w="846" w:type="dxa"/>
            <w:vAlign w:val="center"/>
          </w:tcPr>
          <w:p w14:paraId="791C8D92" w14:textId="0E979651"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577000D7" w14:textId="614492D3" w:rsidR="00D95C2D" w:rsidRPr="009A7CDE" w:rsidRDefault="00D95C2D" w:rsidP="00D95C2D">
            <w:pPr>
              <w:rPr>
                <w:sz w:val="18"/>
                <w:szCs w:val="18"/>
              </w:rPr>
            </w:pPr>
            <w:r>
              <w:rPr>
                <w:rFonts w:ascii="Bahnschrift SemiLight Condensed" w:hAnsi="Bahnschrift SemiLight Condensed" w:cs="Calibri"/>
                <w:sz w:val="16"/>
                <w:szCs w:val="16"/>
              </w:rPr>
              <w:t>Jumlah Dokumen Pelaporan dan Analisis Prognosis Realisasi Anggaran</w:t>
            </w:r>
          </w:p>
        </w:tc>
        <w:tc>
          <w:tcPr>
            <w:tcW w:w="887" w:type="dxa"/>
            <w:vAlign w:val="center"/>
          </w:tcPr>
          <w:p w14:paraId="7EDD1A09" w14:textId="3C88E422" w:rsidR="00D95C2D" w:rsidRPr="00D72B78" w:rsidRDefault="00D95C2D" w:rsidP="00D95C2D">
            <w:pPr>
              <w:rPr>
                <w:sz w:val="18"/>
                <w:szCs w:val="18"/>
                <w:lang w:val="en-US"/>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033CB49F" w14:textId="66EFCFD1" w:rsidR="00D95C2D" w:rsidRPr="00C9127F"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5.000.000</w:t>
            </w:r>
          </w:p>
        </w:tc>
        <w:tc>
          <w:tcPr>
            <w:tcW w:w="1968" w:type="dxa"/>
            <w:vAlign w:val="center"/>
          </w:tcPr>
          <w:p w14:paraId="4AE9FA39" w14:textId="39CD4199" w:rsidR="00D95C2D" w:rsidRPr="009A7CDE" w:rsidRDefault="00D95C2D" w:rsidP="00D95C2D">
            <w:pPr>
              <w:rPr>
                <w:sz w:val="18"/>
                <w:szCs w:val="18"/>
              </w:rPr>
            </w:pPr>
            <w:r>
              <w:rPr>
                <w:rFonts w:ascii="Bahnschrift SemiLight Condensed" w:hAnsi="Bahnschrift SemiLight Condensed" w:cs="Calibri"/>
                <w:sz w:val="16"/>
                <w:szCs w:val="16"/>
              </w:rPr>
              <w:t>Penyusunan Pelaporan dan Analisis Prognosis Realisasi Anggaran</w:t>
            </w:r>
          </w:p>
        </w:tc>
        <w:tc>
          <w:tcPr>
            <w:tcW w:w="846" w:type="dxa"/>
            <w:vAlign w:val="center"/>
          </w:tcPr>
          <w:p w14:paraId="0D313AF9" w14:textId="1898ABDD"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34B019E8" w14:textId="2EC8E30F" w:rsidR="00D95C2D" w:rsidRPr="009A7CDE" w:rsidRDefault="00D95C2D" w:rsidP="00D95C2D">
            <w:pPr>
              <w:rPr>
                <w:sz w:val="18"/>
                <w:szCs w:val="18"/>
              </w:rPr>
            </w:pPr>
            <w:r>
              <w:rPr>
                <w:rFonts w:ascii="Bahnschrift SemiLight Condensed" w:hAnsi="Bahnschrift SemiLight Condensed" w:cs="Calibri"/>
                <w:sz w:val="16"/>
                <w:szCs w:val="16"/>
              </w:rPr>
              <w:t>Jumlah Dokumen Pelaporan dan Analisis Prognosis Realisasi Anggaran</w:t>
            </w:r>
          </w:p>
        </w:tc>
        <w:tc>
          <w:tcPr>
            <w:tcW w:w="887" w:type="dxa"/>
            <w:vAlign w:val="center"/>
          </w:tcPr>
          <w:p w14:paraId="62DE9CA4" w14:textId="30FD9EA7" w:rsidR="00D95C2D" w:rsidRPr="009A7CDE" w:rsidRDefault="00D95C2D" w:rsidP="00D95C2D">
            <w:pPr>
              <w:rPr>
                <w:sz w:val="18"/>
                <w:szCs w:val="18"/>
              </w:rPr>
            </w:pPr>
            <w:r>
              <w:rPr>
                <w:rFonts w:ascii="Bahnschrift SemiLight Condensed" w:hAnsi="Bahnschrift SemiLight Condensed" w:cs="Calibri"/>
                <w:sz w:val="16"/>
                <w:szCs w:val="16"/>
              </w:rPr>
              <w:t>12</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112C24BC" w14:textId="387C7622" w:rsidR="00D95C2D" w:rsidRPr="009A7CDE" w:rsidRDefault="00D95C2D" w:rsidP="00D95C2D">
            <w:pPr>
              <w:rPr>
                <w:sz w:val="18"/>
                <w:szCs w:val="18"/>
              </w:rPr>
            </w:pPr>
            <w:r>
              <w:rPr>
                <w:rFonts w:ascii="Bahnschrift Light Condensed" w:hAnsi="Bahnschrift Light Condensed"/>
                <w:sz w:val="18"/>
                <w:szCs w:val="18"/>
                <w:lang w:val="en-US"/>
              </w:rPr>
              <w:t>5.000.000</w:t>
            </w:r>
          </w:p>
        </w:tc>
        <w:tc>
          <w:tcPr>
            <w:tcW w:w="1123" w:type="dxa"/>
            <w:gridSpan w:val="2"/>
          </w:tcPr>
          <w:p w14:paraId="6589FC03" w14:textId="77777777" w:rsidR="00D95C2D" w:rsidRPr="009A7CDE" w:rsidRDefault="00D95C2D" w:rsidP="00D95C2D">
            <w:pPr>
              <w:rPr>
                <w:sz w:val="18"/>
                <w:szCs w:val="18"/>
              </w:rPr>
            </w:pPr>
          </w:p>
        </w:tc>
      </w:tr>
      <w:tr w:rsidR="00D95C2D" w14:paraId="24D573CF" w14:textId="77777777" w:rsidTr="003215FE">
        <w:tc>
          <w:tcPr>
            <w:tcW w:w="456" w:type="dxa"/>
          </w:tcPr>
          <w:p w14:paraId="0919A150" w14:textId="77777777" w:rsidR="00D95C2D" w:rsidRPr="009A7CDE" w:rsidRDefault="00D95C2D" w:rsidP="00D95C2D">
            <w:pPr>
              <w:rPr>
                <w:sz w:val="18"/>
                <w:szCs w:val="18"/>
              </w:rPr>
            </w:pPr>
          </w:p>
        </w:tc>
        <w:tc>
          <w:tcPr>
            <w:tcW w:w="1968" w:type="dxa"/>
            <w:vAlign w:val="center"/>
          </w:tcPr>
          <w:p w14:paraId="374E24D9" w14:textId="38171A14" w:rsidR="00D95C2D" w:rsidRPr="009A7CDE" w:rsidRDefault="00D95C2D" w:rsidP="00D95C2D">
            <w:pPr>
              <w:rPr>
                <w:sz w:val="18"/>
                <w:szCs w:val="18"/>
              </w:rPr>
            </w:pPr>
            <w:r>
              <w:rPr>
                <w:rFonts w:ascii="Bahnschrift SemiLight Condensed" w:hAnsi="Bahnschrift SemiLight Condensed" w:cs="Calibri"/>
                <w:b/>
                <w:bCs/>
                <w:sz w:val="16"/>
                <w:szCs w:val="16"/>
              </w:rPr>
              <w:t>Administrasi Barang Milik Daerah pada Perangkat Daerah</w:t>
            </w:r>
          </w:p>
        </w:tc>
        <w:tc>
          <w:tcPr>
            <w:tcW w:w="846" w:type="dxa"/>
            <w:vAlign w:val="center"/>
          </w:tcPr>
          <w:p w14:paraId="4BE867CE" w14:textId="6DC43C2E"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2DE334E9" w14:textId="0591B595" w:rsidR="00D95C2D" w:rsidRPr="009A7CDE" w:rsidRDefault="00D95C2D" w:rsidP="00D95C2D">
            <w:pPr>
              <w:rPr>
                <w:sz w:val="18"/>
                <w:szCs w:val="18"/>
              </w:rPr>
            </w:pPr>
            <w:r>
              <w:rPr>
                <w:rFonts w:ascii="Bahnschrift SemiLight Condensed" w:hAnsi="Bahnschrift SemiLight Condensed" w:cs="Calibri"/>
                <w:sz w:val="16"/>
                <w:szCs w:val="16"/>
              </w:rPr>
              <w:t>Persentase Capaian Kinerja</w:t>
            </w:r>
          </w:p>
        </w:tc>
        <w:tc>
          <w:tcPr>
            <w:tcW w:w="887" w:type="dxa"/>
            <w:vAlign w:val="center"/>
          </w:tcPr>
          <w:p w14:paraId="007197C7" w14:textId="4C6E4544" w:rsidR="00D95C2D" w:rsidRPr="008553A1" w:rsidRDefault="00D95C2D" w:rsidP="00D95C2D">
            <w:pPr>
              <w:rPr>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55" w:type="dxa"/>
            <w:vAlign w:val="center"/>
          </w:tcPr>
          <w:p w14:paraId="20D86B90" w14:textId="4F9C2F78" w:rsidR="00D95C2D" w:rsidRPr="000365EC"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29A3249E" w14:textId="6BBB8F89" w:rsidR="00D95C2D" w:rsidRPr="009A7CDE" w:rsidRDefault="00D95C2D" w:rsidP="00D95C2D">
            <w:pPr>
              <w:rPr>
                <w:sz w:val="18"/>
                <w:szCs w:val="18"/>
              </w:rPr>
            </w:pPr>
            <w:r>
              <w:rPr>
                <w:rFonts w:ascii="Bahnschrift SemiLight Condensed" w:hAnsi="Bahnschrift SemiLight Condensed" w:cs="Calibri"/>
                <w:b/>
                <w:bCs/>
                <w:sz w:val="16"/>
                <w:szCs w:val="16"/>
              </w:rPr>
              <w:t>Administrasi Barang Milik Daerah pada Perangkat Daerah</w:t>
            </w:r>
          </w:p>
        </w:tc>
        <w:tc>
          <w:tcPr>
            <w:tcW w:w="846" w:type="dxa"/>
            <w:vAlign w:val="center"/>
          </w:tcPr>
          <w:p w14:paraId="72C0944E" w14:textId="622623B1" w:rsidR="00D95C2D" w:rsidRPr="009A7CDE" w:rsidRDefault="00D95C2D" w:rsidP="00D95C2D">
            <w:pPr>
              <w:rPr>
                <w:sz w:val="18"/>
                <w:szCs w:val="18"/>
              </w:rPr>
            </w:pPr>
            <w:proofErr w:type="spellStart"/>
            <w:r w:rsidRPr="00747575">
              <w:rPr>
                <w:rFonts w:ascii="Bahnschrift SemiLight Condensed" w:hAnsi="Bahnschrift SemiLight Condensed"/>
                <w:sz w:val="18"/>
                <w:szCs w:val="18"/>
                <w:lang w:val="en-US"/>
              </w:rPr>
              <w:t>Kepulauan</w:t>
            </w:r>
            <w:proofErr w:type="spellEnd"/>
            <w:r w:rsidRPr="00747575">
              <w:rPr>
                <w:rFonts w:ascii="Bahnschrift SemiLight Condensed" w:hAnsi="Bahnschrift SemiLight Condensed"/>
                <w:sz w:val="18"/>
                <w:szCs w:val="18"/>
                <w:lang w:val="en-US"/>
              </w:rPr>
              <w:t xml:space="preserve"> </w:t>
            </w:r>
            <w:proofErr w:type="spellStart"/>
            <w:r w:rsidRPr="00747575">
              <w:rPr>
                <w:rFonts w:ascii="Bahnschrift SemiLight Condensed" w:hAnsi="Bahnschrift SemiLight Condensed"/>
                <w:sz w:val="18"/>
                <w:szCs w:val="18"/>
                <w:lang w:val="en-US"/>
              </w:rPr>
              <w:t>Selayar</w:t>
            </w:r>
            <w:proofErr w:type="spellEnd"/>
          </w:p>
        </w:tc>
        <w:tc>
          <w:tcPr>
            <w:tcW w:w="1968" w:type="dxa"/>
            <w:vAlign w:val="center"/>
          </w:tcPr>
          <w:p w14:paraId="610660CB" w14:textId="30155612" w:rsidR="00D95C2D" w:rsidRPr="009A7CDE" w:rsidRDefault="00D95C2D" w:rsidP="00D95C2D">
            <w:pPr>
              <w:rPr>
                <w:sz w:val="18"/>
                <w:szCs w:val="18"/>
              </w:rPr>
            </w:pPr>
            <w:r>
              <w:rPr>
                <w:rFonts w:ascii="Bahnschrift SemiLight Condensed" w:hAnsi="Bahnschrift SemiLight Condensed" w:cs="Calibri"/>
                <w:sz w:val="16"/>
                <w:szCs w:val="16"/>
              </w:rPr>
              <w:t>Persentase Capaian Kinerja</w:t>
            </w:r>
          </w:p>
        </w:tc>
        <w:tc>
          <w:tcPr>
            <w:tcW w:w="887" w:type="dxa"/>
            <w:vAlign w:val="center"/>
          </w:tcPr>
          <w:p w14:paraId="4CBC35EB" w14:textId="7FB20BD5" w:rsidR="00D95C2D" w:rsidRPr="009A7CDE" w:rsidRDefault="00D95C2D" w:rsidP="00D95C2D">
            <w:pPr>
              <w:rPr>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87" w:type="dxa"/>
            <w:vAlign w:val="center"/>
          </w:tcPr>
          <w:p w14:paraId="6B6D60F8" w14:textId="19CCC242"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5E2DF9CF" w14:textId="77777777" w:rsidR="00D95C2D" w:rsidRPr="009A7CDE" w:rsidRDefault="00D95C2D" w:rsidP="00D95C2D">
            <w:pPr>
              <w:rPr>
                <w:sz w:val="18"/>
                <w:szCs w:val="18"/>
              </w:rPr>
            </w:pPr>
          </w:p>
        </w:tc>
      </w:tr>
      <w:tr w:rsidR="00D95C2D" w14:paraId="3DE71AAF" w14:textId="77777777" w:rsidTr="003215FE">
        <w:tc>
          <w:tcPr>
            <w:tcW w:w="456" w:type="dxa"/>
          </w:tcPr>
          <w:p w14:paraId="2BC89E79" w14:textId="77777777" w:rsidR="00D95C2D" w:rsidRPr="009A7CDE" w:rsidRDefault="00D95C2D" w:rsidP="00D95C2D">
            <w:pPr>
              <w:rPr>
                <w:sz w:val="18"/>
                <w:szCs w:val="18"/>
              </w:rPr>
            </w:pPr>
          </w:p>
        </w:tc>
        <w:tc>
          <w:tcPr>
            <w:tcW w:w="1968" w:type="dxa"/>
            <w:vAlign w:val="center"/>
          </w:tcPr>
          <w:p w14:paraId="4A744C5E" w14:textId="695050F2" w:rsidR="00D95C2D" w:rsidRPr="009A7CDE" w:rsidRDefault="00D95C2D" w:rsidP="00D95C2D">
            <w:pPr>
              <w:rPr>
                <w:sz w:val="18"/>
                <w:szCs w:val="18"/>
              </w:rPr>
            </w:pPr>
            <w:r>
              <w:rPr>
                <w:rFonts w:ascii="Bahnschrift SemiLight Condensed" w:hAnsi="Bahnschrift SemiLight Condensed" w:cs="Calibri"/>
                <w:sz w:val="16"/>
                <w:szCs w:val="16"/>
              </w:rPr>
              <w:t>Rekonsiliasi dan Penyusunan Laporan Barang Milik Daerah pada SKPD</w:t>
            </w:r>
          </w:p>
        </w:tc>
        <w:tc>
          <w:tcPr>
            <w:tcW w:w="846" w:type="dxa"/>
            <w:vAlign w:val="center"/>
          </w:tcPr>
          <w:p w14:paraId="6AA285C4" w14:textId="360310F7" w:rsidR="00D95C2D" w:rsidRPr="009A7CDE" w:rsidRDefault="00D95C2D" w:rsidP="00D95C2D">
            <w:pPr>
              <w:rPr>
                <w:sz w:val="18"/>
                <w:szCs w:val="18"/>
              </w:rPr>
            </w:pPr>
            <w:proofErr w:type="spellStart"/>
            <w:r w:rsidRPr="002A3C2F">
              <w:rPr>
                <w:rFonts w:ascii="Bahnschrift SemiLight Condensed" w:hAnsi="Bahnschrift SemiLight Condensed"/>
                <w:sz w:val="18"/>
                <w:szCs w:val="18"/>
                <w:lang w:val="en-US"/>
              </w:rPr>
              <w:t>Kepulauan</w:t>
            </w:r>
            <w:proofErr w:type="spellEnd"/>
            <w:r w:rsidRPr="002A3C2F">
              <w:rPr>
                <w:rFonts w:ascii="Bahnschrift SemiLight Condensed" w:hAnsi="Bahnschrift SemiLight Condensed"/>
                <w:sz w:val="18"/>
                <w:szCs w:val="18"/>
                <w:lang w:val="en-US"/>
              </w:rPr>
              <w:t xml:space="preserve"> </w:t>
            </w:r>
            <w:proofErr w:type="spellStart"/>
            <w:r w:rsidRPr="002A3C2F">
              <w:rPr>
                <w:rFonts w:ascii="Bahnschrift SemiLight Condensed" w:hAnsi="Bahnschrift SemiLight Condensed"/>
                <w:sz w:val="18"/>
                <w:szCs w:val="18"/>
                <w:lang w:val="en-US"/>
              </w:rPr>
              <w:t>Selayar</w:t>
            </w:r>
            <w:proofErr w:type="spellEnd"/>
          </w:p>
        </w:tc>
        <w:tc>
          <w:tcPr>
            <w:tcW w:w="1968" w:type="dxa"/>
            <w:vAlign w:val="center"/>
          </w:tcPr>
          <w:p w14:paraId="77F2A550" w14:textId="739B0F4B" w:rsidR="00D95C2D" w:rsidRPr="009A7CDE" w:rsidRDefault="00D95C2D" w:rsidP="00D95C2D">
            <w:pPr>
              <w:rPr>
                <w:sz w:val="18"/>
                <w:szCs w:val="18"/>
              </w:rPr>
            </w:pPr>
            <w:r>
              <w:rPr>
                <w:rFonts w:ascii="Bahnschrift SemiLight Condensed" w:hAnsi="Bahnschrift SemiLight Condensed" w:cs="Calibri"/>
                <w:sz w:val="16"/>
                <w:szCs w:val="16"/>
              </w:rPr>
              <w:t>Jumlah Laporan Rekonsiliasi dan Penyusunan Laporan Barang Milik Daerah Pada SKPD</w:t>
            </w:r>
          </w:p>
        </w:tc>
        <w:tc>
          <w:tcPr>
            <w:tcW w:w="887" w:type="dxa"/>
            <w:vAlign w:val="center"/>
          </w:tcPr>
          <w:p w14:paraId="32BCEA98" w14:textId="2B0C12F6" w:rsidR="00D95C2D" w:rsidRPr="008553A1" w:rsidRDefault="00D95C2D" w:rsidP="00D95C2D">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14809EDD" w14:textId="35D5FAF1" w:rsidR="00D95C2D" w:rsidRPr="000365EC" w:rsidRDefault="00D95C2D" w:rsidP="00D95C2D">
            <w:pPr>
              <w:rPr>
                <w:rFonts w:ascii="Bahnschrift Light Condensed" w:hAnsi="Bahnschrift Light Condensed"/>
                <w:sz w:val="18"/>
                <w:szCs w:val="18"/>
                <w:lang w:val="en-US"/>
              </w:rPr>
            </w:pPr>
            <w:r w:rsidRPr="000365EC">
              <w:rPr>
                <w:rFonts w:ascii="Bahnschrift Light Condensed" w:hAnsi="Bahnschrift Light Condensed"/>
                <w:sz w:val="18"/>
                <w:szCs w:val="18"/>
                <w:lang w:val="en-US"/>
              </w:rPr>
              <w:t>0</w:t>
            </w:r>
          </w:p>
        </w:tc>
        <w:tc>
          <w:tcPr>
            <w:tcW w:w="1968" w:type="dxa"/>
            <w:vAlign w:val="center"/>
          </w:tcPr>
          <w:p w14:paraId="255B4F5E" w14:textId="3D93BB05" w:rsidR="00D95C2D" w:rsidRPr="009A7CDE" w:rsidRDefault="00D95C2D" w:rsidP="00D95C2D">
            <w:pPr>
              <w:rPr>
                <w:sz w:val="18"/>
                <w:szCs w:val="18"/>
              </w:rPr>
            </w:pPr>
            <w:r>
              <w:rPr>
                <w:rFonts w:ascii="Bahnschrift SemiLight Condensed" w:hAnsi="Bahnschrift SemiLight Condensed" w:cs="Calibri"/>
                <w:sz w:val="16"/>
                <w:szCs w:val="16"/>
              </w:rPr>
              <w:t>Rekonsiliasi dan Penyusunan Laporan Barang Milik Daerah pada SKPD</w:t>
            </w:r>
          </w:p>
        </w:tc>
        <w:tc>
          <w:tcPr>
            <w:tcW w:w="846" w:type="dxa"/>
            <w:vAlign w:val="center"/>
          </w:tcPr>
          <w:p w14:paraId="3B007CC6" w14:textId="7F460EA8"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1CBF978A" w14:textId="60444472" w:rsidR="00D95C2D" w:rsidRPr="009A7CDE" w:rsidRDefault="00D95C2D" w:rsidP="00D95C2D">
            <w:pPr>
              <w:rPr>
                <w:sz w:val="18"/>
                <w:szCs w:val="18"/>
              </w:rPr>
            </w:pPr>
            <w:r>
              <w:rPr>
                <w:rFonts w:ascii="Bahnschrift SemiLight Condensed" w:hAnsi="Bahnschrift SemiLight Condensed" w:cs="Calibri"/>
                <w:sz w:val="16"/>
                <w:szCs w:val="16"/>
              </w:rPr>
              <w:t>Jumlah Laporan Rekonsiliasi dan Penyusunan Laporan Barang Milik Daerah Pada SKPD</w:t>
            </w:r>
          </w:p>
        </w:tc>
        <w:tc>
          <w:tcPr>
            <w:tcW w:w="887" w:type="dxa"/>
            <w:vAlign w:val="center"/>
          </w:tcPr>
          <w:p w14:paraId="7D255A47" w14:textId="6C7CD466"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1D054B22" w14:textId="5F451187" w:rsidR="00D95C2D" w:rsidRPr="009A7CDE" w:rsidRDefault="00D95C2D" w:rsidP="00D95C2D">
            <w:pPr>
              <w:rPr>
                <w:sz w:val="18"/>
                <w:szCs w:val="18"/>
              </w:rPr>
            </w:pPr>
            <w:r w:rsidRPr="000365EC">
              <w:rPr>
                <w:rFonts w:ascii="Bahnschrift Light Condensed" w:hAnsi="Bahnschrift Light Condensed"/>
                <w:sz w:val="18"/>
                <w:szCs w:val="18"/>
                <w:lang w:val="en-US"/>
              </w:rPr>
              <w:t>0</w:t>
            </w:r>
          </w:p>
        </w:tc>
        <w:tc>
          <w:tcPr>
            <w:tcW w:w="1123" w:type="dxa"/>
            <w:gridSpan w:val="2"/>
          </w:tcPr>
          <w:p w14:paraId="6F201C35" w14:textId="77777777" w:rsidR="00D95C2D" w:rsidRPr="009A7CDE" w:rsidRDefault="00D95C2D" w:rsidP="00D95C2D">
            <w:pPr>
              <w:rPr>
                <w:sz w:val="18"/>
                <w:szCs w:val="18"/>
              </w:rPr>
            </w:pPr>
          </w:p>
        </w:tc>
      </w:tr>
      <w:tr w:rsidR="00D95C2D" w14:paraId="73086CC4" w14:textId="77777777" w:rsidTr="003215FE">
        <w:tc>
          <w:tcPr>
            <w:tcW w:w="456" w:type="dxa"/>
          </w:tcPr>
          <w:p w14:paraId="65F7881C" w14:textId="77777777" w:rsidR="00D95C2D" w:rsidRPr="009A7CDE" w:rsidRDefault="00D95C2D" w:rsidP="00D95C2D">
            <w:pPr>
              <w:rPr>
                <w:sz w:val="18"/>
                <w:szCs w:val="18"/>
              </w:rPr>
            </w:pPr>
          </w:p>
        </w:tc>
        <w:tc>
          <w:tcPr>
            <w:tcW w:w="1968" w:type="dxa"/>
            <w:vAlign w:val="center"/>
          </w:tcPr>
          <w:p w14:paraId="642D8086" w14:textId="493E5265" w:rsidR="00D95C2D" w:rsidRPr="009A7CDE" w:rsidRDefault="00D95C2D" w:rsidP="00D95C2D">
            <w:pPr>
              <w:rPr>
                <w:sz w:val="18"/>
                <w:szCs w:val="18"/>
              </w:rPr>
            </w:pPr>
            <w:r>
              <w:rPr>
                <w:rFonts w:ascii="Bahnschrift SemiLight Condensed" w:hAnsi="Bahnschrift SemiLight Condensed" w:cs="Calibri"/>
                <w:b/>
                <w:bCs/>
                <w:sz w:val="16"/>
                <w:szCs w:val="16"/>
              </w:rPr>
              <w:t>Administrasi Kepegawaian Perangkat Daerah</w:t>
            </w:r>
          </w:p>
        </w:tc>
        <w:tc>
          <w:tcPr>
            <w:tcW w:w="846" w:type="dxa"/>
            <w:vAlign w:val="center"/>
          </w:tcPr>
          <w:p w14:paraId="40A8732A" w14:textId="382466F4"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1956EDF9" w14:textId="1EA6AC8E" w:rsidR="00D95C2D" w:rsidRPr="009A7CDE" w:rsidRDefault="00D95C2D" w:rsidP="00D95C2D">
            <w:pPr>
              <w:rPr>
                <w:sz w:val="18"/>
                <w:szCs w:val="18"/>
              </w:rPr>
            </w:pPr>
            <w:r>
              <w:rPr>
                <w:rFonts w:ascii="Bahnschrift SemiLight Condensed" w:hAnsi="Bahnschrift SemiLight Condensed" w:cs="Calibri"/>
                <w:sz w:val="16"/>
                <w:szCs w:val="16"/>
              </w:rPr>
              <w:t>Persentase Capaian Kinerja</w:t>
            </w:r>
          </w:p>
        </w:tc>
        <w:tc>
          <w:tcPr>
            <w:tcW w:w="887" w:type="dxa"/>
            <w:vAlign w:val="center"/>
          </w:tcPr>
          <w:p w14:paraId="36F42986" w14:textId="000CCBB3" w:rsidR="00D95C2D" w:rsidRPr="008553A1" w:rsidRDefault="00D95C2D" w:rsidP="00D95C2D">
            <w:pPr>
              <w:rPr>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55" w:type="dxa"/>
            <w:vAlign w:val="center"/>
          </w:tcPr>
          <w:p w14:paraId="4FE9B8C5" w14:textId="7BF8CF6D" w:rsidR="00D95C2D" w:rsidRPr="000365EC"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54623528" w14:textId="3602BDEE" w:rsidR="00D95C2D" w:rsidRPr="009A7CDE" w:rsidRDefault="00D95C2D" w:rsidP="00D95C2D">
            <w:pPr>
              <w:rPr>
                <w:sz w:val="18"/>
                <w:szCs w:val="18"/>
              </w:rPr>
            </w:pPr>
            <w:r>
              <w:rPr>
                <w:rFonts w:ascii="Bahnschrift SemiLight Condensed" w:hAnsi="Bahnschrift SemiLight Condensed" w:cs="Calibri"/>
                <w:b/>
                <w:bCs/>
                <w:sz w:val="16"/>
                <w:szCs w:val="16"/>
              </w:rPr>
              <w:t>Administrasi Kepegawaian Perangkat Daerah</w:t>
            </w:r>
          </w:p>
        </w:tc>
        <w:tc>
          <w:tcPr>
            <w:tcW w:w="846" w:type="dxa"/>
            <w:vAlign w:val="center"/>
          </w:tcPr>
          <w:p w14:paraId="569E2655" w14:textId="3B3E2371"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0C316CD0" w14:textId="1CD7F8FD" w:rsidR="00D95C2D" w:rsidRPr="009A7CDE" w:rsidRDefault="00D95C2D" w:rsidP="00D95C2D">
            <w:pPr>
              <w:rPr>
                <w:sz w:val="18"/>
                <w:szCs w:val="18"/>
              </w:rPr>
            </w:pPr>
            <w:r>
              <w:rPr>
                <w:rFonts w:ascii="Bahnschrift SemiLight Condensed" w:hAnsi="Bahnschrift SemiLight Condensed" w:cs="Calibri"/>
                <w:sz w:val="16"/>
                <w:szCs w:val="16"/>
              </w:rPr>
              <w:t>Persentase Capaian Kinerja</w:t>
            </w:r>
          </w:p>
        </w:tc>
        <w:tc>
          <w:tcPr>
            <w:tcW w:w="887" w:type="dxa"/>
            <w:vAlign w:val="center"/>
          </w:tcPr>
          <w:p w14:paraId="5F282A8C" w14:textId="541DA8D8" w:rsidR="00D95C2D" w:rsidRPr="009A7CDE" w:rsidRDefault="00D95C2D" w:rsidP="00D95C2D">
            <w:pPr>
              <w:rPr>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87" w:type="dxa"/>
            <w:vAlign w:val="center"/>
          </w:tcPr>
          <w:p w14:paraId="22F52589" w14:textId="77BE40AE"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31ADC918" w14:textId="77777777" w:rsidR="00D95C2D" w:rsidRPr="009A7CDE" w:rsidRDefault="00D95C2D" w:rsidP="00D95C2D">
            <w:pPr>
              <w:rPr>
                <w:sz w:val="18"/>
                <w:szCs w:val="18"/>
              </w:rPr>
            </w:pPr>
          </w:p>
        </w:tc>
      </w:tr>
      <w:tr w:rsidR="00D95C2D" w14:paraId="4E89AE6E" w14:textId="77777777" w:rsidTr="003B7C67">
        <w:tc>
          <w:tcPr>
            <w:tcW w:w="456" w:type="dxa"/>
          </w:tcPr>
          <w:p w14:paraId="25418D3F" w14:textId="77777777" w:rsidR="00D95C2D" w:rsidRPr="009A7CDE" w:rsidRDefault="00D95C2D" w:rsidP="00D95C2D">
            <w:pPr>
              <w:rPr>
                <w:sz w:val="18"/>
                <w:szCs w:val="18"/>
              </w:rPr>
            </w:pPr>
          </w:p>
        </w:tc>
        <w:tc>
          <w:tcPr>
            <w:tcW w:w="1968" w:type="dxa"/>
            <w:vAlign w:val="center"/>
          </w:tcPr>
          <w:p w14:paraId="5ED46F0B" w14:textId="76EBB78B" w:rsidR="00D95C2D" w:rsidRPr="009A7CDE" w:rsidRDefault="00D95C2D" w:rsidP="00D95C2D">
            <w:pPr>
              <w:rPr>
                <w:sz w:val="18"/>
                <w:szCs w:val="18"/>
              </w:rPr>
            </w:pPr>
            <w:r>
              <w:rPr>
                <w:rFonts w:ascii="Bahnschrift SemiLight Condensed" w:hAnsi="Bahnschrift SemiLight Condensed" w:cs="Calibri"/>
                <w:sz w:val="16"/>
                <w:szCs w:val="16"/>
              </w:rPr>
              <w:t>Pengadaan Pakaian Dinas Beserta Atribut Kelengkapannya</w:t>
            </w:r>
          </w:p>
        </w:tc>
        <w:tc>
          <w:tcPr>
            <w:tcW w:w="846" w:type="dxa"/>
            <w:vAlign w:val="center"/>
          </w:tcPr>
          <w:p w14:paraId="16B4EBF0" w14:textId="5DF34C66"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5CC2217" w14:textId="7B36843F" w:rsidR="00D95C2D" w:rsidRPr="009A7CDE" w:rsidRDefault="00D95C2D" w:rsidP="00D95C2D">
            <w:pPr>
              <w:rPr>
                <w:sz w:val="18"/>
                <w:szCs w:val="18"/>
              </w:rPr>
            </w:pPr>
            <w:r>
              <w:rPr>
                <w:rFonts w:ascii="Bahnschrift SemiLight Condensed" w:hAnsi="Bahnschrift SemiLight Condensed" w:cs="Calibri"/>
                <w:sz w:val="16"/>
                <w:szCs w:val="16"/>
              </w:rPr>
              <w:t>Jumlah Paket Pakaian Dinas Beserta Atribut Kelengkapan</w:t>
            </w:r>
          </w:p>
        </w:tc>
        <w:tc>
          <w:tcPr>
            <w:tcW w:w="887" w:type="dxa"/>
            <w:vAlign w:val="center"/>
          </w:tcPr>
          <w:p w14:paraId="7344A644" w14:textId="36C4E83C" w:rsidR="00D95C2D" w:rsidRPr="008553A1" w:rsidRDefault="00D95C2D" w:rsidP="00D95C2D">
            <w:pPr>
              <w:rPr>
                <w:sz w:val="18"/>
                <w:szCs w:val="18"/>
                <w:lang w:val="en-US"/>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55" w:type="dxa"/>
            <w:vAlign w:val="center"/>
          </w:tcPr>
          <w:p w14:paraId="645A7156" w14:textId="41F28D48" w:rsidR="00087539"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150.000.000</w:t>
            </w:r>
          </w:p>
          <w:p w14:paraId="2BAB7DB5" w14:textId="2A2EE6D6" w:rsidR="00087539" w:rsidRPr="000365EC" w:rsidRDefault="00087539" w:rsidP="00D95C2D">
            <w:pPr>
              <w:rPr>
                <w:rFonts w:ascii="Bahnschrift Light Condensed" w:hAnsi="Bahnschrift Light Condensed"/>
                <w:sz w:val="18"/>
                <w:szCs w:val="18"/>
                <w:lang w:val="en-US"/>
              </w:rPr>
            </w:pPr>
          </w:p>
        </w:tc>
        <w:tc>
          <w:tcPr>
            <w:tcW w:w="1968" w:type="dxa"/>
            <w:vAlign w:val="center"/>
          </w:tcPr>
          <w:p w14:paraId="6D025E18" w14:textId="2477BC0E" w:rsidR="00D95C2D" w:rsidRPr="009A7CDE" w:rsidRDefault="00D95C2D" w:rsidP="00D95C2D">
            <w:pPr>
              <w:rPr>
                <w:sz w:val="18"/>
                <w:szCs w:val="18"/>
              </w:rPr>
            </w:pPr>
            <w:r>
              <w:rPr>
                <w:rFonts w:ascii="Bahnschrift SemiLight Condensed" w:hAnsi="Bahnschrift SemiLight Condensed" w:cs="Calibri"/>
                <w:sz w:val="16"/>
                <w:szCs w:val="16"/>
              </w:rPr>
              <w:t>Pengadaan Pakaian Dinas Beserta Atribut Kelengkapannya</w:t>
            </w:r>
          </w:p>
        </w:tc>
        <w:tc>
          <w:tcPr>
            <w:tcW w:w="846" w:type="dxa"/>
            <w:vAlign w:val="center"/>
          </w:tcPr>
          <w:p w14:paraId="0EE0BAA7" w14:textId="5EF85A87"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5E655CED" w14:textId="7313DEDF" w:rsidR="00D95C2D" w:rsidRPr="009A7CDE" w:rsidRDefault="00D95C2D" w:rsidP="00D95C2D">
            <w:pPr>
              <w:rPr>
                <w:sz w:val="18"/>
                <w:szCs w:val="18"/>
              </w:rPr>
            </w:pPr>
            <w:r>
              <w:rPr>
                <w:rFonts w:ascii="Bahnschrift SemiLight Condensed" w:hAnsi="Bahnschrift SemiLight Condensed" w:cs="Calibri"/>
                <w:sz w:val="16"/>
                <w:szCs w:val="16"/>
              </w:rPr>
              <w:t>Jumlah Paket Pakaian Dinas Beserta Atribut Kelengkapan</w:t>
            </w:r>
          </w:p>
        </w:tc>
        <w:tc>
          <w:tcPr>
            <w:tcW w:w="887" w:type="dxa"/>
            <w:vAlign w:val="center"/>
          </w:tcPr>
          <w:p w14:paraId="71AADC24" w14:textId="10E33A3E" w:rsidR="00D95C2D" w:rsidRPr="009A7CDE" w:rsidRDefault="00D95C2D" w:rsidP="00D95C2D">
            <w:pPr>
              <w:rPr>
                <w:sz w:val="18"/>
                <w:szCs w:val="18"/>
              </w:rPr>
            </w:pPr>
            <w:r>
              <w:rPr>
                <w:rFonts w:ascii="Bahnschrift SemiLight Condensed" w:hAnsi="Bahnschrift SemiLight Condensed" w:cs="Calibri"/>
                <w:sz w:val="16"/>
                <w:szCs w:val="16"/>
              </w:rPr>
              <w:t>35</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87" w:type="dxa"/>
            <w:vAlign w:val="center"/>
          </w:tcPr>
          <w:p w14:paraId="42CC4E6F" w14:textId="58C44ED7" w:rsidR="00D95C2D" w:rsidRPr="009A7CDE" w:rsidRDefault="00D95C2D" w:rsidP="00D95C2D">
            <w:pPr>
              <w:rPr>
                <w:sz w:val="18"/>
                <w:szCs w:val="18"/>
              </w:rPr>
            </w:pPr>
            <w:r>
              <w:rPr>
                <w:rFonts w:ascii="Bahnschrift Light Condensed" w:hAnsi="Bahnschrift Light Condensed"/>
                <w:sz w:val="18"/>
                <w:szCs w:val="18"/>
                <w:lang w:val="en-US"/>
              </w:rPr>
              <w:t>150.000.000</w:t>
            </w:r>
          </w:p>
        </w:tc>
        <w:tc>
          <w:tcPr>
            <w:tcW w:w="1123" w:type="dxa"/>
            <w:gridSpan w:val="2"/>
          </w:tcPr>
          <w:p w14:paraId="32E9CDD2" w14:textId="77777777" w:rsidR="00D95C2D" w:rsidRPr="009A7CDE" w:rsidRDefault="00D95C2D" w:rsidP="00D95C2D">
            <w:pPr>
              <w:rPr>
                <w:sz w:val="18"/>
                <w:szCs w:val="18"/>
              </w:rPr>
            </w:pPr>
          </w:p>
        </w:tc>
      </w:tr>
      <w:tr w:rsidR="00D95C2D" w14:paraId="61EA14C9" w14:textId="77777777" w:rsidTr="003215FE">
        <w:tc>
          <w:tcPr>
            <w:tcW w:w="456" w:type="dxa"/>
          </w:tcPr>
          <w:p w14:paraId="12F59432" w14:textId="77777777" w:rsidR="00D95C2D" w:rsidRPr="009A7CDE" w:rsidRDefault="00D95C2D" w:rsidP="00D95C2D">
            <w:pPr>
              <w:rPr>
                <w:sz w:val="18"/>
                <w:szCs w:val="18"/>
              </w:rPr>
            </w:pPr>
          </w:p>
        </w:tc>
        <w:tc>
          <w:tcPr>
            <w:tcW w:w="1968" w:type="dxa"/>
            <w:vAlign w:val="center"/>
          </w:tcPr>
          <w:p w14:paraId="7242FAA8" w14:textId="4BED3AF1" w:rsidR="00D95C2D" w:rsidRPr="009A7CDE" w:rsidRDefault="00D95C2D" w:rsidP="00D95C2D">
            <w:pPr>
              <w:rPr>
                <w:sz w:val="18"/>
                <w:szCs w:val="18"/>
              </w:rPr>
            </w:pPr>
            <w:r>
              <w:rPr>
                <w:rFonts w:ascii="Bahnschrift SemiLight Condensed" w:hAnsi="Bahnschrift SemiLight Condensed" w:cs="Calibri"/>
                <w:sz w:val="16"/>
                <w:szCs w:val="16"/>
              </w:rPr>
              <w:t>Pemindahan Tugas ASN</w:t>
            </w:r>
          </w:p>
        </w:tc>
        <w:tc>
          <w:tcPr>
            <w:tcW w:w="846" w:type="dxa"/>
            <w:vAlign w:val="center"/>
          </w:tcPr>
          <w:p w14:paraId="0E96FD97" w14:textId="3C421E93"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518B3563" w14:textId="757C5BB8" w:rsidR="00D95C2D" w:rsidRPr="009A7CDE" w:rsidRDefault="00D95C2D" w:rsidP="00D95C2D">
            <w:pPr>
              <w:rPr>
                <w:sz w:val="18"/>
                <w:szCs w:val="18"/>
              </w:rPr>
            </w:pPr>
            <w:r>
              <w:rPr>
                <w:rFonts w:ascii="Bahnschrift SemiLight Condensed" w:hAnsi="Bahnschrift SemiLight Condensed" w:cs="Calibri"/>
                <w:sz w:val="16"/>
                <w:szCs w:val="16"/>
              </w:rPr>
              <w:t>Jumlah ASN yang Dipindahtugaskan</w:t>
            </w:r>
          </w:p>
        </w:tc>
        <w:tc>
          <w:tcPr>
            <w:tcW w:w="887" w:type="dxa"/>
            <w:vAlign w:val="center"/>
          </w:tcPr>
          <w:p w14:paraId="648C0542" w14:textId="1EFBCACD" w:rsidR="00D95C2D" w:rsidRPr="008553A1" w:rsidRDefault="00D95C2D" w:rsidP="00D95C2D">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Orang</w:t>
            </w:r>
          </w:p>
        </w:tc>
        <w:tc>
          <w:tcPr>
            <w:tcW w:w="1055" w:type="dxa"/>
            <w:vAlign w:val="center"/>
          </w:tcPr>
          <w:p w14:paraId="6AB29D33" w14:textId="451DEEFC" w:rsidR="00D95C2D" w:rsidRPr="000365EC"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6145A0C4" w14:textId="5C5A0094" w:rsidR="00D95C2D" w:rsidRPr="009A7CDE" w:rsidRDefault="00D95C2D" w:rsidP="00D95C2D">
            <w:pPr>
              <w:rPr>
                <w:sz w:val="18"/>
                <w:szCs w:val="18"/>
              </w:rPr>
            </w:pPr>
            <w:r>
              <w:rPr>
                <w:rFonts w:ascii="Bahnschrift SemiLight Condensed" w:hAnsi="Bahnschrift SemiLight Condensed" w:cs="Calibri"/>
                <w:sz w:val="16"/>
                <w:szCs w:val="16"/>
              </w:rPr>
              <w:t>Pemindahan Tugas ASN</w:t>
            </w:r>
          </w:p>
        </w:tc>
        <w:tc>
          <w:tcPr>
            <w:tcW w:w="846" w:type="dxa"/>
            <w:vAlign w:val="center"/>
          </w:tcPr>
          <w:p w14:paraId="473566FB" w14:textId="732260AC"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66BC749C" w14:textId="213DB834" w:rsidR="00D95C2D" w:rsidRPr="009A7CDE" w:rsidRDefault="00D95C2D" w:rsidP="00D95C2D">
            <w:pPr>
              <w:rPr>
                <w:sz w:val="18"/>
                <w:szCs w:val="18"/>
              </w:rPr>
            </w:pPr>
            <w:r>
              <w:rPr>
                <w:rFonts w:ascii="Bahnschrift SemiLight Condensed" w:hAnsi="Bahnschrift SemiLight Condensed" w:cs="Calibri"/>
                <w:sz w:val="16"/>
                <w:szCs w:val="16"/>
              </w:rPr>
              <w:t>Jumlah ASN yang Dipindahtugaskan</w:t>
            </w:r>
          </w:p>
        </w:tc>
        <w:tc>
          <w:tcPr>
            <w:tcW w:w="887" w:type="dxa"/>
            <w:vAlign w:val="center"/>
          </w:tcPr>
          <w:p w14:paraId="66D2852C" w14:textId="783E12D8"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Orang</w:t>
            </w:r>
          </w:p>
        </w:tc>
        <w:tc>
          <w:tcPr>
            <w:tcW w:w="1087" w:type="dxa"/>
            <w:vAlign w:val="center"/>
          </w:tcPr>
          <w:p w14:paraId="354BD688" w14:textId="7E118337"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3971E850" w14:textId="77777777" w:rsidR="00D95C2D" w:rsidRPr="009A7CDE" w:rsidRDefault="00D95C2D" w:rsidP="00D95C2D">
            <w:pPr>
              <w:rPr>
                <w:sz w:val="18"/>
                <w:szCs w:val="18"/>
              </w:rPr>
            </w:pPr>
          </w:p>
        </w:tc>
      </w:tr>
      <w:tr w:rsidR="00D95C2D" w14:paraId="666BBE6D" w14:textId="77777777" w:rsidTr="003215FE">
        <w:tc>
          <w:tcPr>
            <w:tcW w:w="456" w:type="dxa"/>
          </w:tcPr>
          <w:p w14:paraId="6C2C470C" w14:textId="77777777" w:rsidR="00D95C2D" w:rsidRPr="009A7CDE" w:rsidRDefault="00D95C2D" w:rsidP="00D95C2D">
            <w:pPr>
              <w:rPr>
                <w:sz w:val="18"/>
                <w:szCs w:val="18"/>
              </w:rPr>
            </w:pPr>
          </w:p>
        </w:tc>
        <w:tc>
          <w:tcPr>
            <w:tcW w:w="1968" w:type="dxa"/>
            <w:vAlign w:val="center"/>
          </w:tcPr>
          <w:p w14:paraId="79AE8401" w14:textId="66FB1BAC" w:rsidR="00D95C2D" w:rsidRPr="009A7CDE" w:rsidRDefault="00D95C2D" w:rsidP="00D95C2D">
            <w:pPr>
              <w:rPr>
                <w:sz w:val="18"/>
                <w:szCs w:val="18"/>
              </w:rPr>
            </w:pPr>
            <w:r>
              <w:rPr>
                <w:rFonts w:ascii="Bahnschrift SemiLight Condensed" w:hAnsi="Bahnschrift SemiLight Condensed" w:cs="Calibri"/>
                <w:sz w:val="16"/>
                <w:szCs w:val="16"/>
              </w:rPr>
              <w:t>Pendidikan dan Pelatihan Pegawai Berdasarkan Tugas dan Fungsi</w:t>
            </w:r>
          </w:p>
        </w:tc>
        <w:tc>
          <w:tcPr>
            <w:tcW w:w="846" w:type="dxa"/>
            <w:vAlign w:val="center"/>
          </w:tcPr>
          <w:p w14:paraId="370B02E4" w14:textId="256B5061"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C7AA74A" w14:textId="3ED7A558" w:rsidR="00D95C2D" w:rsidRPr="009A7CDE" w:rsidRDefault="00D95C2D" w:rsidP="00D95C2D">
            <w:pPr>
              <w:rPr>
                <w:sz w:val="18"/>
                <w:szCs w:val="18"/>
              </w:rPr>
            </w:pPr>
            <w:r>
              <w:rPr>
                <w:rFonts w:ascii="Bahnschrift SemiLight Condensed" w:hAnsi="Bahnschrift SemiLight Condensed" w:cs="Calibri"/>
                <w:sz w:val="16"/>
                <w:szCs w:val="16"/>
              </w:rPr>
              <w:t>Jumlah Pegawai Berdasarkan Tugas dan Fungsi yang Mengikuti Pendidikan dan Pelatihan</w:t>
            </w:r>
          </w:p>
        </w:tc>
        <w:tc>
          <w:tcPr>
            <w:tcW w:w="887" w:type="dxa"/>
            <w:vAlign w:val="center"/>
          </w:tcPr>
          <w:p w14:paraId="4870A024" w14:textId="41B37AAB" w:rsidR="00D95C2D" w:rsidRPr="008553A1" w:rsidRDefault="00D95C2D" w:rsidP="00D95C2D">
            <w:pPr>
              <w:rPr>
                <w:sz w:val="18"/>
                <w:szCs w:val="18"/>
                <w:lang w:val="en-US"/>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1055" w:type="dxa"/>
            <w:vAlign w:val="center"/>
          </w:tcPr>
          <w:p w14:paraId="23BC7240" w14:textId="122218CF" w:rsidR="00D95C2D" w:rsidRPr="000365EC"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45.000.000</w:t>
            </w:r>
          </w:p>
        </w:tc>
        <w:tc>
          <w:tcPr>
            <w:tcW w:w="1968" w:type="dxa"/>
            <w:vAlign w:val="center"/>
          </w:tcPr>
          <w:p w14:paraId="0F77CDAE" w14:textId="57D0668D" w:rsidR="00D95C2D" w:rsidRPr="009A7CDE" w:rsidRDefault="00D95C2D" w:rsidP="00D95C2D">
            <w:pPr>
              <w:rPr>
                <w:sz w:val="18"/>
                <w:szCs w:val="18"/>
              </w:rPr>
            </w:pPr>
            <w:r>
              <w:rPr>
                <w:rFonts w:ascii="Bahnschrift SemiLight Condensed" w:hAnsi="Bahnschrift SemiLight Condensed" w:cs="Calibri"/>
                <w:sz w:val="16"/>
                <w:szCs w:val="16"/>
              </w:rPr>
              <w:t>Pendidikan dan Pelatihan Pegawai Berdasarkan Tugas dan Fungsi</w:t>
            </w:r>
          </w:p>
        </w:tc>
        <w:tc>
          <w:tcPr>
            <w:tcW w:w="846" w:type="dxa"/>
            <w:vAlign w:val="center"/>
          </w:tcPr>
          <w:p w14:paraId="021A4A2E" w14:textId="1F760B96"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459C8281" w14:textId="69B71B0F" w:rsidR="00D95C2D" w:rsidRPr="009A7CDE" w:rsidRDefault="00D95C2D" w:rsidP="00D95C2D">
            <w:pPr>
              <w:rPr>
                <w:sz w:val="18"/>
                <w:szCs w:val="18"/>
              </w:rPr>
            </w:pPr>
            <w:r>
              <w:rPr>
                <w:rFonts w:ascii="Bahnschrift SemiLight Condensed" w:hAnsi="Bahnschrift SemiLight Condensed" w:cs="Calibri"/>
                <w:sz w:val="16"/>
                <w:szCs w:val="16"/>
              </w:rPr>
              <w:t>Jumlah Pegawai Berdasarkan Tugas dan Fungsi yang Mengikuti Pendidikan dan Pelatihan</w:t>
            </w:r>
          </w:p>
        </w:tc>
        <w:tc>
          <w:tcPr>
            <w:tcW w:w="887" w:type="dxa"/>
            <w:vAlign w:val="center"/>
          </w:tcPr>
          <w:p w14:paraId="204766C2" w14:textId="0065DCC3" w:rsidR="00D95C2D" w:rsidRPr="009A7CDE" w:rsidRDefault="00D95C2D" w:rsidP="00D95C2D">
            <w:pPr>
              <w:rPr>
                <w:sz w:val="18"/>
                <w:szCs w:val="18"/>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 xml:space="preserve"> Orang</w:t>
            </w:r>
          </w:p>
        </w:tc>
        <w:tc>
          <w:tcPr>
            <w:tcW w:w="1087" w:type="dxa"/>
            <w:vAlign w:val="center"/>
          </w:tcPr>
          <w:p w14:paraId="6E3DED6D" w14:textId="2A8699B3" w:rsidR="00D95C2D" w:rsidRPr="009A7CDE" w:rsidRDefault="00D95C2D" w:rsidP="00D95C2D">
            <w:pPr>
              <w:rPr>
                <w:sz w:val="18"/>
                <w:szCs w:val="18"/>
              </w:rPr>
            </w:pPr>
            <w:r>
              <w:rPr>
                <w:rFonts w:ascii="Bahnschrift Light Condensed" w:hAnsi="Bahnschrift Light Condensed"/>
                <w:sz w:val="18"/>
                <w:szCs w:val="18"/>
                <w:lang w:val="en-US"/>
              </w:rPr>
              <w:t>45.000.000</w:t>
            </w:r>
          </w:p>
        </w:tc>
        <w:tc>
          <w:tcPr>
            <w:tcW w:w="1123" w:type="dxa"/>
            <w:gridSpan w:val="2"/>
          </w:tcPr>
          <w:p w14:paraId="58CA5D57" w14:textId="77777777" w:rsidR="00D95C2D" w:rsidRPr="009A7CDE" w:rsidRDefault="00D95C2D" w:rsidP="00D95C2D">
            <w:pPr>
              <w:rPr>
                <w:sz w:val="18"/>
                <w:szCs w:val="18"/>
              </w:rPr>
            </w:pPr>
          </w:p>
        </w:tc>
      </w:tr>
      <w:tr w:rsidR="00D95C2D" w14:paraId="488AA16D" w14:textId="77777777" w:rsidTr="003215FE">
        <w:tc>
          <w:tcPr>
            <w:tcW w:w="456" w:type="dxa"/>
          </w:tcPr>
          <w:p w14:paraId="4E75440C" w14:textId="77777777" w:rsidR="00D95C2D" w:rsidRPr="009A7CDE" w:rsidRDefault="00D95C2D" w:rsidP="00D95C2D">
            <w:pPr>
              <w:rPr>
                <w:sz w:val="18"/>
                <w:szCs w:val="18"/>
              </w:rPr>
            </w:pPr>
          </w:p>
        </w:tc>
        <w:tc>
          <w:tcPr>
            <w:tcW w:w="1968" w:type="dxa"/>
            <w:vAlign w:val="center"/>
          </w:tcPr>
          <w:p w14:paraId="03C06225" w14:textId="4A617372" w:rsidR="00D95C2D" w:rsidRPr="009A7CDE" w:rsidRDefault="00D95C2D" w:rsidP="00D95C2D">
            <w:pPr>
              <w:rPr>
                <w:sz w:val="18"/>
                <w:szCs w:val="18"/>
              </w:rPr>
            </w:pPr>
            <w:r>
              <w:rPr>
                <w:rFonts w:ascii="Bahnschrift SemiLight Condensed" w:hAnsi="Bahnschrift SemiLight Condensed" w:cs="Calibri"/>
                <w:sz w:val="16"/>
                <w:szCs w:val="16"/>
              </w:rPr>
              <w:t>Sosialisasi Peraturan Perundang-Undangan</w:t>
            </w:r>
          </w:p>
        </w:tc>
        <w:tc>
          <w:tcPr>
            <w:tcW w:w="846" w:type="dxa"/>
            <w:vAlign w:val="center"/>
          </w:tcPr>
          <w:p w14:paraId="0681DA7F" w14:textId="4DD0516A"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EA7DE54" w14:textId="71EEF26A" w:rsidR="00D95C2D" w:rsidRPr="009A7CDE" w:rsidRDefault="00D95C2D" w:rsidP="00D95C2D">
            <w:pPr>
              <w:rPr>
                <w:sz w:val="18"/>
                <w:szCs w:val="18"/>
              </w:rPr>
            </w:pPr>
            <w:r>
              <w:rPr>
                <w:rFonts w:ascii="Bahnschrift SemiLight Condensed" w:hAnsi="Bahnschrift SemiLight Condensed" w:cs="Calibri"/>
                <w:sz w:val="16"/>
                <w:szCs w:val="16"/>
              </w:rPr>
              <w:t>Jumlah Orang yang Mengikuti Sosialisasi Peraturan Perundang-undangan</w:t>
            </w:r>
          </w:p>
        </w:tc>
        <w:tc>
          <w:tcPr>
            <w:tcW w:w="887" w:type="dxa"/>
            <w:vAlign w:val="center"/>
          </w:tcPr>
          <w:p w14:paraId="49090C17" w14:textId="7447EF29" w:rsidR="00D95C2D" w:rsidRPr="008553A1" w:rsidRDefault="00D95C2D" w:rsidP="00D95C2D">
            <w:pPr>
              <w:rPr>
                <w:sz w:val="18"/>
                <w:szCs w:val="18"/>
                <w:lang w:val="en-US"/>
              </w:rPr>
            </w:pPr>
            <w:r>
              <w:rPr>
                <w:rFonts w:ascii="Bahnschrift SemiLight Condensed" w:hAnsi="Bahnschrift SemiLight Condensed" w:cs="Calibri"/>
                <w:sz w:val="16"/>
                <w:szCs w:val="16"/>
              </w:rPr>
              <w:t>50</w:t>
            </w:r>
            <w:r>
              <w:rPr>
                <w:rFonts w:ascii="Bahnschrift SemiLight Condensed" w:hAnsi="Bahnschrift SemiLight Condensed" w:cs="Calibri"/>
                <w:sz w:val="16"/>
                <w:szCs w:val="16"/>
                <w:lang w:val="en-US"/>
              </w:rPr>
              <w:t xml:space="preserve"> Orang</w:t>
            </w:r>
          </w:p>
        </w:tc>
        <w:tc>
          <w:tcPr>
            <w:tcW w:w="1055" w:type="dxa"/>
            <w:vAlign w:val="center"/>
          </w:tcPr>
          <w:p w14:paraId="7B21A472" w14:textId="6EAF3262" w:rsidR="00D95C2D" w:rsidRPr="000365EC"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54AE9E4D" w14:textId="3096074F" w:rsidR="00D95C2D" w:rsidRPr="009A7CDE" w:rsidRDefault="00D95C2D" w:rsidP="00D95C2D">
            <w:pPr>
              <w:rPr>
                <w:sz w:val="18"/>
                <w:szCs w:val="18"/>
              </w:rPr>
            </w:pPr>
            <w:r>
              <w:rPr>
                <w:rFonts w:ascii="Bahnschrift SemiLight Condensed" w:hAnsi="Bahnschrift SemiLight Condensed" w:cs="Calibri"/>
                <w:sz w:val="16"/>
                <w:szCs w:val="16"/>
              </w:rPr>
              <w:t>Sosialisasi Peraturan Perundang-Undangan</w:t>
            </w:r>
          </w:p>
        </w:tc>
        <w:tc>
          <w:tcPr>
            <w:tcW w:w="846" w:type="dxa"/>
            <w:vAlign w:val="center"/>
          </w:tcPr>
          <w:p w14:paraId="49FBD799" w14:textId="3EC29446"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5D8AEA70" w14:textId="3F1BCFB6" w:rsidR="00D95C2D" w:rsidRPr="009A7CDE" w:rsidRDefault="00D95C2D" w:rsidP="00D95C2D">
            <w:pPr>
              <w:rPr>
                <w:sz w:val="18"/>
                <w:szCs w:val="18"/>
              </w:rPr>
            </w:pPr>
            <w:r>
              <w:rPr>
                <w:rFonts w:ascii="Bahnschrift SemiLight Condensed" w:hAnsi="Bahnschrift SemiLight Condensed" w:cs="Calibri"/>
                <w:sz w:val="16"/>
                <w:szCs w:val="16"/>
              </w:rPr>
              <w:t>Jumlah Orang yang Mengikuti Sosialisasi Peraturan Perundang-undangan</w:t>
            </w:r>
          </w:p>
        </w:tc>
        <w:tc>
          <w:tcPr>
            <w:tcW w:w="887" w:type="dxa"/>
            <w:vAlign w:val="center"/>
          </w:tcPr>
          <w:p w14:paraId="3550AD12" w14:textId="5ED2D4B8" w:rsidR="00D95C2D" w:rsidRPr="009A7CDE" w:rsidRDefault="00D95C2D" w:rsidP="00D95C2D">
            <w:pPr>
              <w:rPr>
                <w:sz w:val="18"/>
                <w:szCs w:val="18"/>
              </w:rPr>
            </w:pPr>
            <w:r>
              <w:rPr>
                <w:rFonts w:ascii="Bahnschrift SemiLight Condensed" w:hAnsi="Bahnschrift SemiLight Condensed" w:cs="Calibri"/>
                <w:sz w:val="16"/>
                <w:szCs w:val="16"/>
              </w:rPr>
              <w:t>50</w:t>
            </w:r>
            <w:r>
              <w:rPr>
                <w:rFonts w:ascii="Bahnschrift SemiLight Condensed" w:hAnsi="Bahnschrift SemiLight Condensed" w:cs="Calibri"/>
                <w:sz w:val="16"/>
                <w:szCs w:val="16"/>
                <w:lang w:val="en-US"/>
              </w:rPr>
              <w:t xml:space="preserve"> Orang</w:t>
            </w:r>
          </w:p>
        </w:tc>
        <w:tc>
          <w:tcPr>
            <w:tcW w:w="1087" w:type="dxa"/>
            <w:vAlign w:val="center"/>
          </w:tcPr>
          <w:p w14:paraId="730C51F8" w14:textId="08C320C0"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3AB18D68" w14:textId="77777777" w:rsidR="00D95C2D" w:rsidRPr="009A7CDE" w:rsidRDefault="00D95C2D" w:rsidP="00D95C2D">
            <w:pPr>
              <w:rPr>
                <w:sz w:val="18"/>
                <w:szCs w:val="18"/>
              </w:rPr>
            </w:pPr>
          </w:p>
        </w:tc>
      </w:tr>
      <w:tr w:rsidR="00D95C2D" w14:paraId="0C78F3FE" w14:textId="77777777" w:rsidTr="003215FE">
        <w:tc>
          <w:tcPr>
            <w:tcW w:w="456" w:type="dxa"/>
          </w:tcPr>
          <w:p w14:paraId="095FB9DA" w14:textId="77777777" w:rsidR="00D95C2D" w:rsidRPr="009A7CDE" w:rsidRDefault="00D95C2D" w:rsidP="00D95C2D">
            <w:pPr>
              <w:rPr>
                <w:sz w:val="18"/>
                <w:szCs w:val="18"/>
              </w:rPr>
            </w:pPr>
          </w:p>
        </w:tc>
        <w:tc>
          <w:tcPr>
            <w:tcW w:w="1968" w:type="dxa"/>
            <w:vAlign w:val="center"/>
          </w:tcPr>
          <w:p w14:paraId="38699F36" w14:textId="1796ADB7" w:rsidR="00D95C2D" w:rsidRPr="009A7CDE" w:rsidRDefault="00D95C2D" w:rsidP="00D95C2D">
            <w:pPr>
              <w:rPr>
                <w:sz w:val="18"/>
                <w:szCs w:val="18"/>
              </w:rPr>
            </w:pPr>
            <w:r>
              <w:rPr>
                <w:rFonts w:ascii="Bahnschrift SemiLight Condensed" w:hAnsi="Bahnschrift SemiLight Condensed" w:cs="Calibri"/>
                <w:sz w:val="16"/>
                <w:szCs w:val="16"/>
              </w:rPr>
              <w:t>Bimbingan Teknis Implementasi Peraturan Perundang-Undangan</w:t>
            </w:r>
          </w:p>
        </w:tc>
        <w:tc>
          <w:tcPr>
            <w:tcW w:w="846" w:type="dxa"/>
            <w:vAlign w:val="center"/>
          </w:tcPr>
          <w:p w14:paraId="470DAB3D" w14:textId="0CAC630D"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726F2E14" w14:textId="76D6B75A" w:rsidR="00D95C2D" w:rsidRPr="009A7CDE" w:rsidRDefault="00D95C2D" w:rsidP="00D95C2D">
            <w:pPr>
              <w:rPr>
                <w:sz w:val="18"/>
                <w:szCs w:val="18"/>
              </w:rPr>
            </w:pPr>
            <w:r>
              <w:rPr>
                <w:rFonts w:ascii="Bahnschrift SemiLight Condensed" w:hAnsi="Bahnschrift SemiLight Condensed" w:cs="Calibri"/>
                <w:sz w:val="16"/>
                <w:szCs w:val="16"/>
              </w:rPr>
              <w:t>Jumlah Orang yang Mengikuti Bimbingan Teknis  Implementasi Peraturan Perundang-undangan</w:t>
            </w:r>
          </w:p>
        </w:tc>
        <w:tc>
          <w:tcPr>
            <w:tcW w:w="887" w:type="dxa"/>
            <w:vAlign w:val="center"/>
          </w:tcPr>
          <w:p w14:paraId="2E47BD30" w14:textId="3BC2DAF3" w:rsidR="00D95C2D" w:rsidRPr="008553A1" w:rsidRDefault="00D95C2D" w:rsidP="00D95C2D">
            <w:pPr>
              <w:rPr>
                <w:sz w:val="18"/>
                <w:szCs w:val="18"/>
                <w:lang w:val="en-US"/>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O Orang</w:t>
            </w:r>
          </w:p>
        </w:tc>
        <w:tc>
          <w:tcPr>
            <w:tcW w:w="1055" w:type="dxa"/>
            <w:vAlign w:val="center"/>
          </w:tcPr>
          <w:p w14:paraId="1131A119" w14:textId="522CDDC6" w:rsidR="00D95C2D" w:rsidRPr="000365EC"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37FDFA93" w14:textId="13683BCA" w:rsidR="00D95C2D" w:rsidRPr="009A7CDE" w:rsidRDefault="00D95C2D" w:rsidP="00D95C2D">
            <w:pPr>
              <w:rPr>
                <w:sz w:val="18"/>
                <w:szCs w:val="18"/>
              </w:rPr>
            </w:pPr>
            <w:r>
              <w:rPr>
                <w:rFonts w:ascii="Bahnschrift SemiLight Condensed" w:hAnsi="Bahnschrift SemiLight Condensed" w:cs="Calibri"/>
                <w:sz w:val="16"/>
                <w:szCs w:val="16"/>
              </w:rPr>
              <w:t>Bimbingan Teknis Implementasi Peraturan Perundang-Undangan</w:t>
            </w:r>
          </w:p>
        </w:tc>
        <w:tc>
          <w:tcPr>
            <w:tcW w:w="846" w:type="dxa"/>
            <w:vAlign w:val="center"/>
          </w:tcPr>
          <w:p w14:paraId="25829F9D" w14:textId="440751EB"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1F320515" w14:textId="0FF3B51D" w:rsidR="00D95C2D" w:rsidRPr="009A7CDE" w:rsidRDefault="00D95C2D" w:rsidP="00D95C2D">
            <w:pPr>
              <w:rPr>
                <w:sz w:val="18"/>
                <w:szCs w:val="18"/>
              </w:rPr>
            </w:pPr>
            <w:r>
              <w:rPr>
                <w:rFonts w:ascii="Bahnschrift SemiLight Condensed" w:hAnsi="Bahnschrift SemiLight Condensed" w:cs="Calibri"/>
                <w:sz w:val="16"/>
                <w:szCs w:val="16"/>
              </w:rPr>
              <w:t>Jumlah Orang yang Mengikuti Bimbingan Teknis  Implementasi Peraturan Perundang-undangan</w:t>
            </w:r>
          </w:p>
        </w:tc>
        <w:tc>
          <w:tcPr>
            <w:tcW w:w="887" w:type="dxa"/>
            <w:vAlign w:val="center"/>
          </w:tcPr>
          <w:p w14:paraId="5CF9AF33" w14:textId="5937734E" w:rsidR="00D95C2D" w:rsidRPr="009A7CDE" w:rsidRDefault="00D95C2D" w:rsidP="00D95C2D">
            <w:pPr>
              <w:rPr>
                <w:sz w:val="18"/>
                <w:szCs w:val="18"/>
              </w:rPr>
            </w:pPr>
            <w:r>
              <w:rPr>
                <w:rFonts w:ascii="Bahnschrift SemiLight Condensed" w:hAnsi="Bahnschrift SemiLight Condensed" w:cs="Calibri"/>
                <w:sz w:val="16"/>
                <w:szCs w:val="16"/>
              </w:rPr>
              <w:t>2</w:t>
            </w:r>
            <w:r>
              <w:rPr>
                <w:rFonts w:ascii="Bahnschrift SemiLight Condensed" w:hAnsi="Bahnschrift SemiLight Condensed" w:cs="Calibri"/>
                <w:sz w:val="16"/>
                <w:szCs w:val="16"/>
                <w:lang w:val="en-US"/>
              </w:rPr>
              <w:t>O Orang</w:t>
            </w:r>
          </w:p>
        </w:tc>
        <w:tc>
          <w:tcPr>
            <w:tcW w:w="1087" w:type="dxa"/>
            <w:vAlign w:val="center"/>
          </w:tcPr>
          <w:p w14:paraId="71C316AF" w14:textId="40CC2C7C"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644A2BA3" w14:textId="77777777" w:rsidR="00D95C2D" w:rsidRPr="009A7CDE" w:rsidRDefault="00D95C2D" w:rsidP="00D95C2D">
            <w:pPr>
              <w:rPr>
                <w:sz w:val="18"/>
                <w:szCs w:val="18"/>
              </w:rPr>
            </w:pPr>
          </w:p>
        </w:tc>
      </w:tr>
      <w:tr w:rsidR="00D95C2D" w14:paraId="1C9D0A1A" w14:textId="77777777" w:rsidTr="003215FE">
        <w:tc>
          <w:tcPr>
            <w:tcW w:w="456" w:type="dxa"/>
          </w:tcPr>
          <w:p w14:paraId="173520B5" w14:textId="77777777" w:rsidR="00D95C2D" w:rsidRPr="009A7CDE" w:rsidRDefault="00D95C2D" w:rsidP="00D95C2D">
            <w:pPr>
              <w:rPr>
                <w:sz w:val="18"/>
                <w:szCs w:val="18"/>
              </w:rPr>
            </w:pPr>
          </w:p>
        </w:tc>
        <w:tc>
          <w:tcPr>
            <w:tcW w:w="1968" w:type="dxa"/>
            <w:vAlign w:val="center"/>
          </w:tcPr>
          <w:p w14:paraId="6C347387" w14:textId="0A92FC08" w:rsidR="00D95C2D" w:rsidRPr="009A7CDE" w:rsidRDefault="00D95C2D" w:rsidP="00D95C2D">
            <w:pPr>
              <w:rPr>
                <w:sz w:val="18"/>
                <w:szCs w:val="18"/>
              </w:rPr>
            </w:pPr>
            <w:r>
              <w:rPr>
                <w:rFonts w:ascii="Bahnschrift SemiLight Condensed" w:hAnsi="Bahnschrift SemiLight Condensed" w:cs="Calibri"/>
                <w:b/>
                <w:bCs/>
                <w:sz w:val="16"/>
                <w:szCs w:val="16"/>
              </w:rPr>
              <w:t>Administrasi Umum Perangkat Daerah</w:t>
            </w:r>
          </w:p>
        </w:tc>
        <w:tc>
          <w:tcPr>
            <w:tcW w:w="846" w:type="dxa"/>
            <w:vAlign w:val="center"/>
          </w:tcPr>
          <w:p w14:paraId="3340EF97" w14:textId="2FDAB1F4"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5D343CE9" w14:textId="2644F8CC" w:rsidR="00D95C2D" w:rsidRPr="009A7CDE" w:rsidRDefault="00D95C2D" w:rsidP="00D95C2D">
            <w:pPr>
              <w:rPr>
                <w:sz w:val="18"/>
                <w:szCs w:val="18"/>
              </w:rPr>
            </w:pPr>
            <w:r>
              <w:rPr>
                <w:rFonts w:ascii="Bahnschrift SemiLight Condensed" w:hAnsi="Bahnschrift SemiLight Condensed" w:cs="Calibri"/>
                <w:sz w:val="16"/>
                <w:szCs w:val="16"/>
              </w:rPr>
              <w:t>Persentase Capaian Kinerja</w:t>
            </w:r>
          </w:p>
        </w:tc>
        <w:tc>
          <w:tcPr>
            <w:tcW w:w="887" w:type="dxa"/>
            <w:vAlign w:val="center"/>
          </w:tcPr>
          <w:p w14:paraId="3811944E" w14:textId="0CD777BD" w:rsidR="00D95C2D" w:rsidRPr="000365EC"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55" w:type="dxa"/>
            <w:vAlign w:val="center"/>
          </w:tcPr>
          <w:p w14:paraId="15735020" w14:textId="435CE233" w:rsidR="00D95C2D" w:rsidRPr="000365EC"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505.537.168</w:t>
            </w:r>
          </w:p>
        </w:tc>
        <w:tc>
          <w:tcPr>
            <w:tcW w:w="1968" w:type="dxa"/>
            <w:vAlign w:val="center"/>
          </w:tcPr>
          <w:p w14:paraId="03D5A2A9" w14:textId="1377DD0C" w:rsidR="00D95C2D" w:rsidRPr="009A7CDE" w:rsidRDefault="00D95C2D" w:rsidP="00D95C2D">
            <w:pPr>
              <w:rPr>
                <w:sz w:val="18"/>
                <w:szCs w:val="18"/>
              </w:rPr>
            </w:pPr>
            <w:r>
              <w:rPr>
                <w:rFonts w:ascii="Bahnschrift SemiLight Condensed" w:hAnsi="Bahnschrift SemiLight Condensed" w:cs="Calibri"/>
                <w:b/>
                <w:bCs/>
                <w:sz w:val="16"/>
                <w:szCs w:val="16"/>
              </w:rPr>
              <w:t>Administrasi Umum Perangkat Daerah</w:t>
            </w:r>
          </w:p>
        </w:tc>
        <w:tc>
          <w:tcPr>
            <w:tcW w:w="846" w:type="dxa"/>
            <w:vAlign w:val="center"/>
          </w:tcPr>
          <w:p w14:paraId="35CDE85D" w14:textId="5E7FC512"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37580FC0" w14:textId="44593FD5" w:rsidR="00D95C2D" w:rsidRPr="009A7CDE" w:rsidRDefault="00D95C2D" w:rsidP="00D95C2D">
            <w:pPr>
              <w:rPr>
                <w:sz w:val="18"/>
                <w:szCs w:val="18"/>
              </w:rPr>
            </w:pPr>
            <w:r>
              <w:rPr>
                <w:rFonts w:ascii="Bahnschrift SemiLight Condensed" w:hAnsi="Bahnschrift SemiLight Condensed" w:cs="Calibri"/>
                <w:sz w:val="16"/>
                <w:szCs w:val="16"/>
              </w:rPr>
              <w:t>Persentase Capaian Kinerja</w:t>
            </w:r>
          </w:p>
        </w:tc>
        <w:tc>
          <w:tcPr>
            <w:tcW w:w="887" w:type="dxa"/>
            <w:vAlign w:val="center"/>
          </w:tcPr>
          <w:p w14:paraId="48611C08" w14:textId="3F964031" w:rsidR="00D95C2D" w:rsidRPr="009A7CDE" w:rsidRDefault="00D95C2D" w:rsidP="00D95C2D">
            <w:pPr>
              <w:rPr>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87" w:type="dxa"/>
            <w:vAlign w:val="center"/>
          </w:tcPr>
          <w:p w14:paraId="507D2C3B" w14:textId="0DAA7B51" w:rsidR="00D95C2D" w:rsidRPr="009A7CDE" w:rsidRDefault="00D95C2D" w:rsidP="00D95C2D">
            <w:pPr>
              <w:rPr>
                <w:sz w:val="18"/>
                <w:szCs w:val="18"/>
              </w:rPr>
            </w:pPr>
            <w:r>
              <w:rPr>
                <w:rFonts w:ascii="Bahnschrift Light Condensed" w:hAnsi="Bahnschrift Light Condensed"/>
                <w:sz w:val="18"/>
                <w:szCs w:val="18"/>
                <w:lang w:val="en-US"/>
              </w:rPr>
              <w:t>505.537.168</w:t>
            </w:r>
          </w:p>
        </w:tc>
        <w:tc>
          <w:tcPr>
            <w:tcW w:w="1123" w:type="dxa"/>
            <w:gridSpan w:val="2"/>
          </w:tcPr>
          <w:p w14:paraId="6D16BEA7" w14:textId="77777777" w:rsidR="00D95C2D" w:rsidRPr="009A7CDE" w:rsidRDefault="00D95C2D" w:rsidP="00D95C2D">
            <w:pPr>
              <w:rPr>
                <w:sz w:val="18"/>
                <w:szCs w:val="18"/>
              </w:rPr>
            </w:pPr>
          </w:p>
        </w:tc>
      </w:tr>
      <w:tr w:rsidR="00D95C2D" w14:paraId="7CD61F5A" w14:textId="77777777" w:rsidTr="003215FE">
        <w:tc>
          <w:tcPr>
            <w:tcW w:w="456" w:type="dxa"/>
          </w:tcPr>
          <w:p w14:paraId="4F993D9E" w14:textId="77777777" w:rsidR="00D95C2D" w:rsidRPr="009A7CDE" w:rsidRDefault="00D95C2D" w:rsidP="00D95C2D">
            <w:pPr>
              <w:rPr>
                <w:sz w:val="18"/>
                <w:szCs w:val="18"/>
              </w:rPr>
            </w:pPr>
          </w:p>
        </w:tc>
        <w:tc>
          <w:tcPr>
            <w:tcW w:w="1968" w:type="dxa"/>
            <w:vAlign w:val="center"/>
          </w:tcPr>
          <w:p w14:paraId="44DDBCC0" w14:textId="43DB7B60" w:rsidR="00D95C2D" w:rsidRPr="009A7CDE" w:rsidRDefault="00D95C2D" w:rsidP="00D95C2D">
            <w:pPr>
              <w:rPr>
                <w:sz w:val="18"/>
                <w:szCs w:val="18"/>
              </w:rPr>
            </w:pPr>
            <w:r>
              <w:rPr>
                <w:rFonts w:ascii="Bahnschrift SemiLight Condensed" w:hAnsi="Bahnschrift SemiLight Condensed" w:cs="Calibri"/>
                <w:sz w:val="16"/>
                <w:szCs w:val="16"/>
              </w:rPr>
              <w:t>Penyediaan Komponen Instalasi Listrik/Penerangan Bangunan Kantor</w:t>
            </w:r>
          </w:p>
        </w:tc>
        <w:tc>
          <w:tcPr>
            <w:tcW w:w="846" w:type="dxa"/>
            <w:vAlign w:val="center"/>
          </w:tcPr>
          <w:p w14:paraId="099EF03D" w14:textId="65AFB831"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1730983" w14:textId="3F0982C0" w:rsidR="00D95C2D" w:rsidRPr="009A7CDE" w:rsidRDefault="00D95C2D" w:rsidP="00D95C2D">
            <w:pPr>
              <w:rPr>
                <w:sz w:val="18"/>
                <w:szCs w:val="18"/>
              </w:rPr>
            </w:pPr>
            <w:r>
              <w:rPr>
                <w:rFonts w:ascii="Bahnschrift SemiLight Condensed" w:hAnsi="Bahnschrift SemiLight Condensed" w:cs="Calibri"/>
                <w:sz w:val="16"/>
                <w:szCs w:val="16"/>
              </w:rPr>
              <w:t>Jumlah Paket Komponen Instalasi Listrik/Penerangan Bangunan Kantor yang Disediakan</w:t>
            </w:r>
          </w:p>
        </w:tc>
        <w:tc>
          <w:tcPr>
            <w:tcW w:w="887" w:type="dxa"/>
            <w:vAlign w:val="center"/>
          </w:tcPr>
          <w:p w14:paraId="2540A6A8" w14:textId="21C4714C" w:rsidR="00D95C2D" w:rsidRPr="000365EC"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55" w:type="dxa"/>
            <w:vAlign w:val="center"/>
          </w:tcPr>
          <w:p w14:paraId="3C463A1F" w14:textId="1B460387" w:rsidR="00D95C2D" w:rsidRPr="00AF6130"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50.000.000</w:t>
            </w:r>
          </w:p>
        </w:tc>
        <w:tc>
          <w:tcPr>
            <w:tcW w:w="1968" w:type="dxa"/>
            <w:vAlign w:val="center"/>
          </w:tcPr>
          <w:p w14:paraId="6D308EDA" w14:textId="2EF2A021" w:rsidR="00D95C2D" w:rsidRPr="009A7CDE" w:rsidRDefault="00D95C2D" w:rsidP="00D95C2D">
            <w:pPr>
              <w:rPr>
                <w:sz w:val="18"/>
                <w:szCs w:val="18"/>
              </w:rPr>
            </w:pPr>
            <w:r>
              <w:rPr>
                <w:rFonts w:ascii="Bahnschrift SemiLight Condensed" w:hAnsi="Bahnschrift SemiLight Condensed" w:cs="Calibri"/>
                <w:sz w:val="16"/>
                <w:szCs w:val="16"/>
              </w:rPr>
              <w:t>Penyediaan Komponen Instalasi Listrik/Penerangan Bangunan Kantor</w:t>
            </w:r>
          </w:p>
        </w:tc>
        <w:tc>
          <w:tcPr>
            <w:tcW w:w="846" w:type="dxa"/>
            <w:vAlign w:val="center"/>
          </w:tcPr>
          <w:p w14:paraId="7AE527FE" w14:textId="432EA2AC"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443C4391" w14:textId="6C9F4CA6" w:rsidR="00D95C2D" w:rsidRPr="009A7CDE" w:rsidRDefault="00D95C2D" w:rsidP="00D95C2D">
            <w:pPr>
              <w:rPr>
                <w:sz w:val="18"/>
                <w:szCs w:val="18"/>
              </w:rPr>
            </w:pPr>
            <w:r>
              <w:rPr>
                <w:rFonts w:ascii="Bahnschrift SemiLight Condensed" w:hAnsi="Bahnschrift SemiLight Condensed" w:cs="Calibri"/>
                <w:sz w:val="16"/>
                <w:szCs w:val="16"/>
              </w:rPr>
              <w:t>Jumlah Paket Komponen Instalasi Listrik/Penerangan Bangunan Kantor yang Disediakan</w:t>
            </w:r>
          </w:p>
        </w:tc>
        <w:tc>
          <w:tcPr>
            <w:tcW w:w="887" w:type="dxa"/>
            <w:vAlign w:val="center"/>
          </w:tcPr>
          <w:p w14:paraId="56F8FB19" w14:textId="0ADCB38C"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87" w:type="dxa"/>
            <w:vAlign w:val="center"/>
          </w:tcPr>
          <w:p w14:paraId="28C5DDBA" w14:textId="60498DFE" w:rsidR="00D95C2D" w:rsidRPr="009A7CDE" w:rsidRDefault="00D95C2D" w:rsidP="00D95C2D">
            <w:pPr>
              <w:rPr>
                <w:sz w:val="18"/>
                <w:szCs w:val="18"/>
              </w:rPr>
            </w:pPr>
            <w:r>
              <w:rPr>
                <w:rFonts w:ascii="Bahnschrift Light Condensed" w:hAnsi="Bahnschrift Light Condensed"/>
                <w:sz w:val="18"/>
                <w:szCs w:val="18"/>
                <w:lang w:val="en-US"/>
              </w:rPr>
              <w:t>50.000.000</w:t>
            </w:r>
          </w:p>
        </w:tc>
        <w:tc>
          <w:tcPr>
            <w:tcW w:w="1123" w:type="dxa"/>
            <w:gridSpan w:val="2"/>
          </w:tcPr>
          <w:p w14:paraId="49D7F4C6" w14:textId="77777777" w:rsidR="00D95C2D" w:rsidRPr="009A7CDE" w:rsidRDefault="00D95C2D" w:rsidP="00D95C2D">
            <w:pPr>
              <w:rPr>
                <w:sz w:val="18"/>
                <w:szCs w:val="18"/>
              </w:rPr>
            </w:pPr>
          </w:p>
        </w:tc>
      </w:tr>
      <w:tr w:rsidR="00D95C2D" w14:paraId="4326B9CF" w14:textId="77777777" w:rsidTr="003215FE">
        <w:tc>
          <w:tcPr>
            <w:tcW w:w="456" w:type="dxa"/>
          </w:tcPr>
          <w:p w14:paraId="3D7DAE37" w14:textId="77777777" w:rsidR="00D95C2D" w:rsidRPr="009A7CDE" w:rsidRDefault="00D95C2D" w:rsidP="00D95C2D">
            <w:pPr>
              <w:rPr>
                <w:sz w:val="18"/>
                <w:szCs w:val="18"/>
              </w:rPr>
            </w:pPr>
          </w:p>
        </w:tc>
        <w:tc>
          <w:tcPr>
            <w:tcW w:w="1968" w:type="dxa"/>
            <w:vAlign w:val="center"/>
          </w:tcPr>
          <w:p w14:paraId="19914AD3" w14:textId="5618DBC1" w:rsidR="00D95C2D" w:rsidRPr="009A7CDE" w:rsidRDefault="00D95C2D" w:rsidP="00D95C2D">
            <w:pPr>
              <w:rPr>
                <w:sz w:val="18"/>
                <w:szCs w:val="18"/>
              </w:rPr>
            </w:pPr>
            <w:r>
              <w:rPr>
                <w:rFonts w:ascii="Bahnschrift SemiLight Condensed" w:hAnsi="Bahnschrift SemiLight Condensed" w:cs="Calibri"/>
                <w:sz w:val="16"/>
                <w:szCs w:val="16"/>
              </w:rPr>
              <w:t>Penyediaan Peralatan dan Perlengkapan Kantor</w:t>
            </w:r>
          </w:p>
        </w:tc>
        <w:tc>
          <w:tcPr>
            <w:tcW w:w="846" w:type="dxa"/>
            <w:vAlign w:val="center"/>
          </w:tcPr>
          <w:p w14:paraId="75F04822" w14:textId="4FFFEBA8"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1E0C2522" w14:textId="6AE9D504" w:rsidR="00D95C2D" w:rsidRPr="009A7CDE" w:rsidRDefault="00D95C2D" w:rsidP="00D95C2D">
            <w:pPr>
              <w:rPr>
                <w:sz w:val="18"/>
                <w:szCs w:val="18"/>
              </w:rPr>
            </w:pPr>
            <w:r>
              <w:rPr>
                <w:rFonts w:ascii="Bahnschrift SemiLight Condensed" w:hAnsi="Bahnschrift SemiLight Condensed" w:cs="Calibri"/>
                <w:sz w:val="16"/>
                <w:szCs w:val="16"/>
              </w:rPr>
              <w:t>Jumlah Paket Peralatan dan Perlengkapan Kantor  yang Disediakan</w:t>
            </w:r>
          </w:p>
        </w:tc>
        <w:tc>
          <w:tcPr>
            <w:tcW w:w="887" w:type="dxa"/>
            <w:vAlign w:val="center"/>
          </w:tcPr>
          <w:p w14:paraId="52F948AA" w14:textId="00B8369C" w:rsidR="00D95C2D" w:rsidRPr="000365EC"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55" w:type="dxa"/>
            <w:vAlign w:val="center"/>
          </w:tcPr>
          <w:p w14:paraId="40658E41" w14:textId="6406631E" w:rsidR="00D95C2D" w:rsidRPr="004B633D"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130F2E0E" w14:textId="364C6ECC" w:rsidR="00D95C2D" w:rsidRPr="009A7CDE" w:rsidRDefault="00D95C2D" w:rsidP="00D95C2D">
            <w:pPr>
              <w:rPr>
                <w:sz w:val="18"/>
                <w:szCs w:val="18"/>
              </w:rPr>
            </w:pPr>
            <w:r>
              <w:rPr>
                <w:rFonts w:ascii="Bahnschrift SemiLight Condensed" w:hAnsi="Bahnschrift SemiLight Condensed" w:cs="Calibri"/>
                <w:sz w:val="16"/>
                <w:szCs w:val="16"/>
              </w:rPr>
              <w:t>Penyediaan Peralatan dan Perlengkapan Kantor</w:t>
            </w:r>
          </w:p>
        </w:tc>
        <w:tc>
          <w:tcPr>
            <w:tcW w:w="846" w:type="dxa"/>
            <w:vAlign w:val="center"/>
          </w:tcPr>
          <w:p w14:paraId="48668BC7" w14:textId="41491A9B"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210D3014" w14:textId="0A7696F5" w:rsidR="00D95C2D" w:rsidRPr="009A7CDE" w:rsidRDefault="00D95C2D" w:rsidP="00D95C2D">
            <w:pPr>
              <w:rPr>
                <w:sz w:val="18"/>
                <w:szCs w:val="18"/>
              </w:rPr>
            </w:pPr>
            <w:r>
              <w:rPr>
                <w:rFonts w:ascii="Bahnschrift SemiLight Condensed" w:hAnsi="Bahnschrift SemiLight Condensed" w:cs="Calibri"/>
                <w:sz w:val="16"/>
                <w:szCs w:val="16"/>
              </w:rPr>
              <w:t>Jumlah Paket Peralatan dan Perlengkapan Kantor  yang Disediakan</w:t>
            </w:r>
          </w:p>
        </w:tc>
        <w:tc>
          <w:tcPr>
            <w:tcW w:w="887" w:type="dxa"/>
            <w:vAlign w:val="center"/>
          </w:tcPr>
          <w:p w14:paraId="11FA407E" w14:textId="4FE0B7BC"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87" w:type="dxa"/>
            <w:vAlign w:val="center"/>
          </w:tcPr>
          <w:p w14:paraId="4888D15A" w14:textId="00D932A0"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43D450A6" w14:textId="77777777" w:rsidR="00D95C2D" w:rsidRPr="009A7CDE" w:rsidRDefault="00D95C2D" w:rsidP="00D95C2D">
            <w:pPr>
              <w:rPr>
                <w:sz w:val="18"/>
                <w:szCs w:val="18"/>
              </w:rPr>
            </w:pPr>
          </w:p>
        </w:tc>
      </w:tr>
      <w:tr w:rsidR="00D95C2D" w14:paraId="00C1DF86" w14:textId="77777777" w:rsidTr="003215FE">
        <w:tc>
          <w:tcPr>
            <w:tcW w:w="456" w:type="dxa"/>
          </w:tcPr>
          <w:p w14:paraId="0815AE7B" w14:textId="77777777" w:rsidR="00D95C2D" w:rsidRPr="009A7CDE" w:rsidRDefault="00D95C2D" w:rsidP="00D95C2D">
            <w:pPr>
              <w:rPr>
                <w:sz w:val="18"/>
                <w:szCs w:val="18"/>
              </w:rPr>
            </w:pPr>
          </w:p>
        </w:tc>
        <w:tc>
          <w:tcPr>
            <w:tcW w:w="1968" w:type="dxa"/>
            <w:vAlign w:val="center"/>
          </w:tcPr>
          <w:p w14:paraId="42D361C0" w14:textId="12B358B4" w:rsidR="00D95C2D" w:rsidRPr="009A7CDE" w:rsidRDefault="00D95C2D" w:rsidP="00D95C2D">
            <w:pPr>
              <w:rPr>
                <w:sz w:val="18"/>
                <w:szCs w:val="18"/>
              </w:rPr>
            </w:pPr>
            <w:r>
              <w:rPr>
                <w:rFonts w:ascii="Bahnschrift SemiLight Condensed" w:hAnsi="Bahnschrift SemiLight Condensed" w:cs="Calibri"/>
                <w:sz w:val="16"/>
                <w:szCs w:val="16"/>
              </w:rPr>
              <w:t>Penyediaan Peralatan Rumah Tangga</w:t>
            </w:r>
          </w:p>
        </w:tc>
        <w:tc>
          <w:tcPr>
            <w:tcW w:w="846" w:type="dxa"/>
            <w:vAlign w:val="center"/>
          </w:tcPr>
          <w:p w14:paraId="4259DE03" w14:textId="324B2DF2"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0CA6FC13" w14:textId="279DEF6B" w:rsidR="00D95C2D" w:rsidRPr="009A7CDE" w:rsidRDefault="00D95C2D" w:rsidP="00D95C2D">
            <w:pPr>
              <w:rPr>
                <w:sz w:val="18"/>
                <w:szCs w:val="18"/>
              </w:rPr>
            </w:pPr>
            <w:r>
              <w:rPr>
                <w:rFonts w:ascii="Bahnschrift SemiLight Condensed" w:hAnsi="Bahnschrift SemiLight Condensed" w:cs="Calibri"/>
                <w:sz w:val="16"/>
                <w:szCs w:val="16"/>
              </w:rPr>
              <w:t>Jumlah Paket Peralatan Rumah Tangga yang Disediakan</w:t>
            </w:r>
          </w:p>
        </w:tc>
        <w:tc>
          <w:tcPr>
            <w:tcW w:w="887" w:type="dxa"/>
            <w:vAlign w:val="center"/>
          </w:tcPr>
          <w:p w14:paraId="7D21165A" w14:textId="513158F6" w:rsidR="00D95C2D" w:rsidRPr="000365EC"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55" w:type="dxa"/>
            <w:vAlign w:val="center"/>
          </w:tcPr>
          <w:p w14:paraId="79637666" w14:textId="641558BA" w:rsidR="00D95C2D" w:rsidRPr="004B633D" w:rsidRDefault="00D95C2D"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77C2230F" w14:textId="0289E509" w:rsidR="00D95C2D" w:rsidRPr="009A7CDE" w:rsidRDefault="00D95C2D" w:rsidP="00D95C2D">
            <w:pPr>
              <w:rPr>
                <w:sz w:val="18"/>
                <w:szCs w:val="18"/>
              </w:rPr>
            </w:pPr>
            <w:r>
              <w:rPr>
                <w:rFonts w:ascii="Bahnschrift SemiLight Condensed" w:hAnsi="Bahnschrift SemiLight Condensed" w:cs="Calibri"/>
                <w:sz w:val="16"/>
                <w:szCs w:val="16"/>
              </w:rPr>
              <w:t>Penyediaan Peralatan Rumah Tangga</w:t>
            </w:r>
          </w:p>
        </w:tc>
        <w:tc>
          <w:tcPr>
            <w:tcW w:w="846" w:type="dxa"/>
            <w:vAlign w:val="center"/>
          </w:tcPr>
          <w:p w14:paraId="6DC7E7F7" w14:textId="72FC6EA1"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291ACFC4" w14:textId="2EDCDD7B" w:rsidR="00D95C2D" w:rsidRPr="009A7CDE" w:rsidRDefault="00D95C2D" w:rsidP="00D95C2D">
            <w:pPr>
              <w:rPr>
                <w:sz w:val="18"/>
                <w:szCs w:val="18"/>
              </w:rPr>
            </w:pPr>
            <w:r>
              <w:rPr>
                <w:rFonts w:ascii="Bahnschrift SemiLight Condensed" w:hAnsi="Bahnschrift SemiLight Condensed" w:cs="Calibri"/>
                <w:sz w:val="16"/>
                <w:szCs w:val="16"/>
              </w:rPr>
              <w:t>Jumlah Paket Peralatan Rumah Tangga yang Disediakan</w:t>
            </w:r>
          </w:p>
        </w:tc>
        <w:tc>
          <w:tcPr>
            <w:tcW w:w="887" w:type="dxa"/>
            <w:vAlign w:val="center"/>
          </w:tcPr>
          <w:p w14:paraId="04A14E60" w14:textId="7AF588C4"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87" w:type="dxa"/>
            <w:vAlign w:val="center"/>
          </w:tcPr>
          <w:p w14:paraId="3B4866E2" w14:textId="2777E670"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639FB3CE" w14:textId="77777777" w:rsidR="00D95C2D" w:rsidRPr="009A7CDE" w:rsidRDefault="00D95C2D" w:rsidP="00D95C2D">
            <w:pPr>
              <w:rPr>
                <w:sz w:val="18"/>
                <w:szCs w:val="18"/>
              </w:rPr>
            </w:pPr>
          </w:p>
        </w:tc>
      </w:tr>
      <w:tr w:rsidR="00D95C2D" w14:paraId="1300BB84" w14:textId="77777777" w:rsidTr="003215FE">
        <w:tc>
          <w:tcPr>
            <w:tcW w:w="456" w:type="dxa"/>
          </w:tcPr>
          <w:p w14:paraId="28A8CA8F" w14:textId="77777777" w:rsidR="00D95C2D" w:rsidRPr="009A7CDE" w:rsidRDefault="00D95C2D" w:rsidP="00D95C2D">
            <w:pPr>
              <w:rPr>
                <w:sz w:val="18"/>
                <w:szCs w:val="18"/>
              </w:rPr>
            </w:pPr>
          </w:p>
        </w:tc>
        <w:tc>
          <w:tcPr>
            <w:tcW w:w="1968" w:type="dxa"/>
            <w:vAlign w:val="center"/>
          </w:tcPr>
          <w:p w14:paraId="6E6F903D" w14:textId="055E9FDA" w:rsidR="00D95C2D" w:rsidRPr="009A7CDE" w:rsidRDefault="00D95C2D" w:rsidP="00D95C2D">
            <w:pPr>
              <w:rPr>
                <w:sz w:val="18"/>
                <w:szCs w:val="18"/>
              </w:rPr>
            </w:pPr>
            <w:r>
              <w:rPr>
                <w:rFonts w:ascii="Bahnschrift SemiLight Condensed" w:hAnsi="Bahnschrift SemiLight Condensed" w:cs="Calibri"/>
                <w:sz w:val="16"/>
                <w:szCs w:val="16"/>
              </w:rPr>
              <w:t>Penyediaan Barang Cetakan dan Penggandaan</w:t>
            </w:r>
          </w:p>
        </w:tc>
        <w:tc>
          <w:tcPr>
            <w:tcW w:w="846" w:type="dxa"/>
            <w:vAlign w:val="center"/>
          </w:tcPr>
          <w:p w14:paraId="48FD53A8" w14:textId="51F9D08D"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97F2E05" w14:textId="70F6A42D" w:rsidR="00D95C2D" w:rsidRPr="009A7CDE" w:rsidRDefault="00D95C2D" w:rsidP="00D95C2D">
            <w:pPr>
              <w:rPr>
                <w:sz w:val="18"/>
                <w:szCs w:val="18"/>
              </w:rPr>
            </w:pPr>
            <w:r>
              <w:rPr>
                <w:rFonts w:ascii="Bahnschrift SemiLight Condensed" w:hAnsi="Bahnschrift SemiLight Condensed" w:cs="Calibri"/>
                <w:sz w:val="16"/>
                <w:szCs w:val="16"/>
              </w:rPr>
              <w:t>Jumlah Paket Barang Ceatakan dan Penggandaan yang Disediakan</w:t>
            </w:r>
          </w:p>
        </w:tc>
        <w:tc>
          <w:tcPr>
            <w:tcW w:w="887" w:type="dxa"/>
            <w:vAlign w:val="center"/>
          </w:tcPr>
          <w:p w14:paraId="5F15556C" w14:textId="5F4DF953" w:rsidR="00D95C2D" w:rsidRPr="000365EC"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55" w:type="dxa"/>
            <w:vAlign w:val="center"/>
          </w:tcPr>
          <w:p w14:paraId="507B07BF" w14:textId="34441DB6" w:rsidR="00D95C2D" w:rsidRPr="004B633D" w:rsidRDefault="0008306E" w:rsidP="00D95C2D">
            <w:pPr>
              <w:rPr>
                <w:rFonts w:ascii="Bahnschrift Light Condensed" w:hAnsi="Bahnschrift Light Condensed"/>
                <w:sz w:val="18"/>
                <w:szCs w:val="18"/>
                <w:lang w:val="en-US"/>
              </w:rPr>
            </w:pPr>
            <w:r>
              <w:rPr>
                <w:rFonts w:ascii="Bahnschrift Light Condensed" w:hAnsi="Bahnschrift Light Condensed"/>
                <w:sz w:val="18"/>
                <w:szCs w:val="18"/>
                <w:lang w:val="en-US"/>
              </w:rPr>
              <w:t>125.210.500</w:t>
            </w:r>
          </w:p>
        </w:tc>
        <w:tc>
          <w:tcPr>
            <w:tcW w:w="1968" w:type="dxa"/>
            <w:vAlign w:val="center"/>
          </w:tcPr>
          <w:p w14:paraId="1AE4F95D" w14:textId="6A298BAD" w:rsidR="00D95C2D" w:rsidRPr="009A7CDE" w:rsidRDefault="00D95C2D" w:rsidP="00D95C2D">
            <w:pPr>
              <w:rPr>
                <w:sz w:val="18"/>
                <w:szCs w:val="18"/>
              </w:rPr>
            </w:pPr>
            <w:r>
              <w:rPr>
                <w:rFonts w:ascii="Bahnschrift SemiLight Condensed" w:hAnsi="Bahnschrift SemiLight Condensed" w:cs="Calibri"/>
                <w:sz w:val="16"/>
                <w:szCs w:val="16"/>
              </w:rPr>
              <w:t>Penyediaan Barang Cetakan dan Penggandaan</w:t>
            </w:r>
          </w:p>
        </w:tc>
        <w:tc>
          <w:tcPr>
            <w:tcW w:w="846" w:type="dxa"/>
            <w:vAlign w:val="center"/>
          </w:tcPr>
          <w:p w14:paraId="5D3F297E" w14:textId="2FA46EE1"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5B27B644" w14:textId="786D799C" w:rsidR="00D95C2D" w:rsidRPr="009A7CDE" w:rsidRDefault="00D95C2D" w:rsidP="00D95C2D">
            <w:pPr>
              <w:rPr>
                <w:sz w:val="18"/>
                <w:szCs w:val="18"/>
              </w:rPr>
            </w:pPr>
            <w:r>
              <w:rPr>
                <w:rFonts w:ascii="Bahnschrift SemiLight Condensed" w:hAnsi="Bahnschrift SemiLight Condensed" w:cs="Calibri"/>
                <w:sz w:val="16"/>
                <w:szCs w:val="16"/>
              </w:rPr>
              <w:t>Jumlah Paket Barang Ceatakan dan Penggandaan yang Disediakan</w:t>
            </w:r>
          </w:p>
        </w:tc>
        <w:tc>
          <w:tcPr>
            <w:tcW w:w="887" w:type="dxa"/>
            <w:vAlign w:val="center"/>
          </w:tcPr>
          <w:p w14:paraId="1D883356" w14:textId="388CC42F"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87" w:type="dxa"/>
            <w:vAlign w:val="center"/>
          </w:tcPr>
          <w:p w14:paraId="0D261B8C" w14:textId="628D3DD3" w:rsidR="00D95C2D" w:rsidRPr="009A7CDE" w:rsidRDefault="0008306E" w:rsidP="00D95C2D">
            <w:pPr>
              <w:rPr>
                <w:sz w:val="18"/>
                <w:szCs w:val="18"/>
              </w:rPr>
            </w:pPr>
            <w:r>
              <w:rPr>
                <w:rFonts w:ascii="Bahnschrift Light Condensed" w:hAnsi="Bahnschrift Light Condensed"/>
                <w:sz w:val="18"/>
                <w:szCs w:val="18"/>
                <w:lang w:val="en-US"/>
              </w:rPr>
              <w:t>125.210.500</w:t>
            </w:r>
          </w:p>
        </w:tc>
        <w:tc>
          <w:tcPr>
            <w:tcW w:w="1123" w:type="dxa"/>
            <w:gridSpan w:val="2"/>
          </w:tcPr>
          <w:p w14:paraId="09FB9145" w14:textId="77777777" w:rsidR="00D95C2D" w:rsidRPr="009A7CDE" w:rsidRDefault="00D95C2D" w:rsidP="00D95C2D">
            <w:pPr>
              <w:rPr>
                <w:sz w:val="18"/>
                <w:szCs w:val="18"/>
              </w:rPr>
            </w:pPr>
          </w:p>
        </w:tc>
      </w:tr>
      <w:tr w:rsidR="00D95C2D" w14:paraId="4E1528A5" w14:textId="77777777" w:rsidTr="003215FE">
        <w:tc>
          <w:tcPr>
            <w:tcW w:w="456" w:type="dxa"/>
          </w:tcPr>
          <w:p w14:paraId="1E267A51" w14:textId="77777777" w:rsidR="00D95C2D" w:rsidRPr="009A7CDE" w:rsidRDefault="00D95C2D" w:rsidP="00D95C2D">
            <w:pPr>
              <w:rPr>
                <w:sz w:val="18"/>
                <w:szCs w:val="18"/>
              </w:rPr>
            </w:pPr>
          </w:p>
        </w:tc>
        <w:tc>
          <w:tcPr>
            <w:tcW w:w="1968" w:type="dxa"/>
            <w:vAlign w:val="center"/>
          </w:tcPr>
          <w:p w14:paraId="452F3437" w14:textId="1A2712FD" w:rsidR="00D95C2D" w:rsidRPr="009A7CDE" w:rsidRDefault="00D95C2D" w:rsidP="00D95C2D">
            <w:pPr>
              <w:rPr>
                <w:sz w:val="18"/>
                <w:szCs w:val="18"/>
              </w:rPr>
            </w:pPr>
            <w:r>
              <w:rPr>
                <w:rFonts w:ascii="Bahnschrift SemiLight Condensed" w:hAnsi="Bahnschrift SemiLight Condensed" w:cs="Calibri"/>
                <w:sz w:val="16"/>
                <w:szCs w:val="16"/>
              </w:rPr>
              <w:t>Penyediaan Bahan Bacaan dan Peraturan Perundang-undangan</w:t>
            </w:r>
          </w:p>
        </w:tc>
        <w:tc>
          <w:tcPr>
            <w:tcW w:w="846" w:type="dxa"/>
            <w:vAlign w:val="center"/>
          </w:tcPr>
          <w:p w14:paraId="3EF30410" w14:textId="7C4F82A3"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0BEFAABD" w14:textId="4105370D" w:rsidR="00D95C2D" w:rsidRPr="009A7CDE" w:rsidRDefault="00D95C2D" w:rsidP="00D95C2D">
            <w:pPr>
              <w:rPr>
                <w:sz w:val="18"/>
                <w:szCs w:val="18"/>
              </w:rPr>
            </w:pPr>
            <w:r>
              <w:rPr>
                <w:rFonts w:ascii="Bahnschrift SemiLight Condensed" w:hAnsi="Bahnschrift SemiLight Condensed" w:cs="Calibri"/>
                <w:sz w:val="16"/>
                <w:szCs w:val="16"/>
              </w:rPr>
              <w:t>Jumlah Dokumen Bahan Bacaan dan Peraturan Perundang-undangan yang Disediakan</w:t>
            </w:r>
          </w:p>
        </w:tc>
        <w:tc>
          <w:tcPr>
            <w:tcW w:w="887" w:type="dxa"/>
            <w:vAlign w:val="center"/>
          </w:tcPr>
          <w:p w14:paraId="0475CEBC" w14:textId="207C7A1A" w:rsidR="00D95C2D" w:rsidRPr="000365EC"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25</w:t>
            </w:r>
            <w:r>
              <w:rPr>
                <w:rFonts w:ascii="Bahnschrift SemiLight Condensed" w:hAnsi="Bahnschrift SemiLight Condensed" w:cs="Calibri"/>
                <w:sz w:val="16"/>
                <w:szCs w:val="16"/>
                <w:lang w:val="en-US"/>
              </w:rPr>
              <w:t xml:space="preserve"> Dok</w:t>
            </w:r>
          </w:p>
        </w:tc>
        <w:tc>
          <w:tcPr>
            <w:tcW w:w="1055" w:type="dxa"/>
            <w:vAlign w:val="center"/>
          </w:tcPr>
          <w:p w14:paraId="3688AD02" w14:textId="47F2F2F0" w:rsidR="00D95C2D" w:rsidRPr="000365EC" w:rsidRDefault="00D95C2D" w:rsidP="00D95C2D">
            <w:pPr>
              <w:rPr>
                <w:rFonts w:ascii="Bahnschrift Light Condensed" w:hAnsi="Bahnschrift Light Condensed"/>
                <w:sz w:val="18"/>
                <w:szCs w:val="18"/>
              </w:rPr>
            </w:pPr>
            <w:r w:rsidRPr="00F92A1B">
              <w:rPr>
                <w:rFonts w:ascii="Bahnschrift Light Condensed" w:hAnsi="Bahnschrift Light Condensed"/>
                <w:sz w:val="18"/>
                <w:szCs w:val="18"/>
                <w:lang w:val="en-US"/>
              </w:rPr>
              <w:t>5</w:t>
            </w:r>
            <w:r>
              <w:rPr>
                <w:rFonts w:ascii="Bahnschrift Light Condensed" w:hAnsi="Bahnschrift Light Condensed"/>
                <w:sz w:val="18"/>
                <w:szCs w:val="18"/>
                <w:lang w:val="en-US"/>
              </w:rPr>
              <w:t>5</w:t>
            </w:r>
            <w:r w:rsidRPr="00F92A1B">
              <w:rPr>
                <w:rFonts w:ascii="Bahnschrift Light Condensed" w:hAnsi="Bahnschrift Light Condensed"/>
                <w:sz w:val="18"/>
                <w:szCs w:val="18"/>
                <w:lang w:val="en-US"/>
              </w:rPr>
              <w:t>.000.000</w:t>
            </w:r>
          </w:p>
        </w:tc>
        <w:tc>
          <w:tcPr>
            <w:tcW w:w="1968" w:type="dxa"/>
            <w:vAlign w:val="center"/>
          </w:tcPr>
          <w:p w14:paraId="3461EDBC" w14:textId="1ADF5367" w:rsidR="00D95C2D" w:rsidRPr="009A7CDE" w:rsidRDefault="00D95C2D" w:rsidP="00D95C2D">
            <w:pPr>
              <w:rPr>
                <w:sz w:val="18"/>
                <w:szCs w:val="18"/>
              </w:rPr>
            </w:pPr>
            <w:r>
              <w:rPr>
                <w:rFonts w:ascii="Bahnschrift SemiLight Condensed" w:hAnsi="Bahnschrift SemiLight Condensed" w:cs="Calibri"/>
                <w:sz w:val="16"/>
                <w:szCs w:val="16"/>
              </w:rPr>
              <w:t>Penyediaan Bahan Bacaan dan Peraturan Perundang-undangan</w:t>
            </w:r>
          </w:p>
        </w:tc>
        <w:tc>
          <w:tcPr>
            <w:tcW w:w="846" w:type="dxa"/>
            <w:vAlign w:val="center"/>
          </w:tcPr>
          <w:p w14:paraId="2BEA0E21" w14:textId="42B63804" w:rsidR="00D95C2D" w:rsidRPr="009A7CDE" w:rsidRDefault="00D95C2D" w:rsidP="00D95C2D">
            <w:pPr>
              <w:rPr>
                <w:sz w:val="18"/>
                <w:szCs w:val="18"/>
              </w:rPr>
            </w:pPr>
            <w:proofErr w:type="spellStart"/>
            <w:r w:rsidRPr="00E50279">
              <w:rPr>
                <w:rFonts w:ascii="Bahnschrift SemiLight Condensed" w:hAnsi="Bahnschrift SemiLight Condensed"/>
                <w:sz w:val="18"/>
                <w:szCs w:val="18"/>
                <w:lang w:val="en-US"/>
              </w:rPr>
              <w:t>Kepulauan</w:t>
            </w:r>
            <w:proofErr w:type="spellEnd"/>
            <w:r w:rsidRPr="00E50279">
              <w:rPr>
                <w:rFonts w:ascii="Bahnschrift SemiLight Condensed" w:hAnsi="Bahnschrift SemiLight Condensed"/>
                <w:sz w:val="18"/>
                <w:szCs w:val="18"/>
                <w:lang w:val="en-US"/>
              </w:rPr>
              <w:t xml:space="preserve"> </w:t>
            </w:r>
            <w:proofErr w:type="spellStart"/>
            <w:r w:rsidRPr="00E50279">
              <w:rPr>
                <w:rFonts w:ascii="Bahnschrift SemiLight Condensed" w:hAnsi="Bahnschrift SemiLight Condensed"/>
                <w:sz w:val="18"/>
                <w:szCs w:val="18"/>
                <w:lang w:val="en-US"/>
              </w:rPr>
              <w:t>Selayar</w:t>
            </w:r>
            <w:proofErr w:type="spellEnd"/>
          </w:p>
        </w:tc>
        <w:tc>
          <w:tcPr>
            <w:tcW w:w="1968" w:type="dxa"/>
            <w:vAlign w:val="center"/>
          </w:tcPr>
          <w:p w14:paraId="4D2CD0BE" w14:textId="0CA7731A" w:rsidR="00D95C2D" w:rsidRPr="009A7CDE" w:rsidRDefault="00D95C2D" w:rsidP="00D95C2D">
            <w:pPr>
              <w:rPr>
                <w:sz w:val="18"/>
                <w:szCs w:val="18"/>
              </w:rPr>
            </w:pPr>
            <w:r>
              <w:rPr>
                <w:rFonts w:ascii="Bahnschrift SemiLight Condensed" w:hAnsi="Bahnschrift SemiLight Condensed" w:cs="Calibri"/>
                <w:sz w:val="16"/>
                <w:szCs w:val="16"/>
              </w:rPr>
              <w:t>Jumlah Dokumen Bahan Bacaan dan Peraturan Perundang-undangan yang Disediakan</w:t>
            </w:r>
          </w:p>
        </w:tc>
        <w:tc>
          <w:tcPr>
            <w:tcW w:w="887" w:type="dxa"/>
            <w:vAlign w:val="center"/>
          </w:tcPr>
          <w:p w14:paraId="4B50F12C" w14:textId="0B4F1805" w:rsidR="00D95C2D" w:rsidRPr="009A7CDE" w:rsidRDefault="00D95C2D" w:rsidP="00D95C2D">
            <w:pPr>
              <w:rPr>
                <w:sz w:val="18"/>
                <w:szCs w:val="18"/>
              </w:rPr>
            </w:pPr>
            <w:r>
              <w:rPr>
                <w:rFonts w:ascii="Bahnschrift SemiLight Condensed" w:hAnsi="Bahnschrift SemiLight Condensed" w:cs="Calibri"/>
                <w:sz w:val="16"/>
                <w:szCs w:val="16"/>
              </w:rPr>
              <w:t>25</w:t>
            </w:r>
            <w:r>
              <w:rPr>
                <w:rFonts w:ascii="Bahnschrift SemiLight Condensed" w:hAnsi="Bahnschrift SemiLight Condensed" w:cs="Calibri"/>
                <w:sz w:val="16"/>
                <w:szCs w:val="16"/>
                <w:lang w:val="en-US"/>
              </w:rPr>
              <w:t xml:space="preserve"> Dok</w:t>
            </w:r>
          </w:p>
        </w:tc>
        <w:tc>
          <w:tcPr>
            <w:tcW w:w="1087" w:type="dxa"/>
            <w:vAlign w:val="center"/>
          </w:tcPr>
          <w:p w14:paraId="7B411141" w14:textId="757578A3" w:rsidR="00D95C2D" w:rsidRPr="009A7CDE" w:rsidRDefault="00D95C2D" w:rsidP="00D95C2D">
            <w:pPr>
              <w:rPr>
                <w:sz w:val="18"/>
                <w:szCs w:val="18"/>
              </w:rPr>
            </w:pPr>
            <w:r w:rsidRPr="00F92A1B">
              <w:rPr>
                <w:rFonts w:ascii="Bahnschrift Light Condensed" w:hAnsi="Bahnschrift Light Condensed"/>
                <w:sz w:val="18"/>
                <w:szCs w:val="18"/>
                <w:lang w:val="en-US"/>
              </w:rPr>
              <w:t>5</w:t>
            </w:r>
            <w:r>
              <w:rPr>
                <w:rFonts w:ascii="Bahnschrift Light Condensed" w:hAnsi="Bahnschrift Light Condensed"/>
                <w:sz w:val="18"/>
                <w:szCs w:val="18"/>
                <w:lang w:val="en-US"/>
              </w:rPr>
              <w:t>5</w:t>
            </w:r>
            <w:r w:rsidRPr="00F92A1B">
              <w:rPr>
                <w:rFonts w:ascii="Bahnschrift Light Condensed" w:hAnsi="Bahnschrift Light Condensed"/>
                <w:sz w:val="18"/>
                <w:szCs w:val="18"/>
                <w:lang w:val="en-US"/>
              </w:rPr>
              <w:t>.000.000</w:t>
            </w:r>
          </w:p>
        </w:tc>
        <w:tc>
          <w:tcPr>
            <w:tcW w:w="1123" w:type="dxa"/>
            <w:gridSpan w:val="2"/>
          </w:tcPr>
          <w:p w14:paraId="0A3FD683" w14:textId="77777777" w:rsidR="00D95C2D" w:rsidRPr="009A7CDE" w:rsidRDefault="00D95C2D" w:rsidP="00D95C2D">
            <w:pPr>
              <w:rPr>
                <w:sz w:val="18"/>
                <w:szCs w:val="18"/>
              </w:rPr>
            </w:pPr>
          </w:p>
        </w:tc>
      </w:tr>
      <w:tr w:rsidR="00D95C2D" w14:paraId="46FCB4F7" w14:textId="77777777" w:rsidTr="003215FE">
        <w:tc>
          <w:tcPr>
            <w:tcW w:w="456" w:type="dxa"/>
          </w:tcPr>
          <w:p w14:paraId="1CC51F9B" w14:textId="77777777" w:rsidR="00D95C2D" w:rsidRPr="009A7CDE" w:rsidRDefault="00D95C2D" w:rsidP="00D95C2D">
            <w:pPr>
              <w:rPr>
                <w:sz w:val="18"/>
                <w:szCs w:val="18"/>
              </w:rPr>
            </w:pPr>
          </w:p>
        </w:tc>
        <w:tc>
          <w:tcPr>
            <w:tcW w:w="1968" w:type="dxa"/>
            <w:vAlign w:val="center"/>
          </w:tcPr>
          <w:p w14:paraId="515A32BB" w14:textId="68102E81" w:rsidR="00D95C2D" w:rsidRPr="009A7CDE" w:rsidRDefault="00D95C2D" w:rsidP="00D95C2D">
            <w:pPr>
              <w:rPr>
                <w:sz w:val="18"/>
                <w:szCs w:val="18"/>
              </w:rPr>
            </w:pPr>
            <w:r>
              <w:rPr>
                <w:rFonts w:ascii="Bahnschrift SemiLight Condensed" w:hAnsi="Bahnschrift SemiLight Condensed" w:cs="Calibri"/>
                <w:sz w:val="16"/>
                <w:szCs w:val="16"/>
              </w:rPr>
              <w:t>Fasilitasi Kunjungan Tamu</w:t>
            </w:r>
          </w:p>
        </w:tc>
        <w:tc>
          <w:tcPr>
            <w:tcW w:w="846" w:type="dxa"/>
            <w:vAlign w:val="center"/>
          </w:tcPr>
          <w:p w14:paraId="0C591D55" w14:textId="51C8FFED"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51C700D9" w14:textId="001DCC5C" w:rsidR="00D95C2D" w:rsidRPr="009A7CDE" w:rsidRDefault="00D95C2D" w:rsidP="00D95C2D">
            <w:pPr>
              <w:rPr>
                <w:sz w:val="18"/>
                <w:szCs w:val="18"/>
              </w:rPr>
            </w:pPr>
            <w:r>
              <w:rPr>
                <w:rFonts w:ascii="Bahnschrift SemiLight Condensed" w:hAnsi="Bahnschrift SemiLight Condensed" w:cs="Calibri"/>
                <w:sz w:val="16"/>
                <w:szCs w:val="16"/>
              </w:rPr>
              <w:t>Jumlah Laporan Fasilitasi Kunjungan Tamu</w:t>
            </w:r>
          </w:p>
        </w:tc>
        <w:tc>
          <w:tcPr>
            <w:tcW w:w="887" w:type="dxa"/>
            <w:vAlign w:val="center"/>
          </w:tcPr>
          <w:p w14:paraId="5A785CCC" w14:textId="4C2F46C7" w:rsidR="00D95C2D" w:rsidRPr="000365EC"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568CE163" w14:textId="6B528700" w:rsidR="00D95C2D" w:rsidRPr="000365EC" w:rsidRDefault="00D95C2D" w:rsidP="00D95C2D">
            <w:pPr>
              <w:rPr>
                <w:rFonts w:ascii="Bahnschrift Light Condensed" w:hAnsi="Bahnschrift Light Condensed"/>
                <w:sz w:val="18"/>
                <w:szCs w:val="18"/>
              </w:rPr>
            </w:pPr>
            <w:r>
              <w:rPr>
                <w:rFonts w:ascii="Bahnschrift Light Condensed" w:hAnsi="Bahnschrift Light Condensed"/>
                <w:sz w:val="18"/>
                <w:szCs w:val="18"/>
                <w:lang w:val="en-US"/>
              </w:rPr>
              <w:t>25</w:t>
            </w:r>
            <w:r w:rsidRPr="00F92A1B">
              <w:rPr>
                <w:rFonts w:ascii="Bahnschrift Light Condensed" w:hAnsi="Bahnschrift Light Condensed"/>
                <w:sz w:val="18"/>
                <w:szCs w:val="18"/>
                <w:lang w:val="en-US"/>
              </w:rPr>
              <w:t>.000.000</w:t>
            </w:r>
          </w:p>
        </w:tc>
        <w:tc>
          <w:tcPr>
            <w:tcW w:w="1968" w:type="dxa"/>
            <w:vAlign w:val="center"/>
          </w:tcPr>
          <w:p w14:paraId="75AF86A7" w14:textId="0EF76612" w:rsidR="00D95C2D" w:rsidRPr="009A7CDE" w:rsidRDefault="00D95C2D" w:rsidP="00D95C2D">
            <w:pPr>
              <w:rPr>
                <w:sz w:val="18"/>
                <w:szCs w:val="18"/>
              </w:rPr>
            </w:pPr>
            <w:r>
              <w:rPr>
                <w:rFonts w:ascii="Bahnschrift SemiLight Condensed" w:hAnsi="Bahnschrift SemiLight Condensed" w:cs="Calibri"/>
                <w:sz w:val="16"/>
                <w:szCs w:val="16"/>
              </w:rPr>
              <w:t>Fasilitasi Kunjungan Tamu</w:t>
            </w:r>
          </w:p>
        </w:tc>
        <w:tc>
          <w:tcPr>
            <w:tcW w:w="846" w:type="dxa"/>
            <w:vAlign w:val="center"/>
          </w:tcPr>
          <w:p w14:paraId="69CD9FE3" w14:textId="199FFD74" w:rsidR="00D95C2D" w:rsidRPr="009A7CDE" w:rsidRDefault="00D95C2D" w:rsidP="00D95C2D">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107BC4F9" w14:textId="37820435" w:rsidR="00D95C2D" w:rsidRPr="009A7CDE" w:rsidRDefault="00D95C2D" w:rsidP="00D95C2D">
            <w:pPr>
              <w:rPr>
                <w:sz w:val="18"/>
                <w:szCs w:val="18"/>
              </w:rPr>
            </w:pPr>
            <w:r>
              <w:rPr>
                <w:rFonts w:ascii="Bahnschrift SemiLight Condensed" w:hAnsi="Bahnschrift SemiLight Condensed" w:cs="Calibri"/>
                <w:sz w:val="16"/>
                <w:szCs w:val="16"/>
              </w:rPr>
              <w:t>Jumlah Laporan Fasilitasi Kunjungan Tamu</w:t>
            </w:r>
          </w:p>
        </w:tc>
        <w:tc>
          <w:tcPr>
            <w:tcW w:w="887" w:type="dxa"/>
            <w:vAlign w:val="center"/>
          </w:tcPr>
          <w:p w14:paraId="77404172" w14:textId="74591C3B"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771BAD12" w14:textId="36A205F1" w:rsidR="00D95C2D" w:rsidRPr="009A7CDE" w:rsidRDefault="00D95C2D" w:rsidP="00D95C2D">
            <w:pPr>
              <w:rPr>
                <w:sz w:val="18"/>
                <w:szCs w:val="18"/>
              </w:rPr>
            </w:pPr>
            <w:r>
              <w:rPr>
                <w:rFonts w:ascii="Bahnschrift Light Condensed" w:hAnsi="Bahnschrift Light Condensed"/>
                <w:sz w:val="18"/>
                <w:szCs w:val="18"/>
                <w:lang w:val="en-US"/>
              </w:rPr>
              <w:t>25</w:t>
            </w:r>
            <w:r w:rsidRPr="00F92A1B">
              <w:rPr>
                <w:rFonts w:ascii="Bahnschrift Light Condensed" w:hAnsi="Bahnschrift Light Condensed"/>
                <w:sz w:val="18"/>
                <w:szCs w:val="18"/>
                <w:lang w:val="en-US"/>
              </w:rPr>
              <w:t>.000.000</w:t>
            </w:r>
          </w:p>
        </w:tc>
        <w:tc>
          <w:tcPr>
            <w:tcW w:w="1123" w:type="dxa"/>
            <w:gridSpan w:val="2"/>
          </w:tcPr>
          <w:p w14:paraId="7BCB72B6" w14:textId="77777777" w:rsidR="00D95C2D" w:rsidRPr="009A7CDE" w:rsidRDefault="00D95C2D" w:rsidP="00D95C2D">
            <w:pPr>
              <w:rPr>
                <w:sz w:val="18"/>
                <w:szCs w:val="18"/>
              </w:rPr>
            </w:pPr>
          </w:p>
        </w:tc>
      </w:tr>
      <w:tr w:rsidR="00D95C2D" w14:paraId="15B2883A" w14:textId="77777777" w:rsidTr="003215FE">
        <w:tc>
          <w:tcPr>
            <w:tcW w:w="456" w:type="dxa"/>
          </w:tcPr>
          <w:p w14:paraId="14DD788E" w14:textId="77777777" w:rsidR="00D95C2D" w:rsidRPr="009A7CDE" w:rsidRDefault="00D95C2D" w:rsidP="00D95C2D">
            <w:pPr>
              <w:rPr>
                <w:sz w:val="18"/>
                <w:szCs w:val="18"/>
              </w:rPr>
            </w:pPr>
          </w:p>
        </w:tc>
        <w:tc>
          <w:tcPr>
            <w:tcW w:w="1968" w:type="dxa"/>
            <w:vAlign w:val="center"/>
          </w:tcPr>
          <w:p w14:paraId="0F669204" w14:textId="4FD4E65A" w:rsidR="00D95C2D" w:rsidRPr="009A7CDE" w:rsidRDefault="00D95C2D" w:rsidP="00D95C2D">
            <w:pPr>
              <w:rPr>
                <w:sz w:val="18"/>
                <w:szCs w:val="18"/>
              </w:rPr>
            </w:pPr>
            <w:r>
              <w:rPr>
                <w:rFonts w:ascii="Bahnschrift SemiLight Condensed" w:hAnsi="Bahnschrift SemiLight Condensed" w:cs="Calibri"/>
                <w:sz w:val="16"/>
                <w:szCs w:val="16"/>
              </w:rPr>
              <w:t>Penyelenggaraan Rapat Koordinasi dan Konsultasi SKPD</w:t>
            </w:r>
          </w:p>
        </w:tc>
        <w:tc>
          <w:tcPr>
            <w:tcW w:w="846" w:type="dxa"/>
            <w:vAlign w:val="center"/>
          </w:tcPr>
          <w:p w14:paraId="6CFC604B" w14:textId="08304B82"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290709F8" w14:textId="1235A8B6" w:rsidR="00D95C2D" w:rsidRPr="009A7CDE" w:rsidRDefault="00D95C2D" w:rsidP="00D95C2D">
            <w:pPr>
              <w:rPr>
                <w:sz w:val="18"/>
                <w:szCs w:val="18"/>
              </w:rPr>
            </w:pPr>
            <w:r>
              <w:rPr>
                <w:rFonts w:ascii="Bahnschrift SemiLight Condensed" w:hAnsi="Bahnschrift SemiLight Condensed" w:cs="Calibri"/>
                <w:sz w:val="16"/>
                <w:szCs w:val="16"/>
              </w:rPr>
              <w:t>Jumlah Laporan Penyelenggaraan Rapat Koordinasi dan Konsultasi SKPD</w:t>
            </w:r>
          </w:p>
        </w:tc>
        <w:tc>
          <w:tcPr>
            <w:tcW w:w="887" w:type="dxa"/>
            <w:vAlign w:val="center"/>
          </w:tcPr>
          <w:p w14:paraId="0E163827" w14:textId="540B23E2" w:rsidR="00D95C2D" w:rsidRPr="000365EC"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120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0574E778" w14:textId="726AB4C6" w:rsidR="00D95C2D" w:rsidRPr="000365EC" w:rsidRDefault="00D95C2D" w:rsidP="00D95C2D">
            <w:pPr>
              <w:rPr>
                <w:rFonts w:ascii="Bahnschrift Light Condensed" w:hAnsi="Bahnschrift Light Condensed"/>
                <w:sz w:val="18"/>
                <w:szCs w:val="18"/>
              </w:rPr>
            </w:pPr>
            <w:r>
              <w:rPr>
                <w:rFonts w:ascii="Bahnschrift Light Condensed" w:hAnsi="Bahnschrift Light Condensed"/>
                <w:sz w:val="18"/>
                <w:szCs w:val="18"/>
                <w:lang w:val="en-US"/>
              </w:rPr>
              <w:t>250.326.668</w:t>
            </w:r>
          </w:p>
        </w:tc>
        <w:tc>
          <w:tcPr>
            <w:tcW w:w="1968" w:type="dxa"/>
            <w:vAlign w:val="center"/>
          </w:tcPr>
          <w:p w14:paraId="70E09C04" w14:textId="11E82BD7" w:rsidR="00D95C2D" w:rsidRPr="009A7CDE" w:rsidRDefault="00D95C2D" w:rsidP="00D95C2D">
            <w:pPr>
              <w:rPr>
                <w:sz w:val="18"/>
                <w:szCs w:val="18"/>
              </w:rPr>
            </w:pPr>
            <w:r>
              <w:rPr>
                <w:rFonts w:ascii="Bahnschrift SemiLight Condensed" w:hAnsi="Bahnschrift SemiLight Condensed" w:cs="Calibri"/>
                <w:sz w:val="16"/>
                <w:szCs w:val="16"/>
              </w:rPr>
              <w:t>Penyelenggaraan Rapat Koordinasi dan Konsultasi SKPD</w:t>
            </w:r>
          </w:p>
        </w:tc>
        <w:tc>
          <w:tcPr>
            <w:tcW w:w="846" w:type="dxa"/>
            <w:vAlign w:val="center"/>
          </w:tcPr>
          <w:p w14:paraId="73CE32D8" w14:textId="6D9C2DCA" w:rsidR="00D95C2D" w:rsidRPr="009A7CDE" w:rsidRDefault="00D95C2D" w:rsidP="00D95C2D">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4881902A" w14:textId="31FA80D1" w:rsidR="00D95C2D" w:rsidRPr="009A7CDE" w:rsidRDefault="00D95C2D" w:rsidP="00D95C2D">
            <w:pPr>
              <w:rPr>
                <w:sz w:val="18"/>
                <w:szCs w:val="18"/>
              </w:rPr>
            </w:pPr>
            <w:r>
              <w:rPr>
                <w:rFonts w:ascii="Bahnschrift SemiLight Condensed" w:hAnsi="Bahnschrift SemiLight Condensed" w:cs="Calibri"/>
                <w:sz w:val="16"/>
                <w:szCs w:val="16"/>
              </w:rPr>
              <w:t>Jumlah Laporan Penyelenggaraan Rapat Koordinasi dan Konsultasi SKPD</w:t>
            </w:r>
          </w:p>
        </w:tc>
        <w:tc>
          <w:tcPr>
            <w:tcW w:w="887" w:type="dxa"/>
            <w:vAlign w:val="center"/>
          </w:tcPr>
          <w:p w14:paraId="2D84734D" w14:textId="199CE7EA" w:rsidR="00D95C2D" w:rsidRPr="009A7CDE" w:rsidRDefault="00D95C2D" w:rsidP="00D95C2D">
            <w:pPr>
              <w:rPr>
                <w:sz w:val="18"/>
                <w:szCs w:val="18"/>
              </w:rPr>
            </w:pPr>
            <w:r>
              <w:rPr>
                <w:rFonts w:ascii="Bahnschrift SemiLight Condensed" w:hAnsi="Bahnschrift SemiLight Condensed" w:cs="Calibri"/>
                <w:sz w:val="16"/>
                <w:szCs w:val="16"/>
              </w:rPr>
              <w:t>120</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4D4814DB" w14:textId="00CACACB" w:rsidR="00D95C2D" w:rsidRPr="009A7CDE" w:rsidRDefault="00D95C2D" w:rsidP="00D95C2D">
            <w:pPr>
              <w:rPr>
                <w:sz w:val="18"/>
                <w:szCs w:val="18"/>
              </w:rPr>
            </w:pPr>
            <w:r>
              <w:rPr>
                <w:rFonts w:ascii="Bahnschrift Light Condensed" w:hAnsi="Bahnschrift Light Condensed"/>
                <w:sz w:val="18"/>
                <w:szCs w:val="18"/>
                <w:lang w:val="en-US"/>
              </w:rPr>
              <w:t>250.326.668</w:t>
            </w:r>
          </w:p>
        </w:tc>
        <w:tc>
          <w:tcPr>
            <w:tcW w:w="1123" w:type="dxa"/>
            <w:gridSpan w:val="2"/>
          </w:tcPr>
          <w:p w14:paraId="61550520" w14:textId="77777777" w:rsidR="00D95C2D" w:rsidRPr="009A7CDE" w:rsidRDefault="00D95C2D" w:rsidP="00D95C2D">
            <w:pPr>
              <w:rPr>
                <w:sz w:val="18"/>
                <w:szCs w:val="18"/>
              </w:rPr>
            </w:pPr>
          </w:p>
        </w:tc>
      </w:tr>
      <w:tr w:rsidR="00D95C2D" w14:paraId="68AA943B" w14:textId="77777777" w:rsidTr="003215FE">
        <w:tc>
          <w:tcPr>
            <w:tcW w:w="456" w:type="dxa"/>
          </w:tcPr>
          <w:p w14:paraId="7D20C640" w14:textId="77777777" w:rsidR="00D95C2D" w:rsidRPr="009A7CDE" w:rsidRDefault="00D95C2D" w:rsidP="00D95C2D">
            <w:pPr>
              <w:rPr>
                <w:sz w:val="18"/>
                <w:szCs w:val="18"/>
              </w:rPr>
            </w:pPr>
          </w:p>
        </w:tc>
        <w:tc>
          <w:tcPr>
            <w:tcW w:w="1968" w:type="dxa"/>
            <w:vAlign w:val="center"/>
          </w:tcPr>
          <w:p w14:paraId="6D627364" w14:textId="3595DC38" w:rsidR="00D95C2D" w:rsidRPr="009A7CDE" w:rsidRDefault="00D95C2D" w:rsidP="00D95C2D">
            <w:pPr>
              <w:rPr>
                <w:sz w:val="18"/>
                <w:szCs w:val="18"/>
              </w:rPr>
            </w:pPr>
            <w:r>
              <w:rPr>
                <w:rFonts w:ascii="Bahnschrift SemiLight Condensed" w:hAnsi="Bahnschrift SemiLight Condensed" w:cs="Calibri"/>
                <w:b/>
                <w:bCs/>
                <w:sz w:val="16"/>
                <w:szCs w:val="16"/>
              </w:rPr>
              <w:t>Pengadaan Barang Milik Daerah Penunjang Urusan Pemerintah Daerah</w:t>
            </w:r>
          </w:p>
        </w:tc>
        <w:tc>
          <w:tcPr>
            <w:tcW w:w="846" w:type="dxa"/>
            <w:vAlign w:val="center"/>
          </w:tcPr>
          <w:p w14:paraId="74F1C421" w14:textId="44AEDE51"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79FE091D" w14:textId="2F9605F1" w:rsidR="00D95C2D" w:rsidRPr="009A7CDE" w:rsidRDefault="00D95C2D" w:rsidP="00D95C2D">
            <w:pPr>
              <w:rPr>
                <w:sz w:val="18"/>
                <w:szCs w:val="18"/>
              </w:rPr>
            </w:pPr>
            <w:r>
              <w:rPr>
                <w:rFonts w:ascii="Bahnschrift SemiLight Condensed" w:hAnsi="Bahnschrift SemiLight Condensed" w:cs="Calibri"/>
                <w:sz w:val="16"/>
                <w:szCs w:val="16"/>
              </w:rPr>
              <w:t>Jumlah Paket Pengadaan Barang Milik Daerah</w:t>
            </w:r>
          </w:p>
        </w:tc>
        <w:tc>
          <w:tcPr>
            <w:tcW w:w="887" w:type="dxa"/>
            <w:vAlign w:val="center"/>
          </w:tcPr>
          <w:p w14:paraId="21B0A9BA" w14:textId="0D14CCDF" w:rsidR="00D95C2D" w:rsidRPr="00F1336E"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55" w:type="dxa"/>
            <w:vAlign w:val="center"/>
          </w:tcPr>
          <w:p w14:paraId="116C18B8" w14:textId="691A5047" w:rsidR="00D95C2D" w:rsidRPr="000365EC" w:rsidRDefault="00D95C2D" w:rsidP="00D95C2D">
            <w:pPr>
              <w:rPr>
                <w:rFonts w:ascii="Bahnschrift Light Condensed" w:hAnsi="Bahnschrift Light Condensed"/>
                <w:sz w:val="18"/>
                <w:szCs w:val="18"/>
              </w:rPr>
            </w:pPr>
            <w:r>
              <w:rPr>
                <w:rFonts w:ascii="Bahnschrift Light Condensed" w:hAnsi="Bahnschrift Light Condensed"/>
                <w:sz w:val="18"/>
                <w:szCs w:val="18"/>
                <w:lang w:val="en-US"/>
              </w:rPr>
              <w:t>0</w:t>
            </w:r>
          </w:p>
        </w:tc>
        <w:tc>
          <w:tcPr>
            <w:tcW w:w="1968" w:type="dxa"/>
            <w:vAlign w:val="center"/>
          </w:tcPr>
          <w:p w14:paraId="7AFCFDA4" w14:textId="722CB2F5" w:rsidR="00D95C2D" w:rsidRPr="009A7CDE" w:rsidRDefault="00D95C2D" w:rsidP="00D95C2D">
            <w:pPr>
              <w:rPr>
                <w:sz w:val="18"/>
                <w:szCs w:val="18"/>
              </w:rPr>
            </w:pPr>
            <w:r>
              <w:rPr>
                <w:rFonts w:ascii="Bahnschrift SemiLight Condensed" w:hAnsi="Bahnschrift SemiLight Condensed" w:cs="Calibri"/>
                <w:b/>
                <w:bCs/>
                <w:sz w:val="16"/>
                <w:szCs w:val="16"/>
              </w:rPr>
              <w:t>Pengadaan Barang Milik Daerah Penunjang Urusan Pemerintah Daerah</w:t>
            </w:r>
          </w:p>
        </w:tc>
        <w:tc>
          <w:tcPr>
            <w:tcW w:w="846" w:type="dxa"/>
            <w:vAlign w:val="center"/>
          </w:tcPr>
          <w:p w14:paraId="569B82A0" w14:textId="53F20942" w:rsidR="00D95C2D" w:rsidRPr="009A7CDE" w:rsidRDefault="00D95C2D" w:rsidP="00D95C2D">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26EF0C51" w14:textId="4B5AD36B" w:rsidR="00D95C2D" w:rsidRPr="009A7CDE" w:rsidRDefault="00D95C2D" w:rsidP="00D95C2D">
            <w:pPr>
              <w:rPr>
                <w:sz w:val="18"/>
                <w:szCs w:val="18"/>
              </w:rPr>
            </w:pPr>
            <w:r>
              <w:rPr>
                <w:rFonts w:ascii="Bahnschrift SemiLight Condensed" w:hAnsi="Bahnschrift SemiLight Condensed" w:cs="Calibri"/>
                <w:sz w:val="16"/>
                <w:szCs w:val="16"/>
              </w:rPr>
              <w:t>Jumlah Paket Pengadaan Barang Milik Daerah</w:t>
            </w:r>
          </w:p>
        </w:tc>
        <w:tc>
          <w:tcPr>
            <w:tcW w:w="887" w:type="dxa"/>
            <w:vAlign w:val="center"/>
          </w:tcPr>
          <w:p w14:paraId="3BB85140" w14:textId="5852308B"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87" w:type="dxa"/>
            <w:vAlign w:val="center"/>
          </w:tcPr>
          <w:p w14:paraId="2911C537" w14:textId="7ED271DC" w:rsidR="00D95C2D" w:rsidRPr="009A7CDE" w:rsidRDefault="00D95C2D" w:rsidP="00D95C2D">
            <w:pPr>
              <w:rPr>
                <w:sz w:val="18"/>
                <w:szCs w:val="18"/>
              </w:rPr>
            </w:pPr>
            <w:r>
              <w:rPr>
                <w:rFonts w:ascii="Bahnschrift Light Condensed" w:hAnsi="Bahnschrift Light Condensed"/>
                <w:sz w:val="18"/>
                <w:szCs w:val="18"/>
                <w:lang w:val="en-US"/>
              </w:rPr>
              <w:t>0</w:t>
            </w:r>
          </w:p>
        </w:tc>
        <w:tc>
          <w:tcPr>
            <w:tcW w:w="1123" w:type="dxa"/>
            <w:gridSpan w:val="2"/>
          </w:tcPr>
          <w:p w14:paraId="29C794F7" w14:textId="77777777" w:rsidR="00D95C2D" w:rsidRPr="009A7CDE" w:rsidRDefault="00D95C2D" w:rsidP="00D95C2D">
            <w:pPr>
              <w:rPr>
                <w:sz w:val="18"/>
                <w:szCs w:val="18"/>
              </w:rPr>
            </w:pPr>
          </w:p>
        </w:tc>
      </w:tr>
      <w:tr w:rsidR="00D95C2D" w14:paraId="6DE215F1" w14:textId="77777777" w:rsidTr="003215FE">
        <w:tc>
          <w:tcPr>
            <w:tcW w:w="456" w:type="dxa"/>
          </w:tcPr>
          <w:p w14:paraId="730586BA" w14:textId="77777777" w:rsidR="00D95C2D" w:rsidRPr="009A7CDE" w:rsidRDefault="00D95C2D" w:rsidP="00D95C2D">
            <w:pPr>
              <w:rPr>
                <w:sz w:val="18"/>
                <w:szCs w:val="18"/>
              </w:rPr>
            </w:pPr>
          </w:p>
        </w:tc>
        <w:tc>
          <w:tcPr>
            <w:tcW w:w="1968" w:type="dxa"/>
            <w:vAlign w:val="center"/>
          </w:tcPr>
          <w:p w14:paraId="360E91F8" w14:textId="512E1BCC" w:rsidR="00D95C2D" w:rsidRPr="009A7CDE" w:rsidRDefault="00D95C2D" w:rsidP="00D95C2D">
            <w:pPr>
              <w:rPr>
                <w:sz w:val="18"/>
                <w:szCs w:val="18"/>
              </w:rPr>
            </w:pPr>
            <w:r>
              <w:rPr>
                <w:rFonts w:ascii="Bahnschrift SemiLight Condensed" w:hAnsi="Bahnschrift SemiLight Condensed" w:cs="Calibri"/>
                <w:sz w:val="16"/>
                <w:szCs w:val="16"/>
              </w:rPr>
              <w:t>Pengadaan Kendaraan Perorangan Dinas atau Kendaraan Dinas Jabatan</w:t>
            </w:r>
          </w:p>
        </w:tc>
        <w:tc>
          <w:tcPr>
            <w:tcW w:w="846" w:type="dxa"/>
            <w:vAlign w:val="center"/>
          </w:tcPr>
          <w:p w14:paraId="6802AF6F" w14:textId="50BD66F4"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DED59EC" w14:textId="77777777" w:rsidR="00D95C2D" w:rsidRDefault="00D95C2D" w:rsidP="00D95C2D">
            <w:pPr>
              <w:rPr>
                <w:rFonts w:ascii="Bahnschrift SemiLight Condensed" w:hAnsi="Bahnschrift SemiLight Condensed" w:cs="Calibri"/>
                <w:sz w:val="16"/>
                <w:szCs w:val="16"/>
              </w:rPr>
            </w:pPr>
            <w:r>
              <w:rPr>
                <w:rFonts w:ascii="Bahnschrift SemiLight Condensed" w:hAnsi="Bahnschrift SemiLight Condensed" w:cs="Calibri"/>
                <w:sz w:val="16"/>
                <w:szCs w:val="16"/>
              </w:rPr>
              <w:t>Jumlah Unit Kendaraan Perorangan Dinas atau Kendaraan Dinas Jabatan yang Disediakan</w:t>
            </w:r>
          </w:p>
          <w:p w14:paraId="4A111515" w14:textId="36D9004D" w:rsidR="00737831" w:rsidRPr="009A7CDE" w:rsidRDefault="00737831" w:rsidP="00D95C2D">
            <w:pPr>
              <w:rPr>
                <w:sz w:val="18"/>
                <w:szCs w:val="18"/>
              </w:rPr>
            </w:pPr>
          </w:p>
        </w:tc>
        <w:tc>
          <w:tcPr>
            <w:tcW w:w="887" w:type="dxa"/>
            <w:vAlign w:val="center"/>
          </w:tcPr>
          <w:p w14:paraId="0C62A5B7" w14:textId="396DA81B" w:rsidR="00D95C2D" w:rsidRPr="00F1336E" w:rsidRDefault="00D95C2D" w:rsidP="00D95C2D">
            <w:pPr>
              <w:rPr>
                <w:rFonts w:ascii="Bahnschrift Light Condensed" w:hAnsi="Bahnschrift Light Condensed"/>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55" w:type="dxa"/>
            <w:vAlign w:val="center"/>
          </w:tcPr>
          <w:p w14:paraId="3F7C2437" w14:textId="67A8C7A6" w:rsidR="00D95C2D" w:rsidRPr="000365EC" w:rsidRDefault="00D95C2D" w:rsidP="00D95C2D">
            <w:pPr>
              <w:rPr>
                <w:rFonts w:ascii="Bahnschrift Light Condensed" w:hAnsi="Bahnschrift Light Condensed"/>
                <w:sz w:val="18"/>
                <w:szCs w:val="18"/>
              </w:rPr>
            </w:pPr>
            <w:r w:rsidRPr="008C4C2E">
              <w:rPr>
                <w:rFonts w:ascii="Bahnschrift Light Condensed" w:hAnsi="Bahnschrift Light Condensed"/>
                <w:sz w:val="18"/>
                <w:szCs w:val="18"/>
                <w:lang w:val="en-US"/>
              </w:rPr>
              <w:t>0</w:t>
            </w:r>
          </w:p>
        </w:tc>
        <w:tc>
          <w:tcPr>
            <w:tcW w:w="1968" w:type="dxa"/>
            <w:vAlign w:val="center"/>
          </w:tcPr>
          <w:p w14:paraId="18861771" w14:textId="766D89A2" w:rsidR="00D95C2D" w:rsidRPr="009A7CDE" w:rsidRDefault="00D95C2D" w:rsidP="00D95C2D">
            <w:pPr>
              <w:rPr>
                <w:sz w:val="18"/>
                <w:szCs w:val="18"/>
              </w:rPr>
            </w:pPr>
            <w:r>
              <w:rPr>
                <w:rFonts w:ascii="Bahnschrift SemiLight Condensed" w:hAnsi="Bahnschrift SemiLight Condensed" w:cs="Calibri"/>
                <w:sz w:val="16"/>
                <w:szCs w:val="16"/>
              </w:rPr>
              <w:t>Pengadaan Kendaraan Perorangan Dinas atau Kendaraan Dinas Jabatan</w:t>
            </w:r>
          </w:p>
        </w:tc>
        <w:tc>
          <w:tcPr>
            <w:tcW w:w="846" w:type="dxa"/>
            <w:vAlign w:val="center"/>
          </w:tcPr>
          <w:p w14:paraId="6B3E0C23" w14:textId="24D72A54" w:rsidR="00D95C2D" w:rsidRPr="009A7CDE" w:rsidRDefault="00D95C2D" w:rsidP="00D95C2D">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46647C7F" w14:textId="0F04A0F6" w:rsidR="00D95C2D" w:rsidRPr="009A7CDE" w:rsidRDefault="00D95C2D" w:rsidP="00D95C2D">
            <w:pPr>
              <w:rPr>
                <w:sz w:val="18"/>
                <w:szCs w:val="18"/>
              </w:rPr>
            </w:pPr>
            <w:r>
              <w:rPr>
                <w:rFonts w:ascii="Bahnschrift SemiLight Condensed" w:hAnsi="Bahnschrift SemiLight Condensed" w:cs="Calibri"/>
                <w:sz w:val="16"/>
                <w:szCs w:val="16"/>
              </w:rPr>
              <w:t>Jumlah Unit Kendaraan Perorangan Dinas atau Kendaraan Dinas Jabatan yang Disediakan</w:t>
            </w:r>
          </w:p>
        </w:tc>
        <w:tc>
          <w:tcPr>
            <w:tcW w:w="887" w:type="dxa"/>
            <w:vAlign w:val="center"/>
          </w:tcPr>
          <w:p w14:paraId="1808EFA0" w14:textId="641D35A3"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p>
        </w:tc>
        <w:tc>
          <w:tcPr>
            <w:tcW w:w="1087" w:type="dxa"/>
            <w:vAlign w:val="center"/>
          </w:tcPr>
          <w:p w14:paraId="29DD9EA6" w14:textId="6A66F3E4" w:rsidR="00D95C2D" w:rsidRPr="009A7CDE" w:rsidRDefault="00D95C2D" w:rsidP="00D95C2D">
            <w:pPr>
              <w:rPr>
                <w:sz w:val="18"/>
                <w:szCs w:val="18"/>
              </w:rPr>
            </w:pPr>
            <w:r w:rsidRPr="008C4C2E">
              <w:rPr>
                <w:rFonts w:ascii="Bahnschrift Light Condensed" w:hAnsi="Bahnschrift Light Condensed"/>
                <w:sz w:val="18"/>
                <w:szCs w:val="18"/>
                <w:lang w:val="en-US"/>
              </w:rPr>
              <w:t>0</w:t>
            </w:r>
          </w:p>
        </w:tc>
        <w:tc>
          <w:tcPr>
            <w:tcW w:w="1123" w:type="dxa"/>
            <w:gridSpan w:val="2"/>
          </w:tcPr>
          <w:p w14:paraId="361C11C2" w14:textId="77777777" w:rsidR="00D95C2D" w:rsidRPr="009A7CDE" w:rsidRDefault="00D95C2D" w:rsidP="00D95C2D">
            <w:pPr>
              <w:rPr>
                <w:sz w:val="18"/>
                <w:szCs w:val="18"/>
              </w:rPr>
            </w:pPr>
          </w:p>
        </w:tc>
      </w:tr>
      <w:tr w:rsidR="00D95C2D" w14:paraId="6CE27472" w14:textId="77777777" w:rsidTr="003215FE">
        <w:tc>
          <w:tcPr>
            <w:tcW w:w="456" w:type="dxa"/>
          </w:tcPr>
          <w:p w14:paraId="1570AFEC" w14:textId="77777777" w:rsidR="00D95C2D" w:rsidRPr="009A7CDE" w:rsidRDefault="00D95C2D" w:rsidP="00D95C2D">
            <w:pPr>
              <w:rPr>
                <w:sz w:val="18"/>
                <w:szCs w:val="18"/>
              </w:rPr>
            </w:pPr>
          </w:p>
        </w:tc>
        <w:tc>
          <w:tcPr>
            <w:tcW w:w="1968" w:type="dxa"/>
            <w:vAlign w:val="center"/>
          </w:tcPr>
          <w:p w14:paraId="1F199D78" w14:textId="70ED3793" w:rsidR="00D95C2D" w:rsidRPr="009A7CDE" w:rsidRDefault="00D95C2D" w:rsidP="00D95C2D">
            <w:pPr>
              <w:rPr>
                <w:sz w:val="18"/>
                <w:szCs w:val="18"/>
              </w:rPr>
            </w:pPr>
            <w:r>
              <w:rPr>
                <w:rFonts w:ascii="Bahnschrift SemiLight Condensed" w:hAnsi="Bahnschrift SemiLight Condensed" w:cs="Calibri"/>
                <w:sz w:val="16"/>
                <w:szCs w:val="16"/>
              </w:rPr>
              <w:t>Pengadaan Kendaraan Dinas Operasional atau Lapangan</w:t>
            </w:r>
          </w:p>
        </w:tc>
        <w:tc>
          <w:tcPr>
            <w:tcW w:w="846" w:type="dxa"/>
            <w:vAlign w:val="center"/>
          </w:tcPr>
          <w:p w14:paraId="34BAC8EE" w14:textId="265BA6A4"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7CBB1F1C" w14:textId="184C3219" w:rsidR="00D95C2D" w:rsidRPr="009A7CDE" w:rsidRDefault="00D95C2D" w:rsidP="00D95C2D">
            <w:pPr>
              <w:rPr>
                <w:sz w:val="18"/>
                <w:szCs w:val="18"/>
              </w:rPr>
            </w:pPr>
            <w:r>
              <w:rPr>
                <w:rFonts w:ascii="Bahnschrift SemiLight Condensed" w:hAnsi="Bahnschrift SemiLight Condensed" w:cs="Calibri"/>
                <w:sz w:val="16"/>
                <w:szCs w:val="16"/>
              </w:rPr>
              <w:t>Jumlah Unit Kendaraan Dinas Operasional atau Lapangan yang Disediakan</w:t>
            </w:r>
          </w:p>
        </w:tc>
        <w:tc>
          <w:tcPr>
            <w:tcW w:w="887" w:type="dxa"/>
            <w:vAlign w:val="center"/>
          </w:tcPr>
          <w:p w14:paraId="31A56E68" w14:textId="3A6D2535" w:rsidR="00D95C2D" w:rsidRPr="00F1336E" w:rsidRDefault="00D95C2D" w:rsidP="00D95C2D">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55" w:type="dxa"/>
            <w:vAlign w:val="center"/>
          </w:tcPr>
          <w:p w14:paraId="328961BA" w14:textId="0D475AC6" w:rsidR="00D95C2D" w:rsidRPr="009A7CDE" w:rsidRDefault="00D95C2D" w:rsidP="00D95C2D">
            <w:pPr>
              <w:rPr>
                <w:sz w:val="18"/>
                <w:szCs w:val="18"/>
              </w:rPr>
            </w:pPr>
            <w:r w:rsidRPr="008C4C2E">
              <w:rPr>
                <w:rFonts w:ascii="Bahnschrift Light Condensed" w:hAnsi="Bahnschrift Light Condensed"/>
                <w:sz w:val="18"/>
                <w:szCs w:val="18"/>
                <w:lang w:val="en-US"/>
              </w:rPr>
              <w:t>0</w:t>
            </w:r>
          </w:p>
        </w:tc>
        <w:tc>
          <w:tcPr>
            <w:tcW w:w="1968" w:type="dxa"/>
            <w:vAlign w:val="center"/>
          </w:tcPr>
          <w:p w14:paraId="5B76DD28" w14:textId="3F9FABD3" w:rsidR="00D95C2D" w:rsidRPr="009A7CDE" w:rsidRDefault="00D95C2D" w:rsidP="00D95C2D">
            <w:pPr>
              <w:rPr>
                <w:sz w:val="18"/>
                <w:szCs w:val="18"/>
              </w:rPr>
            </w:pPr>
            <w:r>
              <w:rPr>
                <w:rFonts w:ascii="Bahnschrift SemiLight Condensed" w:hAnsi="Bahnschrift SemiLight Condensed" w:cs="Calibri"/>
                <w:sz w:val="16"/>
                <w:szCs w:val="16"/>
              </w:rPr>
              <w:t>Pengadaan Kendaraan Dinas Operasional atau Lapangan</w:t>
            </w:r>
          </w:p>
        </w:tc>
        <w:tc>
          <w:tcPr>
            <w:tcW w:w="846" w:type="dxa"/>
            <w:vAlign w:val="center"/>
          </w:tcPr>
          <w:p w14:paraId="7A0F3765" w14:textId="56D03FE5" w:rsidR="00D95C2D" w:rsidRPr="009A7CDE" w:rsidRDefault="00D95C2D" w:rsidP="00D95C2D">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34CD252A" w14:textId="7C8027CA" w:rsidR="00D95C2D" w:rsidRPr="009A7CDE" w:rsidRDefault="00D95C2D" w:rsidP="00D95C2D">
            <w:pPr>
              <w:rPr>
                <w:sz w:val="18"/>
                <w:szCs w:val="18"/>
              </w:rPr>
            </w:pPr>
            <w:r>
              <w:rPr>
                <w:rFonts w:ascii="Bahnschrift SemiLight Condensed" w:hAnsi="Bahnschrift SemiLight Condensed" w:cs="Calibri"/>
                <w:sz w:val="16"/>
                <w:szCs w:val="16"/>
              </w:rPr>
              <w:t>Jumlah Unit Kendaraan Dinas Operasional atau Lapangan yang Disediakan</w:t>
            </w:r>
          </w:p>
        </w:tc>
        <w:tc>
          <w:tcPr>
            <w:tcW w:w="887" w:type="dxa"/>
            <w:vAlign w:val="center"/>
          </w:tcPr>
          <w:p w14:paraId="3D177F52" w14:textId="4F9F92B1"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87" w:type="dxa"/>
            <w:vAlign w:val="center"/>
          </w:tcPr>
          <w:p w14:paraId="497C3612" w14:textId="0AA757A9" w:rsidR="00D95C2D" w:rsidRPr="009A7CDE" w:rsidRDefault="00D95C2D" w:rsidP="00D95C2D">
            <w:pPr>
              <w:rPr>
                <w:sz w:val="18"/>
                <w:szCs w:val="18"/>
              </w:rPr>
            </w:pPr>
            <w:r w:rsidRPr="008C4C2E">
              <w:rPr>
                <w:rFonts w:ascii="Bahnschrift Light Condensed" w:hAnsi="Bahnschrift Light Condensed"/>
                <w:sz w:val="18"/>
                <w:szCs w:val="18"/>
                <w:lang w:val="en-US"/>
              </w:rPr>
              <w:t>0</w:t>
            </w:r>
          </w:p>
        </w:tc>
        <w:tc>
          <w:tcPr>
            <w:tcW w:w="1123" w:type="dxa"/>
            <w:gridSpan w:val="2"/>
          </w:tcPr>
          <w:p w14:paraId="3D331CBE" w14:textId="77777777" w:rsidR="00D95C2D" w:rsidRPr="009A7CDE" w:rsidRDefault="00D95C2D" w:rsidP="00D95C2D">
            <w:pPr>
              <w:rPr>
                <w:sz w:val="18"/>
                <w:szCs w:val="18"/>
              </w:rPr>
            </w:pPr>
          </w:p>
        </w:tc>
      </w:tr>
      <w:tr w:rsidR="00D95C2D" w14:paraId="3618681F" w14:textId="77777777" w:rsidTr="003215FE">
        <w:tc>
          <w:tcPr>
            <w:tcW w:w="456" w:type="dxa"/>
          </w:tcPr>
          <w:p w14:paraId="469A27EF" w14:textId="77777777" w:rsidR="00D95C2D" w:rsidRPr="009A7CDE" w:rsidRDefault="00D95C2D" w:rsidP="00D95C2D">
            <w:pPr>
              <w:rPr>
                <w:sz w:val="18"/>
                <w:szCs w:val="18"/>
              </w:rPr>
            </w:pPr>
          </w:p>
        </w:tc>
        <w:tc>
          <w:tcPr>
            <w:tcW w:w="1968" w:type="dxa"/>
            <w:vAlign w:val="center"/>
          </w:tcPr>
          <w:p w14:paraId="22FAD2AB" w14:textId="5779F3C5" w:rsidR="00D95C2D" w:rsidRPr="009A7CDE" w:rsidRDefault="00D95C2D" w:rsidP="00D95C2D">
            <w:pPr>
              <w:rPr>
                <w:sz w:val="18"/>
                <w:szCs w:val="18"/>
              </w:rPr>
            </w:pPr>
            <w:r>
              <w:rPr>
                <w:rFonts w:ascii="Bahnschrift SemiLight Condensed" w:hAnsi="Bahnschrift SemiLight Condensed" w:cs="Calibri"/>
                <w:sz w:val="16"/>
                <w:szCs w:val="16"/>
              </w:rPr>
              <w:t>Pengadaan Mebel</w:t>
            </w:r>
          </w:p>
        </w:tc>
        <w:tc>
          <w:tcPr>
            <w:tcW w:w="846" w:type="dxa"/>
            <w:vAlign w:val="center"/>
          </w:tcPr>
          <w:p w14:paraId="0B70B19B" w14:textId="233699C9" w:rsidR="00D95C2D" w:rsidRPr="009A7CDE" w:rsidRDefault="00D95C2D" w:rsidP="00D95C2D">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7D5A45B8" w14:textId="3E2AB7D5" w:rsidR="00D95C2D" w:rsidRPr="009A7CDE" w:rsidRDefault="00D95C2D" w:rsidP="00D95C2D">
            <w:pPr>
              <w:rPr>
                <w:sz w:val="18"/>
                <w:szCs w:val="18"/>
              </w:rPr>
            </w:pPr>
            <w:r>
              <w:rPr>
                <w:rFonts w:ascii="Bahnschrift SemiLight Condensed" w:hAnsi="Bahnschrift SemiLight Condensed" w:cs="Calibri"/>
                <w:sz w:val="16"/>
                <w:szCs w:val="16"/>
              </w:rPr>
              <w:t>Jumlah Paket Mebel yang Disediakan</w:t>
            </w:r>
          </w:p>
        </w:tc>
        <w:tc>
          <w:tcPr>
            <w:tcW w:w="887" w:type="dxa"/>
            <w:vAlign w:val="center"/>
          </w:tcPr>
          <w:p w14:paraId="0B31AFD0" w14:textId="3E47CB19" w:rsidR="00D95C2D" w:rsidRPr="00F1336E" w:rsidRDefault="00D95C2D" w:rsidP="00D95C2D">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r>
              <w:rPr>
                <w:rFonts w:ascii="Bahnschrift SemiLight Condensed" w:hAnsi="Bahnschrift SemiLight Condensed" w:cs="Calibri"/>
                <w:sz w:val="16"/>
                <w:szCs w:val="16"/>
                <w:lang w:val="en-US"/>
              </w:rPr>
              <w:t xml:space="preserve"> </w:t>
            </w:r>
          </w:p>
        </w:tc>
        <w:tc>
          <w:tcPr>
            <w:tcW w:w="1055" w:type="dxa"/>
            <w:vAlign w:val="center"/>
          </w:tcPr>
          <w:p w14:paraId="0C327DBB" w14:textId="06099DD3" w:rsidR="00D95C2D" w:rsidRPr="009A7CDE" w:rsidRDefault="00D95C2D" w:rsidP="00D95C2D">
            <w:pPr>
              <w:rPr>
                <w:sz w:val="18"/>
                <w:szCs w:val="18"/>
              </w:rPr>
            </w:pPr>
            <w:r w:rsidRPr="008C4C2E">
              <w:rPr>
                <w:rFonts w:ascii="Bahnschrift Light Condensed" w:hAnsi="Bahnschrift Light Condensed"/>
                <w:sz w:val="18"/>
                <w:szCs w:val="18"/>
                <w:lang w:val="en-US"/>
              </w:rPr>
              <w:t>0</w:t>
            </w:r>
          </w:p>
        </w:tc>
        <w:tc>
          <w:tcPr>
            <w:tcW w:w="1968" w:type="dxa"/>
            <w:vAlign w:val="center"/>
          </w:tcPr>
          <w:p w14:paraId="080E2722" w14:textId="0EF1CB0C" w:rsidR="00D95C2D" w:rsidRPr="009A7CDE" w:rsidRDefault="00D95C2D" w:rsidP="00D95C2D">
            <w:pPr>
              <w:rPr>
                <w:sz w:val="18"/>
                <w:szCs w:val="18"/>
              </w:rPr>
            </w:pPr>
            <w:r>
              <w:rPr>
                <w:rFonts w:ascii="Bahnschrift SemiLight Condensed" w:hAnsi="Bahnschrift SemiLight Condensed" w:cs="Calibri"/>
                <w:sz w:val="16"/>
                <w:szCs w:val="16"/>
              </w:rPr>
              <w:t>Pengadaan Mebel</w:t>
            </w:r>
          </w:p>
        </w:tc>
        <w:tc>
          <w:tcPr>
            <w:tcW w:w="846" w:type="dxa"/>
            <w:vAlign w:val="center"/>
          </w:tcPr>
          <w:p w14:paraId="21FFFFAC" w14:textId="6457DD6C" w:rsidR="00D95C2D" w:rsidRPr="009A7CDE" w:rsidRDefault="00D95C2D" w:rsidP="00D95C2D">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7500256D" w14:textId="498C8EB7" w:rsidR="00D95C2D" w:rsidRPr="009A7CDE" w:rsidRDefault="00D95C2D" w:rsidP="00D95C2D">
            <w:pPr>
              <w:rPr>
                <w:sz w:val="18"/>
                <w:szCs w:val="18"/>
              </w:rPr>
            </w:pPr>
            <w:r>
              <w:rPr>
                <w:rFonts w:ascii="Bahnschrift SemiLight Condensed" w:hAnsi="Bahnschrift SemiLight Condensed" w:cs="Calibri"/>
                <w:sz w:val="16"/>
                <w:szCs w:val="16"/>
              </w:rPr>
              <w:t>Jumlah Paket Mebel yang Disediakan</w:t>
            </w:r>
          </w:p>
        </w:tc>
        <w:tc>
          <w:tcPr>
            <w:tcW w:w="887" w:type="dxa"/>
            <w:vAlign w:val="center"/>
          </w:tcPr>
          <w:p w14:paraId="21A8AC6D" w14:textId="37CB8065" w:rsidR="00D95C2D" w:rsidRPr="009A7CDE" w:rsidRDefault="00D95C2D" w:rsidP="00D95C2D">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Paket</w:t>
            </w:r>
            <w:proofErr w:type="spellEnd"/>
            <w:r>
              <w:rPr>
                <w:rFonts w:ascii="Bahnschrift SemiLight Condensed" w:hAnsi="Bahnschrift SemiLight Condensed" w:cs="Calibri"/>
                <w:sz w:val="16"/>
                <w:szCs w:val="16"/>
                <w:lang w:val="en-US"/>
              </w:rPr>
              <w:t xml:space="preserve"> </w:t>
            </w:r>
          </w:p>
        </w:tc>
        <w:tc>
          <w:tcPr>
            <w:tcW w:w="1087" w:type="dxa"/>
            <w:vAlign w:val="center"/>
          </w:tcPr>
          <w:p w14:paraId="5EEBA5BE" w14:textId="50DA9C1A" w:rsidR="00D95C2D" w:rsidRPr="009A7CDE" w:rsidRDefault="00D95C2D" w:rsidP="00D95C2D">
            <w:pPr>
              <w:rPr>
                <w:sz w:val="18"/>
                <w:szCs w:val="18"/>
              </w:rPr>
            </w:pPr>
            <w:r w:rsidRPr="008C4C2E">
              <w:rPr>
                <w:rFonts w:ascii="Bahnschrift Light Condensed" w:hAnsi="Bahnschrift Light Condensed"/>
                <w:sz w:val="18"/>
                <w:szCs w:val="18"/>
                <w:lang w:val="en-US"/>
              </w:rPr>
              <w:t>0</w:t>
            </w:r>
          </w:p>
        </w:tc>
        <w:tc>
          <w:tcPr>
            <w:tcW w:w="1123" w:type="dxa"/>
            <w:gridSpan w:val="2"/>
          </w:tcPr>
          <w:p w14:paraId="11424331" w14:textId="77777777" w:rsidR="00D95C2D" w:rsidRPr="009A7CDE" w:rsidRDefault="00D95C2D" w:rsidP="00D95C2D">
            <w:pPr>
              <w:rPr>
                <w:sz w:val="18"/>
                <w:szCs w:val="18"/>
              </w:rPr>
            </w:pPr>
          </w:p>
        </w:tc>
      </w:tr>
      <w:tr w:rsidR="00D04CE8" w14:paraId="7A1F4EC9" w14:textId="77777777" w:rsidTr="003215FE">
        <w:tc>
          <w:tcPr>
            <w:tcW w:w="456" w:type="dxa"/>
          </w:tcPr>
          <w:p w14:paraId="615F4560" w14:textId="77777777" w:rsidR="00D04CE8" w:rsidRPr="009A7CDE" w:rsidRDefault="00D04CE8" w:rsidP="00D04CE8">
            <w:pPr>
              <w:rPr>
                <w:sz w:val="18"/>
                <w:szCs w:val="18"/>
              </w:rPr>
            </w:pPr>
          </w:p>
        </w:tc>
        <w:tc>
          <w:tcPr>
            <w:tcW w:w="1968" w:type="dxa"/>
            <w:vAlign w:val="center"/>
          </w:tcPr>
          <w:p w14:paraId="1EF56518" w14:textId="7C899FA9" w:rsidR="00D04CE8" w:rsidRPr="009A7CDE" w:rsidRDefault="00D04CE8" w:rsidP="00D04CE8">
            <w:pPr>
              <w:rPr>
                <w:sz w:val="18"/>
                <w:szCs w:val="18"/>
              </w:rPr>
            </w:pPr>
            <w:r>
              <w:rPr>
                <w:rFonts w:ascii="Bahnschrift SemiLight Condensed" w:hAnsi="Bahnschrift SemiLight Condensed" w:cs="Calibri"/>
                <w:b/>
                <w:bCs/>
                <w:sz w:val="16"/>
                <w:szCs w:val="16"/>
              </w:rPr>
              <w:t>Penyediaan Jasa Penunjang Urusan Pemerintahan Daerah</w:t>
            </w:r>
          </w:p>
        </w:tc>
        <w:tc>
          <w:tcPr>
            <w:tcW w:w="846" w:type="dxa"/>
            <w:vAlign w:val="center"/>
          </w:tcPr>
          <w:p w14:paraId="47340ECD" w14:textId="7100A10E"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328BA72" w14:textId="07DB3C8D" w:rsidR="00D04CE8" w:rsidRPr="009A7CDE" w:rsidRDefault="00D04CE8" w:rsidP="00D04CE8">
            <w:pPr>
              <w:rPr>
                <w:sz w:val="18"/>
                <w:szCs w:val="18"/>
              </w:rPr>
            </w:pPr>
            <w:r>
              <w:rPr>
                <w:rFonts w:ascii="Bahnschrift SemiLight Condensed" w:hAnsi="Bahnschrift SemiLight Condensed" w:cs="Calibri"/>
                <w:sz w:val="16"/>
                <w:szCs w:val="16"/>
              </w:rPr>
              <w:t>Persentase Capaian Kinerja</w:t>
            </w:r>
          </w:p>
        </w:tc>
        <w:tc>
          <w:tcPr>
            <w:tcW w:w="887" w:type="dxa"/>
            <w:vAlign w:val="center"/>
          </w:tcPr>
          <w:p w14:paraId="3C857770" w14:textId="407E0781" w:rsidR="00D04CE8" w:rsidRPr="00F1336E" w:rsidRDefault="00D04CE8" w:rsidP="00D04CE8">
            <w:pPr>
              <w:rPr>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55" w:type="dxa"/>
            <w:vAlign w:val="center"/>
          </w:tcPr>
          <w:p w14:paraId="6743DD3A" w14:textId="75AE8F55" w:rsidR="00D04CE8" w:rsidRPr="003E57BB" w:rsidRDefault="00D04CE8" w:rsidP="00D04CE8">
            <w:pPr>
              <w:rPr>
                <w:rFonts w:ascii="Bahnschrift Light Condensed" w:hAnsi="Bahnschrift Light Condensed"/>
                <w:sz w:val="18"/>
                <w:szCs w:val="18"/>
                <w:lang w:val="en-US"/>
              </w:rPr>
            </w:pPr>
            <w:r w:rsidRPr="003E57BB">
              <w:rPr>
                <w:rFonts w:ascii="Bahnschrift Light Condensed" w:hAnsi="Bahnschrift Light Condensed"/>
                <w:sz w:val="18"/>
                <w:szCs w:val="18"/>
                <w:lang w:val="en-US"/>
              </w:rPr>
              <w:t>490.240.000</w:t>
            </w:r>
          </w:p>
        </w:tc>
        <w:tc>
          <w:tcPr>
            <w:tcW w:w="1968" w:type="dxa"/>
            <w:vAlign w:val="center"/>
          </w:tcPr>
          <w:p w14:paraId="318AD63C" w14:textId="304BEB75" w:rsidR="00D04CE8" w:rsidRPr="009A7CDE" w:rsidRDefault="00D04CE8" w:rsidP="00D04CE8">
            <w:pPr>
              <w:rPr>
                <w:sz w:val="18"/>
                <w:szCs w:val="18"/>
              </w:rPr>
            </w:pPr>
            <w:r>
              <w:rPr>
                <w:rFonts w:ascii="Bahnschrift SemiLight Condensed" w:hAnsi="Bahnschrift SemiLight Condensed" w:cs="Calibri"/>
                <w:b/>
                <w:bCs/>
                <w:sz w:val="16"/>
                <w:szCs w:val="16"/>
              </w:rPr>
              <w:t>Penyediaan Jasa Penunjang Urusan Pemerintahan Daerah</w:t>
            </w:r>
          </w:p>
        </w:tc>
        <w:tc>
          <w:tcPr>
            <w:tcW w:w="846" w:type="dxa"/>
            <w:vAlign w:val="center"/>
          </w:tcPr>
          <w:p w14:paraId="36497F4F" w14:textId="501CDD4B" w:rsidR="00D04CE8" w:rsidRPr="009A7CDE" w:rsidRDefault="00D04CE8" w:rsidP="00D04CE8">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3CA5C66D" w14:textId="41CAA12C" w:rsidR="00D04CE8" w:rsidRPr="009A7CDE" w:rsidRDefault="00D04CE8" w:rsidP="00D04CE8">
            <w:pPr>
              <w:rPr>
                <w:sz w:val="18"/>
                <w:szCs w:val="18"/>
              </w:rPr>
            </w:pPr>
            <w:r>
              <w:rPr>
                <w:rFonts w:ascii="Bahnschrift SemiLight Condensed" w:hAnsi="Bahnschrift SemiLight Condensed" w:cs="Calibri"/>
                <w:sz w:val="16"/>
                <w:szCs w:val="16"/>
              </w:rPr>
              <w:t>Persentase Capaian Kinerja</w:t>
            </w:r>
          </w:p>
        </w:tc>
        <w:tc>
          <w:tcPr>
            <w:tcW w:w="887" w:type="dxa"/>
            <w:vAlign w:val="center"/>
          </w:tcPr>
          <w:p w14:paraId="3EBA1D70" w14:textId="15097258" w:rsidR="00D04CE8" w:rsidRPr="009A7CDE" w:rsidRDefault="00D04CE8" w:rsidP="00D04CE8">
            <w:pPr>
              <w:rPr>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87" w:type="dxa"/>
            <w:vAlign w:val="center"/>
          </w:tcPr>
          <w:p w14:paraId="0508235D" w14:textId="34889AA5" w:rsidR="00D04CE8" w:rsidRPr="009A7CDE" w:rsidRDefault="00D04CE8" w:rsidP="00D04CE8">
            <w:pPr>
              <w:rPr>
                <w:sz w:val="18"/>
                <w:szCs w:val="18"/>
              </w:rPr>
            </w:pPr>
            <w:r w:rsidRPr="003E57BB">
              <w:rPr>
                <w:rFonts w:ascii="Bahnschrift Light Condensed" w:hAnsi="Bahnschrift Light Condensed"/>
                <w:sz w:val="18"/>
                <w:szCs w:val="18"/>
                <w:lang w:val="en-US"/>
              </w:rPr>
              <w:t>490.240.000</w:t>
            </w:r>
          </w:p>
        </w:tc>
        <w:tc>
          <w:tcPr>
            <w:tcW w:w="1123" w:type="dxa"/>
            <w:gridSpan w:val="2"/>
          </w:tcPr>
          <w:p w14:paraId="244159D0" w14:textId="77777777" w:rsidR="00D04CE8" w:rsidRPr="009A7CDE" w:rsidRDefault="00D04CE8" w:rsidP="00D04CE8">
            <w:pPr>
              <w:rPr>
                <w:sz w:val="18"/>
                <w:szCs w:val="18"/>
              </w:rPr>
            </w:pPr>
          </w:p>
        </w:tc>
      </w:tr>
      <w:tr w:rsidR="00D04CE8" w14:paraId="3D770E7F" w14:textId="77777777" w:rsidTr="003215FE">
        <w:tc>
          <w:tcPr>
            <w:tcW w:w="456" w:type="dxa"/>
          </w:tcPr>
          <w:p w14:paraId="1E1E6723" w14:textId="77777777" w:rsidR="00D04CE8" w:rsidRPr="009A7CDE" w:rsidRDefault="00D04CE8" w:rsidP="00D04CE8">
            <w:pPr>
              <w:rPr>
                <w:sz w:val="18"/>
                <w:szCs w:val="18"/>
              </w:rPr>
            </w:pPr>
          </w:p>
        </w:tc>
        <w:tc>
          <w:tcPr>
            <w:tcW w:w="1968" w:type="dxa"/>
            <w:vAlign w:val="center"/>
          </w:tcPr>
          <w:p w14:paraId="0F6775C5" w14:textId="46BF0118" w:rsidR="00D04CE8" w:rsidRPr="009A7CDE" w:rsidRDefault="00D04CE8" w:rsidP="00D04CE8">
            <w:pPr>
              <w:rPr>
                <w:sz w:val="18"/>
                <w:szCs w:val="18"/>
              </w:rPr>
            </w:pPr>
            <w:r>
              <w:rPr>
                <w:rFonts w:ascii="Bahnschrift SemiLight Condensed" w:hAnsi="Bahnschrift SemiLight Condensed" w:cs="Calibri"/>
                <w:sz w:val="16"/>
                <w:szCs w:val="16"/>
              </w:rPr>
              <w:t>Penyediaan Jasa Surat Menyurat</w:t>
            </w:r>
          </w:p>
        </w:tc>
        <w:tc>
          <w:tcPr>
            <w:tcW w:w="846" w:type="dxa"/>
            <w:vAlign w:val="center"/>
          </w:tcPr>
          <w:p w14:paraId="0F1DC80F" w14:textId="7BEA9A7F"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0490917D" w14:textId="00AE9C5B" w:rsidR="00D04CE8" w:rsidRPr="009A7CDE" w:rsidRDefault="00D04CE8" w:rsidP="00D04CE8">
            <w:pPr>
              <w:rPr>
                <w:sz w:val="18"/>
                <w:szCs w:val="18"/>
              </w:rPr>
            </w:pPr>
            <w:r>
              <w:rPr>
                <w:rFonts w:ascii="Bahnschrift SemiLight Condensed" w:hAnsi="Bahnschrift SemiLight Condensed" w:cs="Calibri"/>
                <w:sz w:val="16"/>
                <w:szCs w:val="16"/>
              </w:rPr>
              <w:t>Jumlah Laporan Penyediaan Jasa Surat Menyurat</w:t>
            </w:r>
          </w:p>
        </w:tc>
        <w:tc>
          <w:tcPr>
            <w:tcW w:w="887" w:type="dxa"/>
            <w:vAlign w:val="center"/>
          </w:tcPr>
          <w:p w14:paraId="392A1811" w14:textId="3380912D" w:rsidR="00D04CE8" w:rsidRPr="003D7271" w:rsidRDefault="00D04CE8" w:rsidP="00D04CE8">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1EEA0BBC" w14:textId="16B922E4"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20.240.000</w:t>
            </w:r>
          </w:p>
        </w:tc>
        <w:tc>
          <w:tcPr>
            <w:tcW w:w="1968" w:type="dxa"/>
            <w:vAlign w:val="center"/>
          </w:tcPr>
          <w:p w14:paraId="13D0F0AF" w14:textId="1595E23D" w:rsidR="00D04CE8" w:rsidRPr="009A7CDE" w:rsidRDefault="00D04CE8" w:rsidP="00D04CE8">
            <w:pPr>
              <w:rPr>
                <w:sz w:val="18"/>
                <w:szCs w:val="18"/>
              </w:rPr>
            </w:pPr>
            <w:r>
              <w:rPr>
                <w:rFonts w:ascii="Bahnschrift SemiLight Condensed" w:hAnsi="Bahnschrift SemiLight Condensed" w:cs="Calibri"/>
                <w:sz w:val="16"/>
                <w:szCs w:val="16"/>
              </w:rPr>
              <w:t>Penyediaan Jasa Surat Menyurat</w:t>
            </w:r>
          </w:p>
        </w:tc>
        <w:tc>
          <w:tcPr>
            <w:tcW w:w="846" w:type="dxa"/>
            <w:vAlign w:val="center"/>
          </w:tcPr>
          <w:p w14:paraId="51AE24B1" w14:textId="22CD1279" w:rsidR="00D04CE8" w:rsidRPr="009A7CDE" w:rsidRDefault="00D04CE8" w:rsidP="00D04CE8">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20C28035" w14:textId="6A1659E8" w:rsidR="00D04CE8" w:rsidRPr="009A7CDE" w:rsidRDefault="00D04CE8" w:rsidP="00D04CE8">
            <w:pPr>
              <w:rPr>
                <w:sz w:val="18"/>
                <w:szCs w:val="18"/>
              </w:rPr>
            </w:pPr>
            <w:r>
              <w:rPr>
                <w:rFonts w:ascii="Bahnschrift SemiLight Condensed" w:hAnsi="Bahnschrift SemiLight Condensed" w:cs="Calibri"/>
                <w:sz w:val="16"/>
                <w:szCs w:val="16"/>
              </w:rPr>
              <w:t>Jumlah Laporan Penyediaan Jasa Surat Menyurat</w:t>
            </w:r>
          </w:p>
        </w:tc>
        <w:tc>
          <w:tcPr>
            <w:tcW w:w="887" w:type="dxa"/>
            <w:vAlign w:val="center"/>
          </w:tcPr>
          <w:p w14:paraId="60BD25ED" w14:textId="267450AB" w:rsidR="00D04CE8" w:rsidRPr="009A7CDE" w:rsidRDefault="00D04CE8" w:rsidP="00D04CE8">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5364E989" w14:textId="77A170F3" w:rsidR="00D04CE8" w:rsidRPr="009A7CDE" w:rsidRDefault="00D04CE8" w:rsidP="00D04CE8">
            <w:pPr>
              <w:rPr>
                <w:sz w:val="18"/>
                <w:szCs w:val="18"/>
              </w:rPr>
            </w:pPr>
            <w:r>
              <w:rPr>
                <w:rFonts w:ascii="Bahnschrift Light Condensed" w:hAnsi="Bahnschrift Light Condensed"/>
                <w:sz w:val="18"/>
                <w:szCs w:val="18"/>
                <w:lang w:val="en-US"/>
              </w:rPr>
              <w:t>20.240.000</w:t>
            </w:r>
          </w:p>
        </w:tc>
        <w:tc>
          <w:tcPr>
            <w:tcW w:w="1123" w:type="dxa"/>
            <w:gridSpan w:val="2"/>
          </w:tcPr>
          <w:p w14:paraId="616010F2" w14:textId="77777777" w:rsidR="00D04CE8" w:rsidRPr="009A7CDE" w:rsidRDefault="00D04CE8" w:rsidP="00D04CE8">
            <w:pPr>
              <w:rPr>
                <w:sz w:val="18"/>
                <w:szCs w:val="18"/>
              </w:rPr>
            </w:pPr>
          </w:p>
        </w:tc>
      </w:tr>
      <w:tr w:rsidR="00D04CE8" w14:paraId="5DA98465" w14:textId="77777777" w:rsidTr="003215FE">
        <w:tc>
          <w:tcPr>
            <w:tcW w:w="456" w:type="dxa"/>
          </w:tcPr>
          <w:p w14:paraId="1B73FE46" w14:textId="77777777" w:rsidR="00D04CE8" w:rsidRPr="009A7CDE" w:rsidRDefault="00D04CE8" w:rsidP="00D04CE8">
            <w:pPr>
              <w:rPr>
                <w:sz w:val="18"/>
                <w:szCs w:val="18"/>
              </w:rPr>
            </w:pPr>
          </w:p>
        </w:tc>
        <w:tc>
          <w:tcPr>
            <w:tcW w:w="1968" w:type="dxa"/>
            <w:vAlign w:val="center"/>
          </w:tcPr>
          <w:p w14:paraId="4BEE78A1" w14:textId="2899C25F" w:rsidR="00D04CE8" w:rsidRPr="009A7CDE" w:rsidRDefault="00D04CE8" w:rsidP="00D04CE8">
            <w:pPr>
              <w:rPr>
                <w:sz w:val="18"/>
                <w:szCs w:val="18"/>
              </w:rPr>
            </w:pPr>
            <w:r>
              <w:rPr>
                <w:rFonts w:ascii="Bahnschrift SemiLight Condensed" w:hAnsi="Bahnschrift SemiLight Condensed" w:cs="Calibri"/>
                <w:sz w:val="16"/>
                <w:szCs w:val="16"/>
              </w:rPr>
              <w:t>Penyediaan Jasa Komunikasi, Sumber Daya Air dan Listrik</w:t>
            </w:r>
          </w:p>
        </w:tc>
        <w:tc>
          <w:tcPr>
            <w:tcW w:w="846" w:type="dxa"/>
            <w:vAlign w:val="center"/>
          </w:tcPr>
          <w:p w14:paraId="169690FB" w14:textId="1B7E512E"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2944B484" w14:textId="45B10C33" w:rsidR="00D04CE8" w:rsidRPr="009A7CDE" w:rsidRDefault="00D04CE8" w:rsidP="00D04CE8">
            <w:pPr>
              <w:rPr>
                <w:sz w:val="18"/>
                <w:szCs w:val="18"/>
              </w:rPr>
            </w:pPr>
            <w:r>
              <w:rPr>
                <w:rFonts w:ascii="Bahnschrift SemiLight Condensed" w:hAnsi="Bahnschrift SemiLight Condensed" w:cs="Calibri"/>
                <w:sz w:val="16"/>
                <w:szCs w:val="16"/>
              </w:rPr>
              <w:t>Jumlah Laporan Penyediaan Jasa Komunikasi,Sumber Daya air dan Listrik yang Disediakan</w:t>
            </w:r>
          </w:p>
        </w:tc>
        <w:tc>
          <w:tcPr>
            <w:tcW w:w="887" w:type="dxa"/>
            <w:vAlign w:val="center"/>
          </w:tcPr>
          <w:p w14:paraId="4BCE02CB" w14:textId="6F764606" w:rsidR="00D04CE8" w:rsidRPr="003D7271" w:rsidRDefault="00D04CE8" w:rsidP="00D04CE8">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394E1397" w14:textId="07F15ACC"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70.000.000</w:t>
            </w:r>
          </w:p>
        </w:tc>
        <w:tc>
          <w:tcPr>
            <w:tcW w:w="1968" w:type="dxa"/>
            <w:vAlign w:val="center"/>
          </w:tcPr>
          <w:p w14:paraId="03526CA3" w14:textId="76841BA7" w:rsidR="00D04CE8" w:rsidRPr="009A7CDE" w:rsidRDefault="00D04CE8" w:rsidP="00D04CE8">
            <w:pPr>
              <w:rPr>
                <w:sz w:val="18"/>
                <w:szCs w:val="18"/>
              </w:rPr>
            </w:pPr>
            <w:r>
              <w:rPr>
                <w:rFonts w:ascii="Bahnschrift SemiLight Condensed" w:hAnsi="Bahnschrift SemiLight Condensed" w:cs="Calibri"/>
                <w:sz w:val="16"/>
                <w:szCs w:val="16"/>
              </w:rPr>
              <w:t>Penyediaan Jasa Komunikasi, Sumber Daya Air dan Listrik</w:t>
            </w:r>
          </w:p>
        </w:tc>
        <w:tc>
          <w:tcPr>
            <w:tcW w:w="846" w:type="dxa"/>
            <w:vAlign w:val="center"/>
          </w:tcPr>
          <w:p w14:paraId="0C1E6875" w14:textId="30DCEFC1" w:rsidR="00D04CE8" w:rsidRPr="009A7CDE" w:rsidRDefault="00D04CE8" w:rsidP="00D04CE8">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059A0FAD" w14:textId="57DB1A23" w:rsidR="00D04CE8" w:rsidRPr="009A7CDE" w:rsidRDefault="00D04CE8" w:rsidP="00D04CE8">
            <w:pPr>
              <w:rPr>
                <w:sz w:val="18"/>
                <w:szCs w:val="18"/>
              </w:rPr>
            </w:pPr>
            <w:r>
              <w:rPr>
                <w:rFonts w:ascii="Bahnschrift SemiLight Condensed" w:hAnsi="Bahnschrift SemiLight Condensed" w:cs="Calibri"/>
                <w:sz w:val="16"/>
                <w:szCs w:val="16"/>
              </w:rPr>
              <w:t>Jumlah Laporan Penyediaan Jasa Komunikasi,Sumber Daya air dan Listrik yang Disediakan</w:t>
            </w:r>
          </w:p>
        </w:tc>
        <w:tc>
          <w:tcPr>
            <w:tcW w:w="887" w:type="dxa"/>
            <w:vAlign w:val="center"/>
          </w:tcPr>
          <w:p w14:paraId="025808AE" w14:textId="57477A86" w:rsidR="00D04CE8" w:rsidRPr="009A7CDE" w:rsidRDefault="00D04CE8" w:rsidP="00D04CE8">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06519F35" w14:textId="0776FF49" w:rsidR="00D04CE8" w:rsidRPr="009A7CDE" w:rsidRDefault="00D04CE8" w:rsidP="00D04CE8">
            <w:pPr>
              <w:rPr>
                <w:sz w:val="18"/>
                <w:szCs w:val="18"/>
              </w:rPr>
            </w:pPr>
            <w:r>
              <w:rPr>
                <w:rFonts w:ascii="Bahnschrift Light Condensed" w:hAnsi="Bahnschrift Light Condensed"/>
                <w:sz w:val="18"/>
                <w:szCs w:val="18"/>
                <w:lang w:val="en-US"/>
              </w:rPr>
              <w:t>70.000.000</w:t>
            </w:r>
          </w:p>
        </w:tc>
        <w:tc>
          <w:tcPr>
            <w:tcW w:w="1123" w:type="dxa"/>
            <w:gridSpan w:val="2"/>
          </w:tcPr>
          <w:p w14:paraId="04557656" w14:textId="77777777" w:rsidR="00D04CE8" w:rsidRPr="009A7CDE" w:rsidRDefault="00D04CE8" w:rsidP="00D04CE8">
            <w:pPr>
              <w:rPr>
                <w:sz w:val="18"/>
                <w:szCs w:val="18"/>
              </w:rPr>
            </w:pPr>
          </w:p>
        </w:tc>
      </w:tr>
      <w:tr w:rsidR="00D04CE8" w14:paraId="559803B2" w14:textId="77777777" w:rsidTr="003215FE">
        <w:tc>
          <w:tcPr>
            <w:tcW w:w="456" w:type="dxa"/>
          </w:tcPr>
          <w:p w14:paraId="4B490574" w14:textId="77777777" w:rsidR="00D04CE8" w:rsidRPr="009A7CDE" w:rsidRDefault="00D04CE8" w:rsidP="00D04CE8">
            <w:pPr>
              <w:rPr>
                <w:sz w:val="18"/>
                <w:szCs w:val="18"/>
              </w:rPr>
            </w:pPr>
          </w:p>
        </w:tc>
        <w:tc>
          <w:tcPr>
            <w:tcW w:w="1968" w:type="dxa"/>
            <w:vAlign w:val="center"/>
          </w:tcPr>
          <w:p w14:paraId="4B6316F2" w14:textId="2DC28962" w:rsidR="00D04CE8" w:rsidRPr="009A7CDE" w:rsidRDefault="00D04CE8" w:rsidP="00D04CE8">
            <w:pPr>
              <w:rPr>
                <w:sz w:val="18"/>
                <w:szCs w:val="18"/>
              </w:rPr>
            </w:pPr>
            <w:r>
              <w:rPr>
                <w:rFonts w:ascii="Bahnschrift SemiLight Condensed" w:hAnsi="Bahnschrift SemiLight Condensed" w:cs="Calibri"/>
                <w:sz w:val="16"/>
                <w:szCs w:val="16"/>
              </w:rPr>
              <w:t>Penyediaan Jasa Peralatan dan Perlengkapan Kantor</w:t>
            </w:r>
          </w:p>
        </w:tc>
        <w:tc>
          <w:tcPr>
            <w:tcW w:w="846" w:type="dxa"/>
            <w:vAlign w:val="center"/>
          </w:tcPr>
          <w:p w14:paraId="337419A8" w14:textId="236EB513"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08091069" w14:textId="342DE2C3" w:rsidR="00D04CE8" w:rsidRPr="009A7CDE" w:rsidRDefault="00D04CE8" w:rsidP="00D04CE8">
            <w:pPr>
              <w:rPr>
                <w:sz w:val="18"/>
                <w:szCs w:val="18"/>
              </w:rPr>
            </w:pPr>
            <w:r>
              <w:rPr>
                <w:rFonts w:ascii="Bahnschrift SemiLight Condensed" w:hAnsi="Bahnschrift SemiLight Condensed" w:cs="Calibri"/>
                <w:sz w:val="16"/>
                <w:szCs w:val="16"/>
              </w:rPr>
              <w:t>Jumlah Laporan Penyediaan Jasa Peralatan dan Perlengkapan Kantor yang Disediakan</w:t>
            </w:r>
          </w:p>
        </w:tc>
        <w:tc>
          <w:tcPr>
            <w:tcW w:w="887" w:type="dxa"/>
            <w:vAlign w:val="center"/>
          </w:tcPr>
          <w:p w14:paraId="5EC73F78" w14:textId="4193A94A" w:rsidR="00D04CE8" w:rsidRPr="003D7271" w:rsidRDefault="00D04CE8" w:rsidP="00D04CE8">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1CDAC8B2" w14:textId="5134F9FB"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10520FF0" w14:textId="1BF67635" w:rsidR="00D04CE8" w:rsidRPr="009A7CDE" w:rsidRDefault="00D04CE8" w:rsidP="00D04CE8">
            <w:pPr>
              <w:rPr>
                <w:sz w:val="18"/>
                <w:szCs w:val="18"/>
              </w:rPr>
            </w:pPr>
            <w:r>
              <w:rPr>
                <w:rFonts w:ascii="Bahnschrift SemiLight Condensed" w:hAnsi="Bahnschrift SemiLight Condensed" w:cs="Calibri"/>
                <w:sz w:val="16"/>
                <w:szCs w:val="16"/>
              </w:rPr>
              <w:t>Penyediaan Jasa Peralatan dan Perlengkapan Kantor</w:t>
            </w:r>
          </w:p>
        </w:tc>
        <w:tc>
          <w:tcPr>
            <w:tcW w:w="846" w:type="dxa"/>
            <w:vAlign w:val="center"/>
          </w:tcPr>
          <w:p w14:paraId="373A114D" w14:textId="775E5C1F" w:rsidR="00D04CE8" w:rsidRPr="009A7CDE" w:rsidRDefault="00D04CE8" w:rsidP="00D04CE8">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49B689C5" w14:textId="79920435" w:rsidR="00D04CE8" w:rsidRPr="009A7CDE" w:rsidRDefault="00D04CE8" w:rsidP="00D04CE8">
            <w:pPr>
              <w:rPr>
                <w:sz w:val="18"/>
                <w:szCs w:val="18"/>
              </w:rPr>
            </w:pPr>
            <w:r>
              <w:rPr>
                <w:rFonts w:ascii="Bahnschrift SemiLight Condensed" w:hAnsi="Bahnschrift SemiLight Condensed" w:cs="Calibri"/>
                <w:sz w:val="16"/>
                <w:szCs w:val="16"/>
              </w:rPr>
              <w:t>Jumlah Laporan Penyediaan Jasa Peralatan dan Perlengkapan Kantor yang Disediakan</w:t>
            </w:r>
          </w:p>
        </w:tc>
        <w:tc>
          <w:tcPr>
            <w:tcW w:w="887" w:type="dxa"/>
            <w:vAlign w:val="center"/>
          </w:tcPr>
          <w:p w14:paraId="7AD01963" w14:textId="6C344EAE" w:rsidR="00D04CE8" w:rsidRPr="009A7CDE" w:rsidRDefault="00D04CE8" w:rsidP="00D04CE8">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1C6AEE77" w14:textId="7B2C414C" w:rsidR="00D04CE8" w:rsidRPr="009A7CDE" w:rsidRDefault="00D04CE8" w:rsidP="00D04CE8">
            <w:pPr>
              <w:rPr>
                <w:sz w:val="18"/>
                <w:szCs w:val="18"/>
              </w:rPr>
            </w:pPr>
            <w:r>
              <w:rPr>
                <w:rFonts w:ascii="Bahnschrift Light Condensed" w:hAnsi="Bahnschrift Light Condensed"/>
                <w:sz w:val="18"/>
                <w:szCs w:val="18"/>
                <w:lang w:val="en-US"/>
              </w:rPr>
              <w:t>0</w:t>
            </w:r>
          </w:p>
        </w:tc>
        <w:tc>
          <w:tcPr>
            <w:tcW w:w="1123" w:type="dxa"/>
            <w:gridSpan w:val="2"/>
          </w:tcPr>
          <w:p w14:paraId="4D4B1CAD" w14:textId="77777777" w:rsidR="00D04CE8" w:rsidRPr="009A7CDE" w:rsidRDefault="00D04CE8" w:rsidP="00D04CE8">
            <w:pPr>
              <w:rPr>
                <w:sz w:val="18"/>
                <w:szCs w:val="18"/>
              </w:rPr>
            </w:pPr>
          </w:p>
        </w:tc>
      </w:tr>
      <w:tr w:rsidR="00D04CE8" w14:paraId="5C99526C" w14:textId="77777777" w:rsidTr="003215FE">
        <w:tc>
          <w:tcPr>
            <w:tcW w:w="456" w:type="dxa"/>
          </w:tcPr>
          <w:p w14:paraId="43D29E41" w14:textId="77777777" w:rsidR="00D04CE8" w:rsidRPr="009A7CDE" w:rsidRDefault="00D04CE8" w:rsidP="00D04CE8">
            <w:pPr>
              <w:rPr>
                <w:sz w:val="18"/>
                <w:szCs w:val="18"/>
              </w:rPr>
            </w:pPr>
          </w:p>
        </w:tc>
        <w:tc>
          <w:tcPr>
            <w:tcW w:w="1968" w:type="dxa"/>
            <w:vAlign w:val="center"/>
          </w:tcPr>
          <w:p w14:paraId="020DEE3F" w14:textId="1B1D4A66" w:rsidR="00D04CE8" w:rsidRPr="009A7CDE" w:rsidRDefault="00D04CE8" w:rsidP="00D04CE8">
            <w:pPr>
              <w:rPr>
                <w:sz w:val="18"/>
                <w:szCs w:val="18"/>
              </w:rPr>
            </w:pPr>
            <w:r>
              <w:rPr>
                <w:rFonts w:ascii="Bahnschrift SemiLight Condensed" w:hAnsi="Bahnschrift SemiLight Condensed" w:cs="Calibri"/>
                <w:sz w:val="16"/>
                <w:szCs w:val="16"/>
              </w:rPr>
              <w:t>Penyediaan Jasa Pelayanan Umum Kantor</w:t>
            </w:r>
          </w:p>
        </w:tc>
        <w:tc>
          <w:tcPr>
            <w:tcW w:w="846" w:type="dxa"/>
            <w:vAlign w:val="center"/>
          </w:tcPr>
          <w:p w14:paraId="6B799710" w14:textId="58470633"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2A53927" w14:textId="5F6116CC" w:rsidR="00D04CE8" w:rsidRPr="009A7CDE" w:rsidRDefault="00D04CE8" w:rsidP="00D04CE8">
            <w:pPr>
              <w:rPr>
                <w:sz w:val="18"/>
                <w:szCs w:val="18"/>
              </w:rPr>
            </w:pPr>
            <w:r>
              <w:rPr>
                <w:rFonts w:ascii="Bahnschrift SemiLight Condensed" w:hAnsi="Bahnschrift SemiLight Condensed" w:cs="Calibri"/>
                <w:sz w:val="16"/>
                <w:szCs w:val="16"/>
              </w:rPr>
              <w:t>Jumlah Laporan Penyediaan Jasa Pelayanan Umum Kantor yang Disediakan</w:t>
            </w:r>
          </w:p>
        </w:tc>
        <w:tc>
          <w:tcPr>
            <w:tcW w:w="887" w:type="dxa"/>
            <w:vAlign w:val="center"/>
          </w:tcPr>
          <w:p w14:paraId="078E4CC9" w14:textId="47A2686C" w:rsidR="00D04CE8" w:rsidRPr="003D7271" w:rsidRDefault="00D04CE8" w:rsidP="00D04CE8">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55" w:type="dxa"/>
            <w:vAlign w:val="center"/>
          </w:tcPr>
          <w:p w14:paraId="792476A9" w14:textId="79646E21"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400.000.000</w:t>
            </w:r>
          </w:p>
        </w:tc>
        <w:tc>
          <w:tcPr>
            <w:tcW w:w="1968" w:type="dxa"/>
            <w:vAlign w:val="center"/>
          </w:tcPr>
          <w:p w14:paraId="06E921B7" w14:textId="71B87051" w:rsidR="00D04CE8" w:rsidRPr="009A7CDE" w:rsidRDefault="00D04CE8" w:rsidP="00D04CE8">
            <w:pPr>
              <w:rPr>
                <w:sz w:val="18"/>
                <w:szCs w:val="18"/>
              </w:rPr>
            </w:pPr>
            <w:r>
              <w:rPr>
                <w:rFonts w:ascii="Bahnschrift SemiLight Condensed" w:hAnsi="Bahnschrift SemiLight Condensed" w:cs="Calibri"/>
                <w:sz w:val="16"/>
                <w:szCs w:val="16"/>
              </w:rPr>
              <w:t>Penyediaan Jasa Pelayanan Umum Kantor</w:t>
            </w:r>
          </w:p>
        </w:tc>
        <w:tc>
          <w:tcPr>
            <w:tcW w:w="846" w:type="dxa"/>
            <w:vAlign w:val="center"/>
          </w:tcPr>
          <w:p w14:paraId="38BF27BF" w14:textId="131C759B" w:rsidR="00D04CE8" w:rsidRPr="009A7CDE" w:rsidRDefault="00D04CE8" w:rsidP="00D04CE8">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1864A20E" w14:textId="33B090F6" w:rsidR="00D04CE8" w:rsidRPr="009A7CDE" w:rsidRDefault="00D04CE8" w:rsidP="00D04CE8">
            <w:pPr>
              <w:rPr>
                <w:sz w:val="18"/>
                <w:szCs w:val="18"/>
              </w:rPr>
            </w:pPr>
            <w:r>
              <w:rPr>
                <w:rFonts w:ascii="Bahnschrift SemiLight Condensed" w:hAnsi="Bahnschrift SemiLight Condensed" w:cs="Calibri"/>
                <w:sz w:val="16"/>
                <w:szCs w:val="16"/>
              </w:rPr>
              <w:t>Jumlah Laporan Penyediaan Jasa Pelayanan Umum Kantor yang Disediakan</w:t>
            </w:r>
          </w:p>
        </w:tc>
        <w:tc>
          <w:tcPr>
            <w:tcW w:w="887" w:type="dxa"/>
            <w:vAlign w:val="center"/>
          </w:tcPr>
          <w:p w14:paraId="67A9BA7E" w14:textId="2DBB478C" w:rsidR="00D04CE8" w:rsidRPr="009A7CDE" w:rsidRDefault="00D04CE8" w:rsidP="00D04CE8">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w:t>
            </w:r>
            <w:proofErr w:type="spellStart"/>
            <w:r>
              <w:rPr>
                <w:rFonts w:ascii="Bahnschrift SemiLight Condensed" w:hAnsi="Bahnschrift SemiLight Condensed" w:cs="Calibri"/>
                <w:sz w:val="16"/>
                <w:szCs w:val="16"/>
                <w:lang w:val="en-US"/>
              </w:rPr>
              <w:t>Laporan</w:t>
            </w:r>
            <w:proofErr w:type="spellEnd"/>
          </w:p>
        </w:tc>
        <w:tc>
          <w:tcPr>
            <w:tcW w:w="1087" w:type="dxa"/>
            <w:vAlign w:val="center"/>
          </w:tcPr>
          <w:p w14:paraId="75645195" w14:textId="6BD20023" w:rsidR="00D04CE8" w:rsidRPr="009A7CDE" w:rsidRDefault="00D04CE8" w:rsidP="00D04CE8">
            <w:pPr>
              <w:rPr>
                <w:sz w:val="18"/>
                <w:szCs w:val="18"/>
              </w:rPr>
            </w:pPr>
            <w:r>
              <w:rPr>
                <w:rFonts w:ascii="Bahnschrift Light Condensed" w:hAnsi="Bahnschrift Light Condensed"/>
                <w:sz w:val="18"/>
                <w:szCs w:val="18"/>
                <w:lang w:val="en-US"/>
              </w:rPr>
              <w:t>400.000.000</w:t>
            </w:r>
          </w:p>
        </w:tc>
        <w:tc>
          <w:tcPr>
            <w:tcW w:w="1123" w:type="dxa"/>
            <w:gridSpan w:val="2"/>
          </w:tcPr>
          <w:p w14:paraId="249AAADB" w14:textId="77777777" w:rsidR="00D04CE8" w:rsidRPr="009A7CDE" w:rsidRDefault="00D04CE8" w:rsidP="00D04CE8">
            <w:pPr>
              <w:rPr>
                <w:sz w:val="18"/>
                <w:szCs w:val="18"/>
              </w:rPr>
            </w:pPr>
          </w:p>
        </w:tc>
      </w:tr>
      <w:tr w:rsidR="00D04CE8" w14:paraId="3539582F" w14:textId="77777777" w:rsidTr="003215FE">
        <w:tc>
          <w:tcPr>
            <w:tcW w:w="456" w:type="dxa"/>
          </w:tcPr>
          <w:p w14:paraId="00FBE24A" w14:textId="77777777" w:rsidR="00D04CE8" w:rsidRPr="009A7CDE" w:rsidRDefault="00D04CE8" w:rsidP="00D04CE8">
            <w:pPr>
              <w:rPr>
                <w:sz w:val="18"/>
                <w:szCs w:val="18"/>
              </w:rPr>
            </w:pPr>
          </w:p>
        </w:tc>
        <w:tc>
          <w:tcPr>
            <w:tcW w:w="1968" w:type="dxa"/>
            <w:vAlign w:val="center"/>
          </w:tcPr>
          <w:p w14:paraId="5A24D752" w14:textId="5140A91E" w:rsidR="00D04CE8" w:rsidRPr="009A7CDE" w:rsidRDefault="00D04CE8" w:rsidP="00D04CE8">
            <w:pPr>
              <w:rPr>
                <w:sz w:val="18"/>
                <w:szCs w:val="18"/>
              </w:rPr>
            </w:pPr>
            <w:r>
              <w:rPr>
                <w:rFonts w:ascii="Bahnschrift SemiLight Condensed" w:hAnsi="Bahnschrift SemiLight Condensed" w:cs="Calibri"/>
                <w:b/>
                <w:bCs/>
                <w:sz w:val="16"/>
                <w:szCs w:val="16"/>
              </w:rPr>
              <w:t>Pemeliharaan Barang Milik Daerah Penunjang Urusan Pemerintahan Daerah</w:t>
            </w:r>
          </w:p>
        </w:tc>
        <w:tc>
          <w:tcPr>
            <w:tcW w:w="846" w:type="dxa"/>
            <w:vAlign w:val="center"/>
          </w:tcPr>
          <w:p w14:paraId="52654599" w14:textId="38E7BBFD"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122BD79A" w14:textId="11334AC1" w:rsidR="00D04CE8" w:rsidRPr="009A7CDE" w:rsidRDefault="00D04CE8" w:rsidP="00D04CE8">
            <w:pPr>
              <w:rPr>
                <w:sz w:val="18"/>
                <w:szCs w:val="18"/>
              </w:rPr>
            </w:pPr>
            <w:r>
              <w:rPr>
                <w:rFonts w:ascii="Bahnschrift SemiLight Condensed" w:hAnsi="Bahnschrift SemiLight Condensed" w:cs="Calibri"/>
                <w:sz w:val="16"/>
                <w:szCs w:val="16"/>
              </w:rPr>
              <w:t>Persentase Barang Milik Daerah dalam Kondisi Baik</w:t>
            </w:r>
          </w:p>
        </w:tc>
        <w:tc>
          <w:tcPr>
            <w:tcW w:w="887" w:type="dxa"/>
            <w:vAlign w:val="center"/>
          </w:tcPr>
          <w:p w14:paraId="36FADA54" w14:textId="7E9FD5B4" w:rsidR="00D04CE8" w:rsidRPr="003D7271" w:rsidRDefault="00D04CE8" w:rsidP="00D04CE8">
            <w:pPr>
              <w:rPr>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55" w:type="dxa"/>
            <w:vAlign w:val="center"/>
          </w:tcPr>
          <w:p w14:paraId="5096A8DF" w14:textId="32F86381"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272.410.000</w:t>
            </w:r>
          </w:p>
        </w:tc>
        <w:tc>
          <w:tcPr>
            <w:tcW w:w="1968" w:type="dxa"/>
            <w:vAlign w:val="center"/>
          </w:tcPr>
          <w:p w14:paraId="3ED9637B" w14:textId="17B5EC29" w:rsidR="00D04CE8" w:rsidRPr="009A7CDE" w:rsidRDefault="00D04CE8" w:rsidP="00D04CE8">
            <w:pPr>
              <w:rPr>
                <w:sz w:val="18"/>
                <w:szCs w:val="18"/>
              </w:rPr>
            </w:pPr>
            <w:r>
              <w:rPr>
                <w:rFonts w:ascii="Bahnschrift SemiLight Condensed" w:hAnsi="Bahnschrift SemiLight Condensed" w:cs="Calibri"/>
                <w:b/>
                <w:bCs/>
                <w:sz w:val="16"/>
                <w:szCs w:val="16"/>
              </w:rPr>
              <w:t>Pemeliharaan Barang Milik Daerah Penunjang Urusan Pemerintahan Daerah</w:t>
            </w:r>
          </w:p>
        </w:tc>
        <w:tc>
          <w:tcPr>
            <w:tcW w:w="846" w:type="dxa"/>
            <w:vAlign w:val="center"/>
          </w:tcPr>
          <w:p w14:paraId="34CA31D0" w14:textId="1BB45FF8" w:rsidR="00D04CE8" w:rsidRPr="009A7CDE" w:rsidRDefault="00D04CE8" w:rsidP="00D04CE8">
            <w:pPr>
              <w:rPr>
                <w:sz w:val="18"/>
                <w:szCs w:val="18"/>
              </w:rPr>
            </w:pPr>
            <w:proofErr w:type="spellStart"/>
            <w:r w:rsidRPr="005A483D">
              <w:rPr>
                <w:rFonts w:ascii="Bahnschrift SemiLight Condensed" w:hAnsi="Bahnschrift SemiLight Condensed"/>
                <w:sz w:val="18"/>
                <w:szCs w:val="18"/>
                <w:lang w:val="en-US"/>
              </w:rPr>
              <w:t>Kepulauan</w:t>
            </w:r>
            <w:proofErr w:type="spellEnd"/>
            <w:r w:rsidRPr="005A483D">
              <w:rPr>
                <w:rFonts w:ascii="Bahnschrift SemiLight Condensed" w:hAnsi="Bahnschrift SemiLight Condensed"/>
                <w:sz w:val="18"/>
                <w:szCs w:val="18"/>
                <w:lang w:val="en-US"/>
              </w:rPr>
              <w:t xml:space="preserve"> </w:t>
            </w:r>
            <w:proofErr w:type="spellStart"/>
            <w:r w:rsidRPr="005A483D">
              <w:rPr>
                <w:rFonts w:ascii="Bahnschrift SemiLight Condensed" w:hAnsi="Bahnschrift SemiLight Condensed"/>
                <w:sz w:val="18"/>
                <w:szCs w:val="18"/>
                <w:lang w:val="en-US"/>
              </w:rPr>
              <w:t>Selayar</w:t>
            </w:r>
            <w:proofErr w:type="spellEnd"/>
          </w:p>
        </w:tc>
        <w:tc>
          <w:tcPr>
            <w:tcW w:w="1968" w:type="dxa"/>
            <w:vAlign w:val="center"/>
          </w:tcPr>
          <w:p w14:paraId="4BE5C105" w14:textId="3F5203F5" w:rsidR="00D04CE8" w:rsidRPr="009A7CDE" w:rsidRDefault="00D04CE8" w:rsidP="00D04CE8">
            <w:pPr>
              <w:rPr>
                <w:sz w:val="18"/>
                <w:szCs w:val="18"/>
              </w:rPr>
            </w:pPr>
            <w:r>
              <w:rPr>
                <w:rFonts w:ascii="Bahnschrift SemiLight Condensed" w:hAnsi="Bahnschrift SemiLight Condensed" w:cs="Calibri"/>
                <w:sz w:val="16"/>
                <w:szCs w:val="16"/>
              </w:rPr>
              <w:t>Persentase Barang Milik Daerah dalam Kondisi Baik</w:t>
            </w:r>
          </w:p>
        </w:tc>
        <w:tc>
          <w:tcPr>
            <w:tcW w:w="887" w:type="dxa"/>
            <w:vAlign w:val="center"/>
          </w:tcPr>
          <w:p w14:paraId="482AA918" w14:textId="3DCE1813" w:rsidR="00D04CE8" w:rsidRPr="009A7CDE" w:rsidRDefault="00D04CE8" w:rsidP="00D04CE8">
            <w:pPr>
              <w:rPr>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87" w:type="dxa"/>
            <w:vAlign w:val="center"/>
          </w:tcPr>
          <w:p w14:paraId="27A5D41D" w14:textId="725C1E8C" w:rsidR="00D04CE8" w:rsidRPr="009A7CDE" w:rsidRDefault="00D04CE8" w:rsidP="00D04CE8">
            <w:pPr>
              <w:rPr>
                <w:sz w:val="18"/>
                <w:szCs w:val="18"/>
              </w:rPr>
            </w:pPr>
            <w:r>
              <w:rPr>
                <w:rFonts w:ascii="Bahnschrift Light Condensed" w:hAnsi="Bahnschrift Light Condensed"/>
                <w:sz w:val="18"/>
                <w:szCs w:val="18"/>
                <w:lang w:val="en-US"/>
              </w:rPr>
              <w:t>272.410.000</w:t>
            </w:r>
          </w:p>
        </w:tc>
        <w:tc>
          <w:tcPr>
            <w:tcW w:w="1123" w:type="dxa"/>
            <w:gridSpan w:val="2"/>
          </w:tcPr>
          <w:p w14:paraId="1FC72093" w14:textId="77777777" w:rsidR="00D04CE8" w:rsidRPr="009A7CDE" w:rsidRDefault="00D04CE8" w:rsidP="00D04CE8">
            <w:pPr>
              <w:rPr>
                <w:sz w:val="18"/>
                <w:szCs w:val="18"/>
              </w:rPr>
            </w:pPr>
          </w:p>
        </w:tc>
      </w:tr>
      <w:tr w:rsidR="00D04CE8" w14:paraId="0A6F05AA" w14:textId="77777777" w:rsidTr="003215FE">
        <w:tc>
          <w:tcPr>
            <w:tcW w:w="456" w:type="dxa"/>
          </w:tcPr>
          <w:p w14:paraId="73F8C010" w14:textId="77777777" w:rsidR="00D04CE8" w:rsidRPr="009A7CDE" w:rsidRDefault="00D04CE8" w:rsidP="00D04CE8">
            <w:pPr>
              <w:rPr>
                <w:sz w:val="18"/>
                <w:szCs w:val="18"/>
              </w:rPr>
            </w:pPr>
          </w:p>
        </w:tc>
        <w:tc>
          <w:tcPr>
            <w:tcW w:w="1968" w:type="dxa"/>
            <w:vAlign w:val="center"/>
          </w:tcPr>
          <w:p w14:paraId="28ED2079" w14:textId="38A4BD70" w:rsidR="00D04CE8" w:rsidRPr="009A7CDE" w:rsidRDefault="00D04CE8" w:rsidP="00D04CE8">
            <w:pPr>
              <w:rPr>
                <w:sz w:val="18"/>
                <w:szCs w:val="18"/>
              </w:rPr>
            </w:pPr>
            <w:r>
              <w:rPr>
                <w:rFonts w:ascii="Bahnschrift SemiLight Condensed" w:hAnsi="Bahnschrift SemiLight Condensed" w:cs="Calibri"/>
                <w:sz w:val="16"/>
                <w:szCs w:val="16"/>
              </w:rPr>
              <w:t>Penyediaan Jasa Pemeliharaan, Biaya Pemeliharaan dan Pajak Kendaraan Perorangan Dinas atau Kendaraan Dinas Jabatan</w:t>
            </w:r>
          </w:p>
        </w:tc>
        <w:tc>
          <w:tcPr>
            <w:tcW w:w="846" w:type="dxa"/>
            <w:vAlign w:val="center"/>
          </w:tcPr>
          <w:p w14:paraId="2C0382C6" w14:textId="4CFD87E3"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1DBC9DFA" w14:textId="77C79152" w:rsidR="00D04CE8" w:rsidRPr="009A7CDE" w:rsidRDefault="00D04CE8" w:rsidP="00D04CE8">
            <w:pPr>
              <w:rPr>
                <w:sz w:val="18"/>
                <w:szCs w:val="18"/>
              </w:rPr>
            </w:pPr>
            <w:r>
              <w:rPr>
                <w:rFonts w:ascii="Bahnschrift SemiLight Condensed" w:hAnsi="Bahnschrift SemiLight Condensed" w:cs="Calibri"/>
                <w:sz w:val="16"/>
                <w:szCs w:val="16"/>
              </w:rPr>
              <w:t>Jumlah Kendaraan Perorangan Dinas atau Kendaraan Dinas Jabatan yang dipelihara dan dibayarkan pajaknya</w:t>
            </w:r>
          </w:p>
        </w:tc>
        <w:tc>
          <w:tcPr>
            <w:tcW w:w="887" w:type="dxa"/>
            <w:vAlign w:val="center"/>
          </w:tcPr>
          <w:p w14:paraId="68055490" w14:textId="29A7988C" w:rsidR="00D04CE8" w:rsidRPr="00891C4F" w:rsidRDefault="00D04CE8" w:rsidP="00D04CE8">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55" w:type="dxa"/>
            <w:vAlign w:val="center"/>
          </w:tcPr>
          <w:p w14:paraId="2F8A02DD" w14:textId="41301350"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135.810.000</w:t>
            </w:r>
          </w:p>
        </w:tc>
        <w:tc>
          <w:tcPr>
            <w:tcW w:w="1968" w:type="dxa"/>
            <w:vAlign w:val="center"/>
          </w:tcPr>
          <w:p w14:paraId="5C9C9700" w14:textId="486EAE70" w:rsidR="00D04CE8" w:rsidRPr="009A7CDE" w:rsidRDefault="00D04CE8" w:rsidP="00D04CE8">
            <w:pPr>
              <w:rPr>
                <w:sz w:val="18"/>
                <w:szCs w:val="18"/>
              </w:rPr>
            </w:pPr>
            <w:r>
              <w:rPr>
                <w:rFonts w:ascii="Bahnschrift SemiLight Condensed" w:hAnsi="Bahnschrift SemiLight Condensed" w:cs="Calibri"/>
                <w:sz w:val="16"/>
                <w:szCs w:val="16"/>
              </w:rPr>
              <w:t>Penyediaan Jasa Pemeliharaan, Biaya Pemeliharaan dan Pajak Kendaraan Perorangan Dinas atau Kendaraan Dinas Jabatan</w:t>
            </w:r>
          </w:p>
        </w:tc>
        <w:tc>
          <w:tcPr>
            <w:tcW w:w="846" w:type="dxa"/>
            <w:vAlign w:val="center"/>
          </w:tcPr>
          <w:p w14:paraId="7E59B61C" w14:textId="552A1C22" w:rsidR="00D04CE8" w:rsidRPr="009A7CDE" w:rsidRDefault="00D04CE8" w:rsidP="00D04CE8">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52AC4B94" w14:textId="40FD33D9" w:rsidR="00D04CE8" w:rsidRPr="009A7CDE" w:rsidRDefault="00D04CE8" w:rsidP="00D04CE8">
            <w:pPr>
              <w:rPr>
                <w:sz w:val="18"/>
                <w:szCs w:val="18"/>
              </w:rPr>
            </w:pPr>
            <w:r>
              <w:rPr>
                <w:rFonts w:ascii="Bahnschrift SemiLight Condensed" w:hAnsi="Bahnschrift SemiLight Condensed" w:cs="Calibri"/>
                <w:sz w:val="16"/>
                <w:szCs w:val="16"/>
              </w:rPr>
              <w:t>Jumlah Kendaraan Perorangan Dinas atau Kendaraan Dinas Jabatan yang dipelihara dan dibayarkan pajaknya</w:t>
            </w:r>
          </w:p>
        </w:tc>
        <w:tc>
          <w:tcPr>
            <w:tcW w:w="887" w:type="dxa"/>
            <w:vAlign w:val="center"/>
          </w:tcPr>
          <w:p w14:paraId="36DC4CE6" w14:textId="267E76F5" w:rsidR="00D04CE8" w:rsidRPr="009A7CDE" w:rsidRDefault="00D04CE8" w:rsidP="00D04CE8">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87" w:type="dxa"/>
            <w:vAlign w:val="center"/>
          </w:tcPr>
          <w:p w14:paraId="3C7EEF1E" w14:textId="530CC6FC" w:rsidR="00D04CE8" w:rsidRPr="009A7CDE" w:rsidRDefault="00D04CE8" w:rsidP="00D04CE8">
            <w:pPr>
              <w:rPr>
                <w:sz w:val="18"/>
                <w:szCs w:val="18"/>
              </w:rPr>
            </w:pPr>
            <w:r>
              <w:rPr>
                <w:rFonts w:ascii="Bahnschrift Light Condensed" w:hAnsi="Bahnschrift Light Condensed"/>
                <w:sz w:val="18"/>
                <w:szCs w:val="18"/>
                <w:lang w:val="en-US"/>
              </w:rPr>
              <w:t>135.810.000</w:t>
            </w:r>
          </w:p>
        </w:tc>
        <w:tc>
          <w:tcPr>
            <w:tcW w:w="1123" w:type="dxa"/>
            <w:gridSpan w:val="2"/>
          </w:tcPr>
          <w:p w14:paraId="6CA82A63" w14:textId="77777777" w:rsidR="00D04CE8" w:rsidRPr="009A7CDE" w:rsidRDefault="00D04CE8" w:rsidP="00D04CE8">
            <w:pPr>
              <w:rPr>
                <w:sz w:val="18"/>
                <w:szCs w:val="18"/>
              </w:rPr>
            </w:pPr>
          </w:p>
        </w:tc>
      </w:tr>
      <w:tr w:rsidR="00D04CE8" w14:paraId="4593419F" w14:textId="77777777" w:rsidTr="003215FE">
        <w:tc>
          <w:tcPr>
            <w:tcW w:w="456" w:type="dxa"/>
          </w:tcPr>
          <w:p w14:paraId="6038FB3C" w14:textId="77777777" w:rsidR="00D04CE8" w:rsidRPr="009A7CDE" w:rsidRDefault="00D04CE8" w:rsidP="00D04CE8">
            <w:pPr>
              <w:rPr>
                <w:sz w:val="18"/>
                <w:szCs w:val="18"/>
              </w:rPr>
            </w:pPr>
          </w:p>
        </w:tc>
        <w:tc>
          <w:tcPr>
            <w:tcW w:w="1968" w:type="dxa"/>
            <w:vAlign w:val="center"/>
          </w:tcPr>
          <w:p w14:paraId="050B1AA5" w14:textId="23044DDA" w:rsidR="00D04CE8" w:rsidRPr="009A7CDE" w:rsidRDefault="00D04CE8" w:rsidP="00D04CE8">
            <w:pPr>
              <w:rPr>
                <w:sz w:val="18"/>
                <w:szCs w:val="18"/>
              </w:rPr>
            </w:pPr>
            <w:r>
              <w:rPr>
                <w:rFonts w:ascii="Bahnschrift SemiLight Condensed" w:hAnsi="Bahnschrift SemiLight Condensed" w:cs="Calibri"/>
                <w:sz w:val="16"/>
                <w:szCs w:val="16"/>
              </w:rPr>
              <w:t>Penyediaan Jasa Pemeliharaan, Biaya Pemeliharaan, Pajak, dan Perizinan Kendaraan Dinas Operasional atau Lapangan</w:t>
            </w:r>
          </w:p>
        </w:tc>
        <w:tc>
          <w:tcPr>
            <w:tcW w:w="846" w:type="dxa"/>
            <w:vAlign w:val="center"/>
          </w:tcPr>
          <w:p w14:paraId="1609EA5C" w14:textId="4ADE0F36"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15708AAA" w14:textId="3E1EF45F" w:rsidR="00D04CE8" w:rsidRPr="009A7CDE" w:rsidRDefault="00D04CE8" w:rsidP="00D04CE8">
            <w:pPr>
              <w:rPr>
                <w:sz w:val="18"/>
                <w:szCs w:val="18"/>
              </w:rPr>
            </w:pPr>
            <w:r>
              <w:rPr>
                <w:rFonts w:ascii="Bahnschrift SemiLight Condensed" w:hAnsi="Bahnschrift SemiLight Condensed" w:cs="Calibri"/>
                <w:sz w:val="16"/>
                <w:szCs w:val="16"/>
              </w:rPr>
              <w:t>Jumlah Kendaraan Dinas Operasional atau Lapangan yang dipelihara dan Dibayarkan pajak dan perizinannya</w:t>
            </w:r>
          </w:p>
        </w:tc>
        <w:tc>
          <w:tcPr>
            <w:tcW w:w="887" w:type="dxa"/>
            <w:vAlign w:val="center"/>
          </w:tcPr>
          <w:p w14:paraId="19845AED" w14:textId="6D99B196" w:rsidR="00D04CE8" w:rsidRPr="00891C4F" w:rsidRDefault="00D04CE8" w:rsidP="00D04CE8">
            <w:pPr>
              <w:rPr>
                <w:sz w:val="18"/>
                <w:szCs w:val="18"/>
                <w:lang w:val="en-US"/>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055" w:type="dxa"/>
            <w:vAlign w:val="center"/>
          </w:tcPr>
          <w:p w14:paraId="05A0EE4C" w14:textId="5352437C"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98.600.000</w:t>
            </w:r>
          </w:p>
        </w:tc>
        <w:tc>
          <w:tcPr>
            <w:tcW w:w="1968" w:type="dxa"/>
            <w:vAlign w:val="center"/>
          </w:tcPr>
          <w:p w14:paraId="09E295EE" w14:textId="3555E10D" w:rsidR="00D04CE8" w:rsidRPr="009A7CDE" w:rsidRDefault="00D04CE8" w:rsidP="00D04CE8">
            <w:pPr>
              <w:rPr>
                <w:sz w:val="18"/>
                <w:szCs w:val="18"/>
              </w:rPr>
            </w:pPr>
            <w:r>
              <w:rPr>
                <w:rFonts w:ascii="Bahnschrift SemiLight Condensed" w:hAnsi="Bahnschrift SemiLight Condensed" w:cs="Calibri"/>
                <w:sz w:val="16"/>
                <w:szCs w:val="16"/>
              </w:rPr>
              <w:t>Penyediaan Jasa Pemeliharaan, Biaya Pemeliharaan, Pajak, dan Perizinan Kendaraan Dinas Operasional atau Lapangan</w:t>
            </w:r>
          </w:p>
        </w:tc>
        <w:tc>
          <w:tcPr>
            <w:tcW w:w="846" w:type="dxa"/>
            <w:vAlign w:val="center"/>
          </w:tcPr>
          <w:p w14:paraId="549E8767" w14:textId="726F38E9" w:rsidR="00D04CE8" w:rsidRPr="009A7CDE" w:rsidRDefault="00D04CE8" w:rsidP="00D04CE8">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60BD603E" w14:textId="495ABF37" w:rsidR="00D04CE8" w:rsidRPr="009A7CDE" w:rsidRDefault="00D04CE8" w:rsidP="00D04CE8">
            <w:pPr>
              <w:rPr>
                <w:sz w:val="18"/>
                <w:szCs w:val="18"/>
              </w:rPr>
            </w:pPr>
            <w:r>
              <w:rPr>
                <w:rFonts w:ascii="Bahnschrift SemiLight Condensed" w:hAnsi="Bahnschrift SemiLight Condensed" w:cs="Calibri"/>
                <w:sz w:val="16"/>
                <w:szCs w:val="16"/>
              </w:rPr>
              <w:t>Jumlah Kendaraan Dinas Operasional atau Lapangan yang dipelihara dan Dibayarkan pajak dan perizinannya</w:t>
            </w:r>
          </w:p>
        </w:tc>
        <w:tc>
          <w:tcPr>
            <w:tcW w:w="887" w:type="dxa"/>
            <w:vAlign w:val="center"/>
          </w:tcPr>
          <w:p w14:paraId="5C2224F4" w14:textId="5CA6579D" w:rsidR="00D04CE8" w:rsidRPr="009A7CDE" w:rsidRDefault="00D04CE8" w:rsidP="00D04CE8">
            <w:pPr>
              <w:rPr>
                <w:sz w:val="18"/>
                <w:szCs w:val="18"/>
              </w:rPr>
            </w:pPr>
            <w:r>
              <w:rPr>
                <w:rFonts w:ascii="Bahnschrift SemiLight Condensed" w:hAnsi="Bahnschrift SemiLight Condensed" w:cs="Calibri"/>
                <w:sz w:val="16"/>
                <w:szCs w:val="16"/>
              </w:rPr>
              <w:t>10</w:t>
            </w:r>
            <w:r>
              <w:rPr>
                <w:rFonts w:ascii="Bahnschrift SemiLight Condensed" w:hAnsi="Bahnschrift SemiLight Condensed" w:cs="Calibri"/>
                <w:sz w:val="16"/>
                <w:szCs w:val="16"/>
                <w:lang w:val="en-US"/>
              </w:rPr>
              <w:t xml:space="preserve"> Unit</w:t>
            </w:r>
          </w:p>
        </w:tc>
        <w:tc>
          <w:tcPr>
            <w:tcW w:w="1087" w:type="dxa"/>
            <w:vAlign w:val="center"/>
          </w:tcPr>
          <w:p w14:paraId="24F09D34" w14:textId="2C3AA191" w:rsidR="00D04CE8" w:rsidRPr="009A7CDE" w:rsidRDefault="00D04CE8" w:rsidP="00D04CE8">
            <w:pPr>
              <w:rPr>
                <w:sz w:val="18"/>
                <w:szCs w:val="18"/>
              </w:rPr>
            </w:pPr>
            <w:r>
              <w:rPr>
                <w:rFonts w:ascii="Bahnschrift Light Condensed" w:hAnsi="Bahnschrift Light Condensed"/>
                <w:sz w:val="18"/>
                <w:szCs w:val="18"/>
                <w:lang w:val="en-US"/>
              </w:rPr>
              <w:t>98.600.000</w:t>
            </w:r>
          </w:p>
        </w:tc>
        <w:tc>
          <w:tcPr>
            <w:tcW w:w="1123" w:type="dxa"/>
            <w:gridSpan w:val="2"/>
          </w:tcPr>
          <w:p w14:paraId="3DCB9155" w14:textId="77777777" w:rsidR="00D04CE8" w:rsidRPr="009A7CDE" w:rsidRDefault="00D04CE8" w:rsidP="00D04CE8">
            <w:pPr>
              <w:rPr>
                <w:sz w:val="18"/>
                <w:szCs w:val="18"/>
              </w:rPr>
            </w:pPr>
          </w:p>
        </w:tc>
      </w:tr>
      <w:tr w:rsidR="00D04CE8" w14:paraId="5195B63D" w14:textId="77777777" w:rsidTr="003215FE">
        <w:tc>
          <w:tcPr>
            <w:tcW w:w="456" w:type="dxa"/>
          </w:tcPr>
          <w:p w14:paraId="3D493F23" w14:textId="77777777" w:rsidR="00D04CE8" w:rsidRPr="009A7CDE" w:rsidRDefault="00D04CE8" w:rsidP="00D04CE8">
            <w:pPr>
              <w:rPr>
                <w:sz w:val="18"/>
                <w:szCs w:val="18"/>
              </w:rPr>
            </w:pPr>
          </w:p>
        </w:tc>
        <w:tc>
          <w:tcPr>
            <w:tcW w:w="1968" w:type="dxa"/>
            <w:vAlign w:val="center"/>
          </w:tcPr>
          <w:p w14:paraId="3E07FB68" w14:textId="772B67B4" w:rsidR="00D04CE8" w:rsidRPr="009A7CDE" w:rsidRDefault="00D04CE8" w:rsidP="00D04CE8">
            <w:pPr>
              <w:rPr>
                <w:sz w:val="18"/>
                <w:szCs w:val="18"/>
              </w:rPr>
            </w:pPr>
            <w:r>
              <w:rPr>
                <w:rFonts w:ascii="Bahnschrift SemiLight Condensed" w:hAnsi="Bahnschrift SemiLight Condensed" w:cs="Calibri"/>
                <w:sz w:val="16"/>
                <w:szCs w:val="16"/>
              </w:rPr>
              <w:t>Pemeliharaan Mebel</w:t>
            </w:r>
          </w:p>
        </w:tc>
        <w:tc>
          <w:tcPr>
            <w:tcW w:w="846" w:type="dxa"/>
            <w:vAlign w:val="center"/>
          </w:tcPr>
          <w:p w14:paraId="53448884" w14:textId="79345F6E"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07361197" w14:textId="4491A479" w:rsidR="00D04CE8" w:rsidRPr="009A7CDE" w:rsidRDefault="00D04CE8" w:rsidP="00D04CE8">
            <w:pPr>
              <w:rPr>
                <w:sz w:val="18"/>
                <w:szCs w:val="18"/>
              </w:rPr>
            </w:pPr>
            <w:r>
              <w:rPr>
                <w:rFonts w:ascii="Bahnschrift SemiLight Condensed" w:hAnsi="Bahnschrift SemiLight Condensed" w:cs="Calibri"/>
                <w:sz w:val="16"/>
                <w:szCs w:val="16"/>
              </w:rPr>
              <w:t>Jumlah Mebel yang dipelihara</w:t>
            </w:r>
          </w:p>
        </w:tc>
        <w:tc>
          <w:tcPr>
            <w:tcW w:w="887" w:type="dxa"/>
            <w:vAlign w:val="center"/>
          </w:tcPr>
          <w:p w14:paraId="404D74F8" w14:textId="2418CE56" w:rsidR="00D04CE8" w:rsidRPr="00891C4F" w:rsidRDefault="00D04CE8" w:rsidP="00D04CE8">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55" w:type="dxa"/>
            <w:vAlign w:val="center"/>
          </w:tcPr>
          <w:p w14:paraId="768D20E3" w14:textId="15F3D45A"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1F3399A8" w14:textId="396682FD" w:rsidR="00D04CE8" w:rsidRPr="009A7CDE" w:rsidRDefault="00D04CE8" w:rsidP="00D04CE8">
            <w:pPr>
              <w:rPr>
                <w:sz w:val="18"/>
                <w:szCs w:val="18"/>
              </w:rPr>
            </w:pPr>
            <w:r>
              <w:rPr>
                <w:rFonts w:ascii="Bahnschrift SemiLight Condensed" w:hAnsi="Bahnschrift SemiLight Condensed" w:cs="Calibri"/>
                <w:sz w:val="16"/>
                <w:szCs w:val="16"/>
              </w:rPr>
              <w:t>Pemeliharaan Mebel</w:t>
            </w:r>
          </w:p>
        </w:tc>
        <w:tc>
          <w:tcPr>
            <w:tcW w:w="846" w:type="dxa"/>
            <w:vAlign w:val="center"/>
          </w:tcPr>
          <w:p w14:paraId="199A78CE" w14:textId="55023BC1" w:rsidR="00D04CE8" w:rsidRPr="009A7CDE" w:rsidRDefault="00D04CE8" w:rsidP="00D04CE8">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56194835" w14:textId="40A11BD7" w:rsidR="00D04CE8" w:rsidRPr="009A7CDE" w:rsidRDefault="00D04CE8" w:rsidP="00D04CE8">
            <w:pPr>
              <w:rPr>
                <w:sz w:val="18"/>
                <w:szCs w:val="18"/>
              </w:rPr>
            </w:pPr>
            <w:r>
              <w:rPr>
                <w:rFonts w:ascii="Bahnschrift SemiLight Condensed" w:hAnsi="Bahnschrift SemiLight Condensed" w:cs="Calibri"/>
                <w:sz w:val="16"/>
                <w:szCs w:val="16"/>
              </w:rPr>
              <w:t>Jumlah Mebel yang dipelihara</w:t>
            </w:r>
          </w:p>
        </w:tc>
        <w:tc>
          <w:tcPr>
            <w:tcW w:w="887" w:type="dxa"/>
            <w:vAlign w:val="center"/>
          </w:tcPr>
          <w:p w14:paraId="22F3FD23" w14:textId="747C0E3B" w:rsidR="00D04CE8" w:rsidRPr="009A7CDE" w:rsidRDefault="00D04CE8" w:rsidP="00D04CE8">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87" w:type="dxa"/>
            <w:vAlign w:val="center"/>
          </w:tcPr>
          <w:p w14:paraId="0542E011" w14:textId="6055005B" w:rsidR="00D04CE8" w:rsidRPr="009A7CDE" w:rsidRDefault="00D04CE8" w:rsidP="00D04CE8">
            <w:pPr>
              <w:rPr>
                <w:sz w:val="18"/>
                <w:szCs w:val="18"/>
              </w:rPr>
            </w:pPr>
            <w:r>
              <w:rPr>
                <w:rFonts w:ascii="Bahnschrift Light Condensed" w:hAnsi="Bahnschrift Light Condensed"/>
                <w:sz w:val="18"/>
                <w:szCs w:val="18"/>
                <w:lang w:val="en-US"/>
              </w:rPr>
              <w:t>0</w:t>
            </w:r>
          </w:p>
        </w:tc>
        <w:tc>
          <w:tcPr>
            <w:tcW w:w="1123" w:type="dxa"/>
            <w:gridSpan w:val="2"/>
          </w:tcPr>
          <w:p w14:paraId="719A9010" w14:textId="77777777" w:rsidR="00D04CE8" w:rsidRPr="009A7CDE" w:rsidRDefault="00D04CE8" w:rsidP="00D04CE8">
            <w:pPr>
              <w:rPr>
                <w:sz w:val="18"/>
                <w:szCs w:val="18"/>
              </w:rPr>
            </w:pPr>
          </w:p>
        </w:tc>
      </w:tr>
      <w:tr w:rsidR="00D04CE8" w14:paraId="7E2DAC66" w14:textId="77777777" w:rsidTr="003215FE">
        <w:tc>
          <w:tcPr>
            <w:tcW w:w="456" w:type="dxa"/>
          </w:tcPr>
          <w:p w14:paraId="777D28E2" w14:textId="77777777" w:rsidR="00D04CE8" w:rsidRPr="009A7CDE" w:rsidRDefault="00D04CE8" w:rsidP="00D04CE8">
            <w:pPr>
              <w:rPr>
                <w:sz w:val="18"/>
                <w:szCs w:val="18"/>
              </w:rPr>
            </w:pPr>
          </w:p>
        </w:tc>
        <w:tc>
          <w:tcPr>
            <w:tcW w:w="1968" w:type="dxa"/>
            <w:vAlign w:val="center"/>
          </w:tcPr>
          <w:p w14:paraId="1796676E" w14:textId="5736577B" w:rsidR="00D04CE8" w:rsidRPr="009A7CDE" w:rsidRDefault="00D04CE8" w:rsidP="00D04CE8">
            <w:pPr>
              <w:rPr>
                <w:sz w:val="18"/>
                <w:szCs w:val="18"/>
              </w:rPr>
            </w:pPr>
            <w:r>
              <w:rPr>
                <w:rFonts w:ascii="Bahnschrift SemiLight Condensed" w:hAnsi="Bahnschrift SemiLight Condensed" w:cs="Calibri"/>
                <w:sz w:val="16"/>
                <w:szCs w:val="16"/>
              </w:rPr>
              <w:t>Pemeliharaan Peralatan dan Mesin Lainnya</w:t>
            </w:r>
          </w:p>
        </w:tc>
        <w:tc>
          <w:tcPr>
            <w:tcW w:w="846" w:type="dxa"/>
            <w:vAlign w:val="center"/>
          </w:tcPr>
          <w:p w14:paraId="000AAE39" w14:textId="08F75114"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34CA6A38" w14:textId="225F8622" w:rsidR="00D04CE8" w:rsidRPr="009A7CDE" w:rsidRDefault="00D04CE8" w:rsidP="00D04CE8">
            <w:pPr>
              <w:rPr>
                <w:sz w:val="18"/>
                <w:szCs w:val="18"/>
              </w:rPr>
            </w:pPr>
            <w:r>
              <w:rPr>
                <w:rFonts w:ascii="Bahnschrift SemiLight Condensed" w:hAnsi="Bahnschrift SemiLight Condensed" w:cs="Calibri"/>
                <w:sz w:val="16"/>
                <w:szCs w:val="16"/>
              </w:rPr>
              <w:t>Jumlah Peralatan dan Mesin Lainnya  yang diplihara</w:t>
            </w:r>
          </w:p>
        </w:tc>
        <w:tc>
          <w:tcPr>
            <w:tcW w:w="887" w:type="dxa"/>
            <w:vAlign w:val="center"/>
          </w:tcPr>
          <w:p w14:paraId="5459B1F2" w14:textId="63437AA0" w:rsidR="00D04CE8" w:rsidRPr="00891C4F" w:rsidRDefault="00D04CE8" w:rsidP="00D04CE8">
            <w:pPr>
              <w:rPr>
                <w:sz w:val="18"/>
                <w:szCs w:val="18"/>
                <w:lang w:val="en-US"/>
              </w:rPr>
            </w:pPr>
            <w:r>
              <w:rPr>
                <w:rFonts w:ascii="Bahnschrift SemiLight Condensed" w:hAnsi="Bahnschrift SemiLight Condensed" w:cs="Calibri"/>
                <w:sz w:val="16"/>
                <w:szCs w:val="16"/>
              </w:rPr>
              <w:t>5</w:t>
            </w:r>
            <w:r>
              <w:rPr>
                <w:rFonts w:ascii="Bahnschrift SemiLight Condensed" w:hAnsi="Bahnschrift SemiLight Condensed" w:cs="Calibri"/>
                <w:sz w:val="16"/>
                <w:szCs w:val="16"/>
                <w:lang w:val="en-US"/>
              </w:rPr>
              <w:t xml:space="preserve"> Unit</w:t>
            </w:r>
          </w:p>
        </w:tc>
        <w:tc>
          <w:tcPr>
            <w:tcW w:w="1055" w:type="dxa"/>
            <w:vAlign w:val="center"/>
          </w:tcPr>
          <w:p w14:paraId="100C82F5" w14:textId="46262E2D" w:rsidR="00D04CE8" w:rsidRPr="003E57BB" w:rsidRDefault="00D04CE8" w:rsidP="00D04CE8">
            <w:pPr>
              <w:rPr>
                <w:rFonts w:ascii="Bahnschrift Light Condensed" w:hAnsi="Bahnschrift Light Condensed"/>
                <w:sz w:val="18"/>
                <w:szCs w:val="18"/>
                <w:lang w:val="en-US"/>
              </w:rPr>
            </w:pPr>
            <w:r w:rsidRPr="003E57BB">
              <w:rPr>
                <w:rFonts w:ascii="Bahnschrift Light Condensed" w:hAnsi="Bahnschrift Light Condensed"/>
                <w:sz w:val="18"/>
                <w:szCs w:val="18"/>
                <w:lang w:val="en-US"/>
              </w:rPr>
              <w:t>0</w:t>
            </w:r>
          </w:p>
        </w:tc>
        <w:tc>
          <w:tcPr>
            <w:tcW w:w="1968" w:type="dxa"/>
            <w:vAlign w:val="center"/>
          </w:tcPr>
          <w:p w14:paraId="4B08B603" w14:textId="7FB5D7CD" w:rsidR="00D04CE8" w:rsidRPr="009A7CDE" w:rsidRDefault="00D04CE8" w:rsidP="00D04CE8">
            <w:pPr>
              <w:rPr>
                <w:sz w:val="18"/>
                <w:szCs w:val="18"/>
              </w:rPr>
            </w:pPr>
            <w:r>
              <w:rPr>
                <w:rFonts w:ascii="Bahnschrift SemiLight Condensed" w:hAnsi="Bahnschrift SemiLight Condensed" w:cs="Calibri"/>
                <w:sz w:val="16"/>
                <w:szCs w:val="16"/>
              </w:rPr>
              <w:t>Pemeliharaan Peralatan dan Mesin Lainnya</w:t>
            </w:r>
          </w:p>
        </w:tc>
        <w:tc>
          <w:tcPr>
            <w:tcW w:w="846" w:type="dxa"/>
            <w:vAlign w:val="center"/>
          </w:tcPr>
          <w:p w14:paraId="283B7618" w14:textId="17D6D033" w:rsidR="00D04CE8" w:rsidRPr="009A7CDE" w:rsidRDefault="00D04CE8" w:rsidP="00D04CE8">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0C2E4ADE" w14:textId="63B45E38" w:rsidR="00D04CE8" w:rsidRPr="009A7CDE" w:rsidRDefault="00D04CE8" w:rsidP="00D04CE8">
            <w:pPr>
              <w:rPr>
                <w:sz w:val="18"/>
                <w:szCs w:val="18"/>
              </w:rPr>
            </w:pPr>
            <w:r>
              <w:rPr>
                <w:rFonts w:ascii="Bahnschrift SemiLight Condensed" w:hAnsi="Bahnschrift SemiLight Condensed" w:cs="Calibri"/>
                <w:sz w:val="16"/>
                <w:szCs w:val="16"/>
              </w:rPr>
              <w:t>Jumlah Peralatan dan Mesin Lainnya  yang diplihara</w:t>
            </w:r>
          </w:p>
        </w:tc>
        <w:tc>
          <w:tcPr>
            <w:tcW w:w="887" w:type="dxa"/>
            <w:vAlign w:val="center"/>
          </w:tcPr>
          <w:p w14:paraId="66FAD973" w14:textId="563AD25C" w:rsidR="00D04CE8" w:rsidRPr="009A7CDE" w:rsidRDefault="00D04CE8" w:rsidP="00D04CE8">
            <w:pPr>
              <w:rPr>
                <w:sz w:val="18"/>
                <w:szCs w:val="18"/>
              </w:rPr>
            </w:pPr>
            <w:r>
              <w:rPr>
                <w:rFonts w:ascii="Bahnschrift SemiLight Condensed" w:hAnsi="Bahnschrift SemiLight Condensed" w:cs="Calibri"/>
                <w:sz w:val="16"/>
                <w:szCs w:val="16"/>
              </w:rPr>
              <w:t>5</w:t>
            </w:r>
            <w:r>
              <w:rPr>
                <w:rFonts w:ascii="Bahnschrift SemiLight Condensed" w:hAnsi="Bahnschrift SemiLight Condensed" w:cs="Calibri"/>
                <w:sz w:val="16"/>
                <w:szCs w:val="16"/>
                <w:lang w:val="en-US"/>
              </w:rPr>
              <w:t xml:space="preserve"> Unit</w:t>
            </w:r>
          </w:p>
        </w:tc>
        <w:tc>
          <w:tcPr>
            <w:tcW w:w="1087" w:type="dxa"/>
            <w:vAlign w:val="center"/>
          </w:tcPr>
          <w:p w14:paraId="4074F076" w14:textId="37FB843E" w:rsidR="00D04CE8" w:rsidRPr="009A7CDE" w:rsidRDefault="00D04CE8" w:rsidP="00D04CE8">
            <w:pPr>
              <w:rPr>
                <w:sz w:val="18"/>
                <w:szCs w:val="18"/>
              </w:rPr>
            </w:pPr>
            <w:r w:rsidRPr="003E57BB">
              <w:rPr>
                <w:rFonts w:ascii="Bahnschrift Light Condensed" w:hAnsi="Bahnschrift Light Condensed"/>
                <w:sz w:val="18"/>
                <w:szCs w:val="18"/>
                <w:lang w:val="en-US"/>
              </w:rPr>
              <w:t>0</w:t>
            </w:r>
          </w:p>
        </w:tc>
        <w:tc>
          <w:tcPr>
            <w:tcW w:w="1123" w:type="dxa"/>
            <w:gridSpan w:val="2"/>
          </w:tcPr>
          <w:p w14:paraId="6139B6FB" w14:textId="77777777" w:rsidR="00D04CE8" w:rsidRPr="009A7CDE" w:rsidRDefault="00D04CE8" w:rsidP="00D04CE8">
            <w:pPr>
              <w:rPr>
                <w:sz w:val="18"/>
                <w:szCs w:val="18"/>
              </w:rPr>
            </w:pPr>
          </w:p>
        </w:tc>
      </w:tr>
      <w:tr w:rsidR="00D04CE8" w14:paraId="2D9A3E57" w14:textId="77777777" w:rsidTr="003215FE">
        <w:tc>
          <w:tcPr>
            <w:tcW w:w="456" w:type="dxa"/>
          </w:tcPr>
          <w:p w14:paraId="393BB081" w14:textId="77777777" w:rsidR="00D04CE8" w:rsidRPr="009A7CDE" w:rsidRDefault="00D04CE8" w:rsidP="00D04CE8">
            <w:pPr>
              <w:rPr>
                <w:sz w:val="18"/>
                <w:szCs w:val="18"/>
              </w:rPr>
            </w:pPr>
          </w:p>
        </w:tc>
        <w:tc>
          <w:tcPr>
            <w:tcW w:w="1968" w:type="dxa"/>
            <w:vAlign w:val="center"/>
          </w:tcPr>
          <w:p w14:paraId="41EF0A9F" w14:textId="5AC6E385" w:rsidR="00D04CE8" w:rsidRPr="009A7CDE" w:rsidRDefault="00D04CE8" w:rsidP="00D04CE8">
            <w:pPr>
              <w:rPr>
                <w:sz w:val="18"/>
                <w:szCs w:val="18"/>
              </w:rPr>
            </w:pPr>
            <w:r>
              <w:rPr>
                <w:rFonts w:ascii="Bahnschrift SemiLight Condensed" w:hAnsi="Bahnschrift SemiLight Condensed" w:cs="Calibri"/>
                <w:sz w:val="16"/>
                <w:szCs w:val="16"/>
              </w:rPr>
              <w:t>Pemeliharaan/Rehabilitasi Gedung Kantor dan Bangunan Lainnya</w:t>
            </w:r>
          </w:p>
        </w:tc>
        <w:tc>
          <w:tcPr>
            <w:tcW w:w="846" w:type="dxa"/>
            <w:vAlign w:val="center"/>
          </w:tcPr>
          <w:p w14:paraId="0A7753BA" w14:textId="5647168B"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1ED3B182" w14:textId="45A98777" w:rsidR="00D04CE8" w:rsidRPr="009A7CDE" w:rsidRDefault="00D04CE8" w:rsidP="00D04CE8">
            <w:pPr>
              <w:rPr>
                <w:sz w:val="18"/>
                <w:szCs w:val="18"/>
              </w:rPr>
            </w:pPr>
            <w:r>
              <w:rPr>
                <w:rFonts w:ascii="Bahnschrift SemiLight Condensed" w:hAnsi="Bahnschrift SemiLight Condensed" w:cs="Calibri"/>
                <w:sz w:val="16"/>
                <w:szCs w:val="16"/>
              </w:rPr>
              <w:t>Jumlah Gedung Kantor dan Bangunan Lainnya yang Dipelihara/Direhabilitasi</w:t>
            </w:r>
          </w:p>
        </w:tc>
        <w:tc>
          <w:tcPr>
            <w:tcW w:w="887" w:type="dxa"/>
            <w:vAlign w:val="center"/>
          </w:tcPr>
          <w:p w14:paraId="3A4D7EC6" w14:textId="28E287E7" w:rsidR="00D04CE8" w:rsidRPr="00891C4F" w:rsidRDefault="00D04CE8" w:rsidP="00D04CE8">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55" w:type="dxa"/>
            <w:vAlign w:val="center"/>
          </w:tcPr>
          <w:p w14:paraId="4A0554C3" w14:textId="237B3E90"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499186B8" w14:textId="198F77AB" w:rsidR="00D04CE8" w:rsidRPr="009A7CDE" w:rsidRDefault="00D04CE8" w:rsidP="00D04CE8">
            <w:pPr>
              <w:rPr>
                <w:sz w:val="18"/>
                <w:szCs w:val="18"/>
              </w:rPr>
            </w:pPr>
            <w:r>
              <w:rPr>
                <w:rFonts w:ascii="Bahnschrift SemiLight Condensed" w:hAnsi="Bahnschrift SemiLight Condensed" w:cs="Calibri"/>
                <w:sz w:val="16"/>
                <w:szCs w:val="16"/>
              </w:rPr>
              <w:t>Pemeliharaan/Rehabilitasi Gedung Kantor dan Bangunan Lainnya</w:t>
            </w:r>
          </w:p>
        </w:tc>
        <w:tc>
          <w:tcPr>
            <w:tcW w:w="846" w:type="dxa"/>
            <w:vAlign w:val="center"/>
          </w:tcPr>
          <w:p w14:paraId="6EEA1E6D" w14:textId="79497709" w:rsidR="00D04CE8" w:rsidRPr="009A7CDE" w:rsidRDefault="00D04CE8" w:rsidP="00D04CE8">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269E36C8" w14:textId="6DF57459" w:rsidR="00D04CE8" w:rsidRPr="009A7CDE" w:rsidRDefault="00D04CE8" w:rsidP="00D04CE8">
            <w:pPr>
              <w:rPr>
                <w:sz w:val="18"/>
                <w:szCs w:val="18"/>
              </w:rPr>
            </w:pPr>
            <w:r>
              <w:rPr>
                <w:rFonts w:ascii="Bahnschrift SemiLight Condensed" w:hAnsi="Bahnschrift SemiLight Condensed" w:cs="Calibri"/>
                <w:sz w:val="16"/>
                <w:szCs w:val="16"/>
              </w:rPr>
              <w:t>Jumlah Gedung Kantor dan Bangunan Lainnya yang Dipelihara/Direhabilitasi</w:t>
            </w:r>
          </w:p>
        </w:tc>
        <w:tc>
          <w:tcPr>
            <w:tcW w:w="887" w:type="dxa"/>
            <w:vAlign w:val="center"/>
          </w:tcPr>
          <w:p w14:paraId="1EA861D0" w14:textId="29A5070A" w:rsidR="00D04CE8" w:rsidRPr="009A7CDE" w:rsidRDefault="00D04CE8" w:rsidP="00D04CE8">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87" w:type="dxa"/>
            <w:vAlign w:val="center"/>
          </w:tcPr>
          <w:p w14:paraId="3CBD2328" w14:textId="470D088D" w:rsidR="00D04CE8" w:rsidRPr="009A7CDE" w:rsidRDefault="00D04CE8" w:rsidP="00D04CE8">
            <w:pPr>
              <w:rPr>
                <w:sz w:val="18"/>
                <w:szCs w:val="18"/>
              </w:rPr>
            </w:pPr>
            <w:r>
              <w:rPr>
                <w:rFonts w:ascii="Bahnschrift Light Condensed" w:hAnsi="Bahnschrift Light Condensed"/>
                <w:sz w:val="18"/>
                <w:szCs w:val="18"/>
                <w:lang w:val="en-US"/>
              </w:rPr>
              <w:t>0</w:t>
            </w:r>
          </w:p>
        </w:tc>
        <w:tc>
          <w:tcPr>
            <w:tcW w:w="1123" w:type="dxa"/>
            <w:gridSpan w:val="2"/>
          </w:tcPr>
          <w:p w14:paraId="3EFA9105" w14:textId="77777777" w:rsidR="00D04CE8" w:rsidRPr="009A7CDE" w:rsidRDefault="00D04CE8" w:rsidP="00D04CE8">
            <w:pPr>
              <w:rPr>
                <w:sz w:val="18"/>
                <w:szCs w:val="18"/>
              </w:rPr>
            </w:pPr>
          </w:p>
        </w:tc>
      </w:tr>
      <w:tr w:rsidR="00D04CE8" w14:paraId="70810FBB" w14:textId="77777777" w:rsidTr="003215FE">
        <w:tc>
          <w:tcPr>
            <w:tcW w:w="456" w:type="dxa"/>
          </w:tcPr>
          <w:p w14:paraId="11565B10" w14:textId="77777777" w:rsidR="00D04CE8" w:rsidRPr="009A7CDE" w:rsidRDefault="00D04CE8" w:rsidP="00D04CE8">
            <w:pPr>
              <w:rPr>
                <w:sz w:val="18"/>
                <w:szCs w:val="18"/>
              </w:rPr>
            </w:pPr>
          </w:p>
        </w:tc>
        <w:tc>
          <w:tcPr>
            <w:tcW w:w="1968" w:type="dxa"/>
            <w:vAlign w:val="center"/>
          </w:tcPr>
          <w:p w14:paraId="38F024EB" w14:textId="1B135D5B" w:rsidR="00D04CE8" w:rsidRPr="009A7CDE" w:rsidRDefault="00D04CE8" w:rsidP="00D04CE8">
            <w:pPr>
              <w:rPr>
                <w:sz w:val="18"/>
                <w:szCs w:val="18"/>
              </w:rPr>
            </w:pPr>
            <w:r>
              <w:rPr>
                <w:rFonts w:ascii="Bahnschrift SemiLight Condensed" w:hAnsi="Bahnschrift SemiLight Condensed" w:cs="Calibri"/>
                <w:sz w:val="16"/>
                <w:szCs w:val="16"/>
              </w:rPr>
              <w:t>Pemeliharaan/Rehabilitasi Sarana dan Prasarana Gedung Kantor atau Bangunan Lainnya</w:t>
            </w:r>
          </w:p>
        </w:tc>
        <w:tc>
          <w:tcPr>
            <w:tcW w:w="846" w:type="dxa"/>
            <w:vAlign w:val="center"/>
          </w:tcPr>
          <w:p w14:paraId="6FC5165F" w14:textId="1D965E9C"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76F833E4" w14:textId="13BEB427" w:rsidR="00D04CE8" w:rsidRPr="009A7CDE" w:rsidRDefault="00D04CE8" w:rsidP="00D04CE8">
            <w:pPr>
              <w:rPr>
                <w:sz w:val="18"/>
                <w:szCs w:val="18"/>
              </w:rPr>
            </w:pPr>
            <w:r>
              <w:rPr>
                <w:rFonts w:ascii="Bahnschrift SemiLight Condensed" w:hAnsi="Bahnschrift SemiLight Condensed" w:cs="Calibri"/>
                <w:sz w:val="16"/>
                <w:szCs w:val="16"/>
              </w:rPr>
              <w:t>Jumlah Sarana dan Prasarana Gedung Kantor atau Bangunan Lainnya yang Dipelihara/ Rehabilitasi</w:t>
            </w:r>
          </w:p>
        </w:tc>
        <w:tc>
          <w:tcPr>
            <w:tcW w:w="887" w:type="dxa"/>
            <w:vAlign w:val="center"/>
          </w:tcPr>
          <w:p w14:paraId="2AEBBBEC" w14:textId="548AFC2E" w:rsidR="00D04CE8" w:rsidRPr="00891C4F" w:rsidRDefault="00D04CE8" w:rsidP="00D04CE8">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55" w:type="dxa"/>
            <w:vAlign w:val="center"/>
          </w:tcPr>
          <w:p w14:paraId="30951D95" w14:textId="786EE10A"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38.000.000</w:t>
            </w:r>
          </w:p>
        </w:tc>
        <w:tc>
          <w:tcPr>
            <w:tcW w:w="1968" w:type="dxa"/>
            <w:vAlign w:val="center"/>
          </w:tcPr>
          <w:p w14:paraId="639CB697" w14:textId="7C7D5D3C" w:rsidR="00D04CE8" w:rsidRPr="009A7CDE" w:rsidRDefault="00D04CE8" w:rsidP="00D04CE8">
            <w:pPr>
              <w:rPr>
                <w:sz w:val="18"/>
                <w:szCs w:val="18"/>
              </w:rPr>
            </w:pPr>
            <w:r>
              <w:rPr>
                <w:rFonts w:ascii="Bahnschrift SemiLight Condensed" w:hAnsi="Bahnschrift SemiLight Condensed" w:cs="Calibri"/>
                <w:sz w:val="16"/>
                <w:szCs w:val="16"/>
              </w:rPr>
              <w:t>Pemeliharaan/Rehabilitasi Sarana dan Prasarana Gedung Kantor atau Bangunan Lainnya</w:t>
            </w:r>
          </w:p>
        </w:tc>
        <w:tc>
          <w:tcPr>
            <w:tcW w:w="846" w:type="dxa"/>
            <w:vAlign w:val="center"/>
          </w:tcPr>
          <w:p w14:paraId="0E15BA6A" w14:textId="50B5DC0C" w:rsidR="00D04CE8" w:rsidRPr="009A7CDE" w:rsidRDefault="00D04CE8" w:rsidP="00D04CE8">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729D3C23" w14:textId="637C2C44" w:rsidR="00D04CE8" w:rsidRPr="009A7CDE" w:rsidRDefault="00D04CE8" w:rsidP="00D04CE8">
            <w:pPr>
              <w:rPr>
                <w:sz w:val="18"/>
                <w:szCs w:val="18"/>
              </w:rPr>
            </w:pPr>
            <w:r>
              <w:rPr>
                <w:rFonts w:ascii="Bahnschrift SemiLight Condensed" w:hAnsi="Bahnschrift SemiLight Condensed" w:cs="Calibri"/>
                <w:sz w:val="16"/>
                <w:szCs w:val="16"/>
              </w:rPr>
              <w:t>Jumlah Sarana dan Prasarana Gedung Kantor atau Bangunan Lainnya yang Dipelihara/ Rehabilitasi</w:t>
            </w:r>
          </w:p>
        </w:tc>
        <w:tc>
          <w:tcPr>
            <w:tcW w:w="887" w:type="dxa"/>
            <w:vAlign w:val="center"/>
          </w:tcPr>
          <w:p w14:paraId="1518FD6F" w14:textId="3B0BC886" w:rsidR="00D04CE8" w:rsidRPr="009A7CDE" w:rsidRDefault="00D04CE8" w:rsidP="00D04CE8">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Unit</w:t>
            </w:r>
          </w:p>
        </w:tc>
        <w:tc>
          <w:tcPr>
            <w:tcW w:w="1087" w:type="dxa"/>
            <w:vAlign w:val="center"/>
          </w:tcPr>
          <w:p w14:paraId="7ABF4265" w14:textId="5A0DF4BE" w:rsidR="00D04CE8" w:rsidRPr="009A7CDE" w:rsidRDefault="00D04CE8" w:rsidP="00D04CE8">
            <w:pPr>
              <w:rPr>
                <w:sz w:val="18"/>
                <w:szCs w:val="18"/>
              </w:rPr>
            </w:pPr>
            <w:r>
              <w:rPr>
                <w:rFonts w:ascii="Bahnschrift Light Condensed" w:hAnsi="Bahnschrift Light Condensed"/>
                <w:sz w:val="18"/>
                <w:szCs w:val="18"/>
                <w:lang w:val="en-US"/>
              </w:rPr>
              <w:t>38.000.000</w:t>
            </w:r>
          </w:p>
        </w:tc>
        <w:tc>
          <w:tcPr>
            <w:tcW w:w="1123" w:type="dxa"/>
            <w:gridSpan w:val="2"/>
          </w:tcPr>
          <w:p w14:paraId="166309F1" w14:textId="77777777" w:rsidR="00D04CE8" w:rsidRPr="009A7CDE" w:rsidRDefault="00D04CE8" w:rsidP="00D04CE8">
            <w:pPr>
              <w:rPr>
                <w:sz w:val="18"/>
                <w:szCs w:val="18"/>
              </w:rPr>
            </w:pPr>
          </w:p>
        </w:tc>
      </w:tr>
      <w:tr w:rsidR="00D04CE8" w14:paraId="76773E07" w14:textId="77777777" w:rsidTr="003215FE">
        <w:tc>
          <w:tcPr>
            <w:tcW w:w="456" w:type="dxa"/>
          </w:tcPr>
          <w:p w14:paraId="22456715" w14:textId="77777777" w:rsidR="00D04CE8" w:rsidRPr="009A7CDE" w:rsidRDefault="00D04CE8" w:rsidP="00D04CE8">
            <w:pPr>
              <w:rPr>
                <w:sz w:val="18"/>
                <w:szCs w:val="18"/>
              </w:rPr>
            </w:pPr>
          </w:p>
        </w:tc>
        <w:tc>
          <w:tcPr>
            <w:tcW w:w="1968" w:type="dxa"/>
            <w:vAlign w:val="center"/>
          </w:tcPr>
          <w:p w14:paraId="5B9044B4" w14:textId="50F11F16" w:rsidR="00D04CE8" w:rsidRPr="009A7CDE" w:rsidRDefault="00D04CE8" w:rsidP="00D04CE8">
            <w:pPr>
              <w:rPr>
                <w:sz w:val="18"/>
                <w:szCs w:val="18"/>
              </w:rPr>
            </w:pPr>
            <w:r>
              <w:rPr>
                <w:rFonts w:ascii="Bahnschrift SemiLight Condensed" w:hAnsi="Bahnschrift SemiLight Condensed" w:cs="Calibri"/>
                <w:sz w:val="16"/>
                <w:szCs w:val="16"/>
              </w:rPr>
              <w:t>Pemeliharaan/Rehabilitasi Sarana dan Prasarana Pendukung Gedung Kantor atau Bangunan Lainnya</w:t>
            </w:r>
          </w:p>
        </w:tc>
        <w:tc>
          <w:tcPr>
            <w:tcW w:w="846" w:type="dxa"/>
            <w:vAlign w:val="center"/>
          </w:tcPr>
          <w:p w14:paraId="48A89072" w14:textId="33C3B68B" w:rsidR="00D04CE8" w:rsidRPr="009A7CDE" w:rsidRDefault="00D04CE8" w:rsidP="00D04CE8">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05BA4434" w14:textId="1612006E" w:rsidR="00D04CE8" w:rsidRPr="009A7CDE" w:rsidRDefault="00D04CE8" w:rsidP="00D04CE8">
            <w:pPr>
              <w:rPr>
                <w:sz w:val="18"/>
                <w:szCs w:val="18"/>
              </w:rPr>
            </w:pPr>
            <w:r>
              <w:rPr>
                <w:rFonts w:ascii="Bahnschrift SemiLight Condensed" w:hAnsi="Bahnschrift SemiLight Condensed" w:cs="Calibri"/>
                <w:sz w:val="16"/>
                <w:szCs w:val="16"/>
              </w:rPr>
              <w:t>Jumlah  Sarana dan Prasarana Pendukung Gedung Kantor atau Bangunan Lainnya yang dipelihara/Direhabilitasi</w:t>
            </w:r>
          </w:p>
        </w:tc>
        <w:tc>
          <w:tcPr>
            <w:tcW w:w="887" w:type="dxa"/>
            <w:vAlign w:val="center"/>
          </w:tcPr>
          <w:p w14:paraId="55D729C0" w14:textId="2BB5E7C1" w:rsidR="00D04CE8" w:rsidRPr="00891C4F" w:rsidRDefault="00D04CE8" w:rsidP="00D04CE8">
            <w:pPr>
              <w:rPr>
                <w:sz w:val="18"/>
                <w:szCs w:val="18"/>
                <w:lang w:val="en-US"/>
              </w:rPr>
            </w:pPr>
            <w:r>
              <w:rPr>
                <w:rFonts w:ascii="Bahnschrift SemiLight Condensed" w:hAnsi="Bahnschrift SemiLight Condensed" w:cs="Calibri"/>
                <w:sz w:val="16"/>
                <w:szCs w:val="16"/>
              </w:rPr>
              <w:t>15</w:t>
            </w:r>
            <w:r>
              <w:rPr>
                <w:rFonts w:ascii="Bahnschrift SemiLight Condensed" w:hAnsi="Bahnschrift SemiLight Condensed" w:cs="Calibri"/>
                <w:sz w:val="16"/>
                <w:szCs w:val="16"/>
                <w:lang w:val="en-US"/>
              </w:rPr>
              <w:t xml:space="preserve"> Unit</w:t>
            </w:r>
          </w:p>
        </w:tc>
        <w:tc>
          <w:tcPr>
            <w:tcW w:w="1055" w:type="dxa"/>
            <w:vAlign w:val="center"/>
          </w:tcPr>
          <w:p w14:paraId="3A6980B2" w14:textId="50BC2E39" w:rsidR="00D04CE8" w:rsidRPr="003E57BB" w:rsidRDefault="00D04CE8" w:rsidP="00D04CE8">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7C7AED40" w14:textId="2DBB08F1" w:rsidR="00D04CE8" w:rsidRPr="009A7CDE" w:rsidRDefault="00D04CE8" w:rsidP="00D04CE8">
            <w:pPr>
              <w:rPr>
                <w:sz w:val="18"/>
                <w:szCs w:val="18"/>
              </w:rPr>
            </w:pPr>
            <w:r>
              <w:rPr>
                <w:rFonts w:ascii="Bahnschrift SemiLight Condensed" w:hAnsi="Bahnschrift SemiLight Condensed" w:cs="Calibri"/>
                <w:sz w:val="16"/>
                <w:szCs w:val="16"/>
              </w:rPr>
              <w:t>Pemeliharaan/Rehabilitasi Sarana dan Prasarana Pendukung Gedung Kantor atau Bangunan Lainnya</w:t>
            </w:r>
          </w:p>
        </w:tc>
        <w:tc>
          <w:tcPr>
            <w:tcW w:w="846" w:type="dxa"/>
            <w:vAlign w:val="center"/>
          </w:tcPr>
          <w:p w14:paraId="12ECA01F" w14:textId="61A8270D" w:rsidR="00D04CE8" w:rsidRPr="009A7CDE" w:rsidRDefault="00D04CE8" w:rsidP="00D04CE8">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1AC78015" w14:textId="33038B83" w:rsidR="00D04CE8" w:rsidRPr="009A7CDE" w:rsidRDefault="00D04CE8" w:rsidP="00D04CE8">
            <w:pPr>
              <w:rPr>
                <w:sz w:val="18"/>
                <w:szCs w:val="18"/>
              </w:rPr>
            </w:pPr>
            <w:r>
              <w:rPr>
                <w:rFonts w:ascii="Bahnschrift SemiLight Condensed" w:hAnsi="Bahnschrift SemiLight Condensed" w:cs="Calibri"/>
                <w:sz w:val="16"/>
                <w:szCs w:val="16"/>
              </w:rPr>
              <w:t>Jumlah  Sarana dan Prasarana Pendukung Gedung Kantor atau Bangunan Lainnya yang dipelihara/Direhabilitasi</w:t>
            </w:r>
          </w:p>
        </w:tc>
        <w:tc>
          <w:tcPr>
            <w:tcW w:w="887" w:type="dxa"/>
            <w:vAlign w:val="center"/>
          </w:tcPr>
          <w:p w14:paraId="72896FA8" w14:textId="4E1897DE" w:rsidR="00D04CE8" w:rsidRPr="009A7CDE" w:rsidRDefault="00D04CE8" w:rsidP="00D04CE8">
            <w:pPr>
              <w:rPr>
                <w:sz w:val="18"/>
                <w:szCs w:val="18"/>
              </w:rPr>
            </w:pPr>
            <w:r>
              <w:rPr>
                <w:rFonts w:ascii="Bahnschrift SemiLight Condensed" w:hAnsi="Bahnschrift SemiLight Condensed" w:cs="Calibri"/>
                <w:sz w:val="16"/>
                <w:szCs w:val="16"/>
              </w:rPr>
              <w:t>15</w:t>
            </w:r>
            <w:r>
              <w:rPr>
                <w:rFonts w:ascii="Bahnschrift SemiLight Condensed" w:hAnsi="Bahnschrift SemiLight Condensed" w:cs="Calibri"/>
                <w:sz w:val="16"/>
                <w:szCs w:val="16"/>
                <w:lang w:val="en-US"/>
              </w:rPr>
              <w:t xml:space="preserve"> Unit</w:t>
            </w:r>
          </w:p>
        </w:tc>
        <w:tc>
          <w:tcPr>
            <w:tcW w:w="1087" w:type="dxa"/>
            <w:vAlign w:val="center"/>
          </w:tcPr>
          <w:p w14:paraId="1D8D6B8E" w14:textId="64730FF6" w:rsidR="00D04CE8" w:rsidRPr="009A7CDE" w:rsidRDefault="00D04CE8" w:rsidP="00D04CE8">
            <w:pPr>
              <w:rPr>
                <w:sz w:val="18"/>
                <w:szCs w:val="18"/>
              </w:rPr>
            </w:pPr>
            <w:r>
              <w:rPr>
                <w:rFonts w:ascii="Bahnschrift Light Condensed" w:hAnsi="Bahnschrift Light Condensed"/>
                <w:sz w:val="18"/>
                <w:szCs w:val="18"/>
                <w:lang w:val="en-US"/>
              </w:rPr>
              <w:t>0</w:t>
            </w:r>
          </w:p>
        </w:tc>
        <w:tc>
          <w:tcPr>
            <w:tcW w:w="1123" w:type="dxa"/>
            <w:gridSpan w:val="2"/>
          </w:tcPr>
          <w:p w14:paraId="5563F33D" w14:textId="77777777" w:rsidR="00D04CE8" w:rsidRPr="009A7CDE" w:rsidRDefault="00D04CE8" w:rsidP="00D04CE8">
            <w:pPr>
              <w:rPr>
                <w:sz w:val="18"/>
                <w:szCs w:val="18"/>
              </w:rPr>
            </w:pPr>
          </w:p>
        </w:tc>
      </w:tr>
      <w:tr w:rsidR="00BA2CB5" w14:paraId="7C047FB2" w14:textId="77777777" w:rsidTr="003215FE">
        <w:tc>
          <w:tcPr>
            <w:tcW w:w="456" w:type="dxa"/>
            <w:vAlign w:val="center"/>
          </w:tcPr>
          <w:p w14:paraId="7463303C" w14:textId="2F5056F6" w:rsidR="00BA2CB5" w:rsidRPr="009C365D" w:rsidRDefault="00BA2CB5" w:rsidP="00BA2CB5">
            <w:pPr>
              <w:rPr>
                <w:rFonts w:ascii="Bahnschrift Light Condensed" w:hAnsi="Bahnschrift Light Condensed"/>
                <w:b/>
                <w:bCs/>
                <w:sz w:val="18"/>
                <w:szCs w:val="18"/>
                <w:lang w:val="en-US"/>
              </w:rPr>
            </w:pPr>
            <w:r w:rsidRPr="009C365D">
              <w:rPr>
                <w:rFonts w:ascii="Bahnschrift Light Condensed" w:hAnsi="Bahnschrift Light Condensed"/>
                <w:b/>
                <w:bCs/>
                <w:sz w:val="18"/>
                <w:szCs w:val="18"/>
                <w:lang w:val="en-US"/>
              </w:rPr>
              <w:t>2.</w:t>
            </w:r>
          </w:p>
        </w:tc>
        <w:tc>
          <w:tcPr>
            <w:tcW w:w="1968" w:type="dxa"/>
            <w:vAlign w:val="center"/>
          </w:tcPr>
          <w:p w14:paraId="1C3E6C6E" w14:textId="4D425D38" w:rsidR="00BA2CB5" w:rsidRPr="009A7CDE" w:rsidRDefault="00BA2CB5" w:rsidP="00BA2CB5">
            <w:pPr>
              <w:rPr>
                <w:sz w:val="18"/>
                <w:szCs w:val="18"/>
              </w:rPr>
            </w:pPr>
            <w:r>
              <w:rPr>
                <w:rFonts w:ascii="Bahnschrift SemiLight Condensed" w:hAnsi="Bahnschrift SemiLight Condensed" w:cs="Calibri"/>
                <w:b/>
                <w:bCs/>
                <w:sz w:val="16"/>
                <w:szCs w:val="16"/>
              </w:rPr>
              <w:t>PROGRAM INFORMASI DAN KOMUNIKASI PUBLIK</w:t>
            </w:r>
          </w:p>
        </w:tc>
        <w:tc>
          <w:tcPr>
            <w:tcW w:w="846" w:type="dxa"/>
            <w:vAlign w:val="center"/>
          </w:tcPr>
          <w:p w14:paraId="21D26A8A" w14:textId="6109BE3C" w:rsidR="00BA2CB5" w:rsidRPr="009A7CDE" w:rsidRDefault="00BA2CB5" w:rsidP="00BA2CB5">
            <w:pPr>
              <w:rPr>
                <w:sz w:val="18"/>
                <w:szCs w:val="18"/>
              </w:rPr>
            </w:pPr>
            <w:proofErr w:type="spellStart"/>
            <w:r w:rsidRPr="00DB0907">
              <w:rPr>
                <w:rFonts w:ascii="Bahnschrift SemiLight Condensed" w:hAnsi="Bahnschrift SemiLight Condensed"/>
                <w:sz w:val="18"/>
                <w:szCs w:val="18"/>
                <w:lang w:val="en-US"/>
              </w:rPr>
              <w:t>Kepulauan</w:t>
            </w:r>
            <w:proofErr w:type="spellEnd"/>
            <w:r w:rsidRPr="00DB0907">
              <w:rPr>
                <w:rFonts w:ascii="Bahnschrift SemiLight Condensed" w:hAnsi="Bahnschrift SemiLight Condensed"/>
                <w:sz w:val="18"/>
                <w:szCs w:val="18"/>
                <w:lang w:val="en-US"/>
              </w:rPr>
              <w:t xml:space="preserve"> </w:t>
            </w:r>
            <w:proofErr w:type="spellStart"/>
            <w:r w:rsidRPr="00DB0907">
              <w:rPr>
                <w:rFonts w:ascii="Bahnschrift SemiLight Condensed" w:hAnsi="Bahnschrift SemiLight Condensed"/>
                <w:sz w:val="18"/>
                <w:szCs w:val="18"/>
                <w:lang w:val="en-US"/>
              </w:rPr>
              <w:t>Selayar</w:t>
            </w:r>
            <w:proofErr w:type="spellEnd"/>
          </w:p>
        </w:tc>
        <w:tc>
          <w:tcPr>
            <w:tcW w:w="1968" w:type="dxa"/>
            <w:vAlign w:val="center"/>
          </w:tcPr>
          <w:p w14:paraId="204DFAEA" w14:textId="4BA741A5" w:rsidR="00BA2CB5" w:rsidRPr="009A7CDE" w:rsidRDefault="00BA2CB5" w:rsidP="00BA2CB5">
            <w:pPr>
              <w:rPr>
                <w:sz w:val="18"/>
                <w:szCs w:val="18"/>
              </w:rPr>
            </w:pPr>
            <w:r>
              <w:rPr>
                <w:rFonts w:ascii="Bahnschrift SemiLight Condensed" w:hAnsi="Bahnschrift SemiLight Condensed" w:cs="Calibri"/>
                <w:sz w:val="16"/>
                <w:szCs w:val="16"/>
              </w:rPr>
              <w:t>Persentase Layanan Sistem Informasi terkait Program dan Kebijakan Pemerintah yang berkualitas</w:t>
            </w:r>
          </w:p>
        </w:tc>
        <w:tc>
          <w:tcPr>
            <w:tcW w:w="887" w:type="dxa"/>
            <w:vAlign w:val="center"/>
          </w:tcPr>
          <w:p w14:paraId="6A9FA11F" w14:textId="20221309" w:rsidR="00BA2CB5" w:rsidRPr="00891C4F" w:rsidRDefault="00BA2CB5" w:rsidP="00BA2CB5">
            <w:pPr>
              <w:rPr>
                <w:sz w:val="18"/>
                <w:szCs w:val="18"/>
                <w:lang w:val="en-US"/>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55" w:type="dxa"/>
            <w:vAlign w:val="center"/>
          </w:tcPr>
          <w:p w14:paraId="08F5125C" w14:textId="4CC35340" w:rsidR="00BA2CB5" w:rsidRPr="00D04CE8"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1.310.000.000</w:t>
            </w:r>
          </w:p>
        </w:tc>
        <w:tc>
          <w:tcPr>
            <w:tcW w:w="1968" w:type="dxa"/>
            <w:vAlign w:val="center"/>
          </w:tcPr>
          <w:p w14:paraId="3CCDFCB5" w14:textId="2A0BFAE1" w:rsidR="00BA2CB5" w:rsidRPr="009A7CDE" w:rsidRDefault="00BA2CB5" w:rsidP="00BA2CB5">
            <w:pPr>
              <w:rPr>
                <w:sz w:val="18"/>
                <w:szCs w:val="18"/>
              </w:rPr>
            </w:pPr>
            <w:r>
              <w:rPr>
                <w:rFonts w:ascii="Bahnschrift SemiLight Condensed" w:hAnsi="Bahnschrift SemiLight Condensed" w:cs="Calibri"/>
                <w:b/>
                <w:bCs/>
                <w:sz w:val="16"/>
                <w:szCs w:val="16"/>
              </w:rPr>
              <w:t>PROGRAM INFORMASI DAN KOMUNIKASI PUBLIK</w:t>
            </w:r>
          </w:p>
        </w:tc>
        <w:tc>
          <w:tcPr>
            <w:tcW w:w="846" w:type="dxa"/>
            <w:vAlign w:val="center"/>
          </w:tcPr>
          <w:p w14:paraId="456488D1" w14:textId="108A33B9" w:rsidR="00BA2CB5" w:rsidRPr="009A7CDE" w:rsidRDefault="00BA2CB5" w:rsidP="00BA2CB5">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3CE18455" w14:textId="44D7DE96" w:rsidR="00BA2CB5" w:rsidRPr="009A7CDE" w:rsidRDefault="00BA2CB5" w:rsidP="00BA2CB5">
            <w:pPr>
              <w:rPr>
                <w:sz w:val="18"/>
                <w:szCs w:val="18"/>
              </w:rPr>
            </w:pPr>
            <w:r>
              <w:rPr>
                <w:rFonts w:ascii="Bahnschrift SemiLight Condensed" w:hAnsi="Bahnschrift SemiLight Condensed" w:cs="Calibri"/>
                <w:sz w:val="16"/>
                <w:szCs w:val="16"/>
              </w:rPr>
              <w:t>Persentase Layanan Sistem Informasi terkait Program dan Kebijakan Pemerintah yang berkualitas</w:t>
            </w:r>
          </w:p>
        </w:tc>
        <w:tc>
          <w:tcPr>
            <w:tcW w:w="887" w:type="dxa"/>
            <w:vAlign w:val="center"/>
          </w:tcPr>
          <w:p w14:paraId="329E7284" w14:textId="2086FBAA" w:rsidR="00BA2CB5" w:rsidRPr="009A7CDE" w:rsidRDefault="00BA2CB5" w:rsidP="00BA2CB5">
            <w:pPr>
              <w:rPr>
                <w:sz w:val="18"/>
                <w:szCs w:val="18"/>
              </w:rPr>
            </w:pPr>
            <w:r>
              <w:rPr>
                <w:rFonts w:ascii="Bahnschrift SemiLight Condensed" w:hAnsi="Bahnschrift SemiLight Condensed" w:cs="Calibri"/>
                <w:sz w:val="16"/>
                <w:szCs w:val="16"/>
              </w:rPr>
              <w:t>100</w:t>
            </w:r>
            <w:r>
              <w:rPr>
                <w:rFonts w:ascii="Bahnschrift SemiLight Condensed" w:hAnsi="Bahnschrift SemiLight Condensed" w:cs="Calibri"/>
                <w:sz w:val="16"/>
                <w:szCs w:val="16"/>
                <w:lang w:val="en-US"/>
              </w:rPr>
              <w:t xml:space="preserve"> %</w:t>
            </w:r>
          </w:p>
        </w:tc>
        <w:tc>
          <w:tcPr>
            <w:tcW w:w="1087" w:type="dxa"/>
            <w:vAlign w:val="center"/>
          </w:tcPr>
          <w:p w14:paraId="039C104B" w14:textId="628587A4" w:rsidR="00BA2CB5" w:rsidRPr="009A7CDE" w:rsidRDefault="00BA2CB5" w:rsidP="00BA2CB5">
            <w:pPr>
              <w:rPr>
                <w:sz w:val="18"/>
                <w:szCs w:val="18"/>
              </w:rPr>
            </w:pPr>
            <w:r>
              <w:rPr>
                <w:rFonts w:ascii="Bahnschrift Light Condensed" w:hAnsi="Bahnschrift Light Condensed"/>
                <w:sz w:val="18"/>
                <w:szCs w:val="18"/>
                <w:lang w:val="en-US"/>
              </w:rPr>
              <w:t>1.310.000.000</w:t>
            </w:r>
          </w:p>
        </w:tc>
        <w:tc>
          <w:tcPr>
            <w:tcW w:w="1123" w:type="dxa"/>
            <w:gridSpan w:val="2"/>
            <w:vAlign w:val="center"/>
          </w:tcPr>
          <w:p w14:paraId="1529B4A9" w14:textId="13E7C3C5" w:rsidR="00BA2CB5" w:rsidRPr="009A7CDE" w:rsidRDefault="00BA2CB5" w:rsidP="00BA2CB5">
            <w:pPr>
              <w:rPr>
                <w:sz w:val="18"/>
                <w:szCs w:val="18"/>
              </w:rPr>
            </w:pPr>
          </w:p>
        </w:tc>
      </w:tr>
      <w:tr w:rsidR="00BA2CB5" w14:paraId="295A0B5A" w14:textId="77777777" w:rsidTr="003215FE">
        <w:tc>
          <w:tcPr>
            <w:tcW w:w="456" w:type="dxa"/>
          </w:tcPr>
          <w:p w14:paraId="53A3DABB"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500B1691" w14:textId="05FEF91A" w:rsidR="00BA2CB5" w:rsidRPr="009A7CDE" w:rsidRDefault="00BA2CB5" w:rsidP="00BA2CB5">
            <w:pPr>
              <w:rPr>
                <w:sz w:val="18"/>
                <w:szCs w:val="18"/>
              </w:rPr>
            </w:pPr>
            <w:r>
              <w:rPr>
                <w:rFonts w:ascii="Bahnschrift SemiLight Condensed" w:hAnsi="Bahnschrift SemiLight Condensed" w:cs="Calibri"/>
                <w:b/>
                <w:bCs/>
                <w:sz w:val="16"/>
                <w:szCs w:val="16"/>
              </w:rPr>
              <w:t>Pengelolaan Informasi dan Komunikasi Publik Pemerintah Daerah Kabupaten/Kota</w:t>
            </w:r>
          </w:p>
        </w:tc>
        <w:tc>
          <w:tcPr>
            <w:tcW w:w="846" w:type="dxa"/>
            <w:vAlign w:val="center"/>
          </w:tcPr>
          <w:p w14:paraId="546DA253" w14:textId="04B12DC6" w:rsidR="00BA2CB5" w:rsidRPr="009A7CDE" w:rsidRDefault="00BA2CB5" w:rsidP="00BA2CB5">
            <w:pPr>
              <w:rPr>
                <w:sz w:val="18"/>
                <w:szCs w:val="18"/>
              </w:rPr>
            </w:pPr>
            <w:proofErr w:type="spellStart"/>
            <w:r w:rsidRPr="00297ADB">
              <w:rPr>
                <w:rFonts w:ascii="Bahnschrift SemiLight Condensed" w:hAnsi="Bahnschrift SemiLight Condensed"/>
                <w:sz w:val="18"/>
                <w:szCs w:val="18"/>
                <w:lang w:val="en-US"/>
              </w:rPr>
              <w:t>Kepulauan</w:t>
            </w:r>
            <w:proofErr w:type="spellEnd"/>
            <w:r w:rsidRPr="00297ADB">
              <w:rPr>
                <w:rFonts w:ascii="Bahnschrift SemiLight Condensed" w:hAnsi="Bahnschrift SemiLight Condensed"/>
                <w:sz w:val="18"/>
                <w:szCs w:val="18"/>
                <w:lang w:val="en-US"/>
              </w:rPr>
              <w:t xml:space="preserve"> </w:t>
            </w:r>
            <w:proofErr w:type="spellStart"/>
            <w:r w:rsidRPr="00297ADB">
              <w:rPr>
                <w:rFonts w:ascii="Bahnschrift SemiLight Condensed" w:hAnsi="Bahnschrift SemiLight Condensed"/>
                <w:sz w:val="18"/>
                <w:szCs w:val="18"/>
                <w:lang w:val="en-US"/>
              </w:rPr>
              <w:t>Selayar</w:t>
            </w:r>
            <w:proofErr w:type="spellEnd"/>
          </w:p>
        </w:tc>
        <w:tc>
          <w:tcPr>
            <w:tcW w:w="1968" w:type="dxa"/>
            <w:vAlign w:val="center"/>
          </w:tcPr>
          <w:p w14:paraId="0CF92857" w14:textId="6A8E2DEE" w:rsidR="00BA2CB5" w:rsidRPr="009A7CDE" w:rsidRDefault="00BA2CB5" w:rsidP="00BA2CB5">
            <w:pPr>
              <w:rPr>
                <w:sz w:val="18"/>
                <w:szCs w:val="18"/>
              </w:rPr>
            </w:pPr>
            <w:r>
              <w:rPr>
                <w:rFonts w:ascii="Bahnschrift SemiLight Condensed" w:hAnsi="Bahnschrift SemiLight Condensed" w:cs="Calibri"/>
                <w:sz w:val="16"/>
                <w:szCs w:val="16"/>
              </w:rPr>
              <w:t>Persentase Informasi Komunikasi Publik yang Dikelola</w:t>
            </w:r>
          </w:p>
        </w:tc>
        <w:tc>
          <w:tcPr>
            <w:tcW w:w="887" w:type="dxa"/>
            <w:vAlign w:val="center"/>
          </w:tcPr>
          <w:p w14:paraId="4D8D5172" w14:textId="667B87A8" w:rsidR="00BA2CB5" w:rsidRPr="009A7CDE" w:rsidRDefault="00BA2CB5" w:rsidP="00BA2CB5">
            <w:pPr>
              <w:rPr>
                <w:sz w:val="18"/>
                <w:szCs w:val="18"/>
              </w:rPr>
            </w:pPr>
            <w:r>
              <w:rPr>
                <w:rFonts w:ascii="Bahnschrift SemiLight Condensed" w:hAnsi="Bahnschrift SemiLight Condensed" w:cs="Calibri"/>
                <w:sz w:val="16"/>
                <w:szCs w:val="16"/>
              </w:rPr>
              <w:t>100</w:t>
            </w:r>
          </w:p>
        </w:tc>
        <w:tc>
          <w:tcPr>
            <w:tcW w:w="1055" w:type="dxa"/>
            <w:vAlign w:val="center"/>
          </w:tcPr>
          <w:p w14:paraId="417A52F6" w14:textId="6F8DACF7" w:rsidR="00BA2CB5" w:rsidRPr="00D04CE8" w:rsidRDefault="00BA2CB5" w:rsidP="00BA2CB5">
            <w:pPr>
              <w:rPr>
                <w:rFonts w:ascii="Bahnschrift Light Condensed" w:hAnsi="Bahnschrift Light Condensed"/>
                <w:sz w:val="18"/>
                <w:szCs w:val="18"/>
                <w:lang w:val="en-US"/>
              </w:rPr>
            </w:pPr>
            <w:r w:rsidRPr="00D04CE8">
              <w:rPr>
                <w:rFonts w:ascii="Bahnschrift Light Condensed" w:hAnsi="Bahnschrift Light Condensed"/>
                <w:sz w:val="18"/>
                <w:szCs w:val="18"/>
                <w:lang w:val="en-US"/>
              </w:rPr>
              <w:t>1.310.</w:t>
            </w:r>
            <w:r>
              <w:rPr>
                <w:rFonts w:ascii="Bahnschrift Light Condensed" w:hAnsi="Bahnschrift Light Condensed"/>
                <w:sz w:val="18"/>
                <w:szCs w:val="18"/>
                <w:lang w:val="en-US"/>
              </w:rPr>
              <w:t>000.000</w:t>
            </w:r>
          </w:p>
        </w:tc>
        <w:tc>
          <w:tcPr>
            <w:tcW w:w="1968" w:type="dxa"/>
            <w:vAlign w:val="center"/>
          </w:tcPr>
          <w:p w14:paraId="0CCD8B53" w14:textId="288F59DD" w:rsidR="00BA2CB5" w:rsidRPr="009A7CDE" w:rsidRDefault="00BA2CB5" w:rsidP="00BA2CB5">
            <w:pPr>
              <w:rPr>
                <w:sz w:val="18"/>
                <w:szCs w:val="18"/>
              </w:rPr>
            </w:pPr>
            <w:r>
              <w:rPr>
                <w:rFonts w:ascii="Bahnschrift SemiLight Condensed" w:hAnsi="Bahnschrift SemiLight Condensed" w:cs="Calibri"/>
                <w:b/>
                <w:bCs/>
                <w:sz w:val="16"/>
                <w:szCs w:val="16"/>
              </w:rPr>
              <w:t>Pengelolaan Informasi dan Komunikasi Publik Pemerintah Daerah Kabupaten/Kota</w:t>
            </w:r>
          </w:p>
        </w:tc>
        <w:tc>
          <w:tcPr>
            <w:tcW w:w="846" w:type="dxa"/>
            <w:vAlign w:val="center"/>
          </w:tcPr>
          <w:p w14:paraId="4466AE78" w14:textId="0C463862" w:rsidR="00BA2CB5" w:rsidRPr="009A7CDE" w:rsidRDefault="00BA2CB5" w:rsidP="00BA2CB5">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323FF7BA" w14:textId="608085AF" w:rsidR="00BA2CB5" w:rsidRPr="009A7CDE" w:rsidRDefault="00BA2CB5" w:rsidP="00BA2CB5">
            <w:pPr>
              <w:rPr>
                <w:sz w:val="18"/>
                <w:szCs w:val="18"/>
              </w:rPr>
            </w:pPr>
            <w:r>
              <w:rPr>
                <w:rFonts w:ascii="Bahnschrift SemiLight Condensed" w:hAnsi="Bahnschrift SemiLight Condensed" w:cs="Calibri"/>
                <w:sz w:val="16"/>
                <w:szCs w:val="16"/>
              </w:rPr>
              <w:t>Persentase Informasi Komunikasi Publik yang Dikelola</w:t>
            </w:r>
          </w:p>
        </w:tc>
        <w:tc>
          <w:tcPr>
            <w:tcW w:w="887" w:type="dxa"/>
            <w:vAlign w:val="center"/>
          </w:tcPr>
          <w:p w14:paraId="5B0F7502" w14:textId="3BC0CA31" w:rsidR="00BA2CB5" w:rsidRPr="009A7CDE" w:rsidRDefault="00BA2CB5" w:rsidP="00BA2CB5">
            <w:pPr>
              <w:rPr>
                <w:sz w:val="18"/>
                <w:szCs w:val="18"/>
              </w:rPr>
            </w:pPr>
            <w:r>
              <w:rPr>
                <w:rFonts w:ascii="Bahnschrift SemiLight Condensed" w:hAnsi="Bahnschrift SemiLight Condensed" w:cs="Calibri"/>
                <w:sz w:val="16"/>
                <w:szCs w:val="16"/>
              </w:rPr>
              <w:t>100</w:t>
            </w:r>
          </w:p>
        </w:tc>
        <w:tc>
          <w:tcPr>
            <w:tcW w:w="1087" w:type="dxa"/>
            <w:vAlign w:val="center"/>
          </w:tcPr>
          <w:p w14:paraId="7B08B0C7" w14:textId="2FE3C158" w:rsidR="00BA2CB5" w:rsidRPr="009A7CDE" w:rsidRDefault="00BA2CB5" w:rsidP="00BA2CB5">
            <w:pPr>
              <w:rPr>
                <w:sz w:val="18"/>
                <w:szCs w:val="18"/>
              </w:rPr>
            </w:pPr>
            <w:r w:rsidRPr="00D04CE8">
              <w:rPr>
                <w:rFonts w:ascii="Bahnschrift Light Condensed" w:hAnsi="Bahnschrift Light Condensed"/>
                <w:sz w:val="18"/>
                <w:szCs w:val="18"/>
                <w:lang w:val="en-US"/>
              </w:rPr>
              <w:t>1.310.</w:t>
            </w:r>
            <w:r>
              <w:rPr>
                <w:rFonts w:ascii="Bahnschrift Light Condensed" w:hAnsi="Bahnschrift Light Condensed"/>
                <w:sz w:val="18"/>
                <w:szCs w:val="18"/>
                <w:lang w:val="en-US"/>
              </w:rPr>
              <w:t>000.000</w:t>
            </w:r>
          </w:p>
        </w:tc>
        <w:tc>
          <w:tcPr>
            <w:tcW w:w="1123" w:type="dxa"/>
            <w:gridSpan w:val="2"/>
            <w:vAlign w:val="center"/>
          </w:tcPr>
          <w:p w14:paraId="1772C771" w14:textId="3D4E20FA" w:rsidR="00BA2CB5" w:rsidRPr="009A7CDE" w:rsidRDefault="00BA2CB5" w:rsidP="00BA2CB5">
            <w:pPr>
              <w:rPr>
                <w:sz w:val="18"/>
                <w:szCs w:val="18"/>
              </w:rPr>
            </w:pPr>
          </w:p>
        </w:tc>
      </w:tr>
      <w:tr w:rsidR="00BA2CB5" w14:paraId="23E19AEF" w14:textId="77777777" w:rsidTr="003215FE">
        <w:tc>
          <w:tcPr>
            <w:tcW w:w="456" w:type="dxa"/>
          </w:tcPr>
          <w:p w14:paraId="7E72323D"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7DFE575A" w14:textId="21A70010" w:rsidR="00BA2CB5" w:rsidRPr="009A7CDE" w:rsidRDefault="00BA2CB5" w:rsidP="00BA2CB5">
            <w:pPr>
              <w:rPr>
                <w:sz w:val="18"/>
                <w:szCs w:val="18"/>
              </w:rPr>
            </w:pPr>
            <w:r>
              <w:rPr>
                <w:rFonts w:ascii="Bahnschrift SemiLight Condensed" w:hAnsi="Bahnschrift SemiLight Condensed" w:cs="Calibri"/>
                <w:sz w:val="16"/>
                <w:szCs w:val="16"/>
              </w:rPr>
              <w:t>Monitoring Opini dan Aspirasi Publik</w:t>
            </w:r>
          </w:p>
        </w:tc>
        <w:tc>
          <w:tcPr>
            <w:tcW w:w="846" w:type="dxa"/>
            <w:vAlign w:val="center"/>
          </w:tcPr>
          <w:p w14:paraId="216A0804" w14:textId="54BF3624" w:rsidR="00BA2CB5" w:rsidRPr="009A7CDE" w:rsidRDefault="00BA2CB5" w:rsidP="00BA2CB5">
            <w:pPr>
              <w:rPr>
                <w:sz w:val="18"/>
                <w:szCs w:val="18"/>
              </w:rPr>
            </w:pPr>
            <w:proofErr w:type="spellStart"/>
            <w:r w:rsidRPr="00297ADB">
              <w:rPr>
                <w:rFonts w:ascii="Bahnschrift SemiLight Condensed" w:hAnsi="Bahnschrift SemiLight Condensed"/>
                <w:sz w:val="18"/>
                <w:szCs w:val="18"/>
                <w:lang w:val="en-US"/>
              </w:rPr>
              <w:t>Kepulauan</w:t>
            </w:r>
            <w:proofErr w:type="spellEnd"/>
            <w:r w:rsidRPr="00297ADB">
              <w:rPr>
                <w:rFonts w:ascii="Bahnschrift SemiLight Condensed" w:hAnsi="Bahnschrift SemiLight Condensed"/>
                <w:sz w:val="18"/>
                <w:szCs w:val="18"/>
                <w:lang w:val="en-US"/>
              </w:rPr>
              <w:t xml:space="preserve"> </w:t>
            </w:r>
            <w:proofErr w:type="spellStart"/>
            <w:r w:rsidRPr="00297ADB">
              <w:rPr>
                <w:rFonts w:ascii="Bahnschrift SemiLight Condensed" w:hAnsi="Bahnschrift SemiLight Condensed"/>
                <w:sz w:val="18"/>
                <w:szCs w:val="18"/>
                <w:lang w:val="en-US"/>
              </w:rPr>
              <w:t>Selayar</w:t>
            </w:r>
            <w:proofErr w:type="spellEnd"/>
          </w:p>
        </w:tc>
        <w:tc>
          <w:tcPr>
            <w:tcW w:w="1968" w:type="dxa"/>
            <w:vAlign w:val="center"/>
          </w:tcPr>
          <w:p w14:paraId="7BC23FB7" w14:textId="6B84FF3D"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Monitoring Opini dan aspirasi Publik </w:t>
            </w:r>
          </w:p>
        </w:tc>
        <w:tc>
          <w:tcPr>
            <w:tcW w:w="887" w:type="dxa"/>
            <w:vAlign w:val="center"/>
          </w:tcPr>
          <w:p w14:paraId="66134D82" w14:textId="7210BC19" w:rsidR="00BA2CB5" w:rsidRPr="004E5715"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0D916226" w14:textId="055412E9" w:rsidR="00BA2CB5" w:rsidRPr="00D04CE8"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35.000.000</w:t>
            </w:r>
          </w:p>
        </w:tc>
        <w:tc>
          <w:tcPr>
            <w:tcW w:w="1968" w:type="dxa"/>
            <w:vAlign w:val="center"/>
          </w:tcPr>
          <w:p w14:paraId="1D6F1131" w14:textId="3D958203" w:rsidR="00BA2CB5" w:rsidRPr="009A7CDE" w:rsidRDefault="00BA2CB5" w:rsidP="00BA2CB5">
            <w:pPr>
              <w:rPr>
                <w:sz w:val="18"/>
                <w:szCs w:val="18"/>
              </w:rPr>
            </w:pPr>
            <w:r>
              <w:rPr>
                <w:rFonts w:ascii="Bahnschrift SemiLight Condensed" w:hAnsi="Bahnschrift SemiLight Condensed" w:cs="Calibri"/>
                <w:sz w:val="16"/>
                <w:szCs w:val="16"/>
              </w:rPr>
              <w:t>Monitoring Opini dan Aspirasi Publik</w:t>
            </w:r>
          </w:p>
        </w:tc>
        <w:tc>
          <w:tcPr>
            <w:tcW w:w="846" w:type="dxa"/>
            <w:vAlign w:val="center"/>
          </w:tcPr>
          <w:p w14:paraId="48F33FEB" w14:textId="4A145E92" w:rsidR="00BA2CB5" w:rsidRPr="009A7CDE" w:rsidRDefault="00BA2CB5" w:rsidP="00BA2CB5">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36E80046" w14:textId="1EFE08EA"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Monitoring Opini dan aspirasi Publik </w:t>
            </w:r>
          </w:p>
        </w:tc>
        <w:tc>
          <w:tcPr>
            <w:tcW w:w="887" w:type="dxa"/>
            <w:vAlign w:val="center"/>
          </w:tcPr>
          <w:p w14:paraId="7D5F5877" w14:textId="6E199895"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4DD1C1AB" w14:textId="0D8ED8A9" w:rsidR="00BA2CB5" w:rsidRPr="009A7CDE" w:rsidRDefault="00BA2CB5" w:rsidP="00BA2CB5">
            <w:pPr>
              <w:rPr>
                <w:sz w:val="18"/>
                <w:szCs w:val="18"/>
              </w:rPr>
            </w:pPr>
            <w:r>
              <w:rPr>
                <w:rFonts w:ascii="Bahnschrift Light Condensed" w:hAnsi="Bahnschrift Light Condensed"/>
                <w:sz w:val="18"/>
                <w:szCs w:val="18"/>
                <w:lang w:val="en-US"/>
              </w:rPr>
              <w:t>35.000.000</w:t>
            </w:r>
          </w:p>
        </w:tc>
        <w:tc>
          <w:tcPr>
            <w:tcW w:w="1123" w:type="dxa"/>
            <w:gridSpan w:val="2"/>
            <w:vAlign w:val="center"/>
          </w:tcPr>
          <w:p w14:paraId="02FFA174" w14:textId="7953EA70" w:rsidR="00BA2CB5" w:rsidRPr="009A7CDE" w:rsidRDefault="00BA2CB5" w:rsidP="00BA2CB5">
            <w:pPr>
              <w:rPr>
                <w:sz w:val="18"/>
                <w:szCs w:val="18"/>
              </w:rPr>
            </w:pPr>
          </w:p>
        </w:tc>
      </w:tr>
      <w:tr w:rsidR="00BA2CB5" w14:paraId="6DEED305" w14:textId="77777777" w:rsidTr="003215FE">
        <w:tc>
          <w:tcPr>
            <w:tcW w:w="456" w:type="dxa"/>
          </w:tcPr>
          <w:p w14:paraId="21019AB8"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559951CB" w14:textId="1EBA2055" w:rsidR="00BA2CB5" w:rsidRPr="009A7CDE" w:rsidRDefault="00BA2CB5" w:rsidP="00BA2CB5">
            <w:pPr>
              <w:rPr>
                <w:sz w:val="18"/>
                <w:szCs w:val="18"/>
              </w:rPr>
            </w:pPr>
            <w:r>
              <w:rPr>
                <w:rFonts w:ascii="Bahnschrift SemiLight Condensed" w:hAnsi="Bahnschrift SemiLight Condensed" w:cs="Calibri"/>
                <w:sz w:val="16"/>
                <w:szCs w:val="16"/>
              </w:rPr>
              <w:t>Monitoring Informasi dan Penetapan Agenda Prioritas Komunikasi Pemerintah Daerah</w:t>
            </w:r>
          </w:p>
        </w:tc>
        <w:tc>
          <w:tcPr>
            <w:tcW w:w="846" w:type="dxa"/>
            <w:vAlign w:val="center"/>
          </w:tcPr>
          <w:p w14:paraId="75E3C77D" w14:textId="2679A43C" w:rsidR="00BA2CB5" w:rsidRPr="009A7CDE" w:rsidRDefault="00BA2CB5" w:rsidP="00BA2CB5">
            <w:pPr>
              <w:rPr>
                <w:sz w:val="18"/>
                <w:szCs w:val="18"/>
              </w:rPr>
            </w:pPr>
            <w:proofErr w:type="spellStart"/>
            <w:r w:rsidRPr="00297ADB">
              <w:rPr>
                <w:rFonts w:ascii="Bahnschrift SemiLight Condensed" w:hAnsi="Bahnschrift SemiLight Condensed"/>
                <w:sz w:val="18"/>
                <w:szCs w:val="18"/>
                <w:lang w:val="en-US"/>
              </w:rPr>
              <w:t>Kepulauan</w:t>
            </w:r>
            <w:proofErr w:type="spellEnd"/>
            <w:r w:rsidRPr="00297ADB">
              <w:rPr>
                <w:rFonts w:ascii="Bahnschrift SemiLight Condensed" w:hAnsi="Bahnschrift SemiLight Condensed"/>
                <w:sz w:val="18"/>
                <w:szCs w:val="18"/>
                <w:lang w:val="en-US"/>
              </w:rPr>
              <w:t xml:space="preserve"> </w:t>
            </w:r>
            <w:proofErr w:type="spellStart"/>
            <w:r w:rsidRPr="00297ADB">
              <w:rPr>
                <w:rFonts w:ascii="Bahnschrift SemiLight Condensed" w:hAnsi="Bahnschrift SemiLight Condensed"/>
                <w:sz w:val="18"/>
                <w:szCs w:val="18"/>
                <w:lang w:val="en-US"/>
              </w:rPr>
              <w:t>Selayar</w:t>
            </w:r>
            <w:proofErr w:type="spellEnd"/>
          </w:p>
        </w:tc>
        <w:tc>
          <w:tcPr>
            <w:tcW w:w="1968" w:type="dxa"/>
            <w:vAlign w:val="center"/>
          </w:tcPr>
          <w:p w14:paraId="3E68F215" w14:textId="6840CA0F" w:rsidR="00BA2CB5" w:rsidRPr="009A7CDE" w:rsidRDefault="00BA2CB5" w:rsidP="00BA2CB5">
            <w:pPr>
              <w:rPr>
                <w:sz w:val="18"/>
                <w:szCs w:val="18"/>
              </w:rPr>
            </w:pPr>
            <w:r>
              <w:rPr>
                <w:rFonts w:ascii="Bahnschrift SemiLight Condensed" w:hAnsi="Bahnschrift SemiLight Condensed" w:cs="Calibri"/>
                <w:sz w:val="16"/>
                <w:szCs w:val="16"/>
              </w:rPr>
              <w:t>Jumlah Dokumen Hasil Monitoring Informasi dan Penetapan Agenda Prioritas Komunikasi Pemerintah Daerah</w:t>
            </w:r>
          </w:p>
        </w:tc>
        <w:tc>
          <w:tcPr>
            <w:tcW w:w="887" w:type="dxa"/>
            <w:vAlign w:val="center"/>
          </w:tcPr>
          <w:p w14:paraId="5B1BEA37" w14:textId="213346D5" w:rsidR="00BA2CB5" w:rsidRPr="004E5715"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58F530F9" w14:textId="2D407F98" w:rsidR="00BA2CB5" w:rsidRPr="00D04CE8"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51649700" w14:textId="12A8C1C4" w:rsidR="00BA2CB5" w:rsidRPr="009A7CDE" w:rsidRDefault="00BA2CB5" w:rsidP="00BA2CB5">
            <w:pPr>
              <w:rPr>
                <w:sz w:val="18"/>
                <w:szCs w:val="18"/>
              </w:rPr>
            </w:pPr>
            <w:r>
              <w:rPr>
                <w:rFonts w:ascii="Bahnschrift SemiLight Condensed" w:hAnsi="Bahnschrift SemiLight Condensed" w:cs="Calibri"/>
                <w:sz w:val="16"/>
                <w:szCs w:val="16"/>
              </w:rPr>
              <w:t>Monitoring Informasi dan Penetapan Agenda Prioritas Komunikasi Pemerintah Daerah</w:t>
            </w:r>
          </w:p>
        </w:tc>
        <w:tc>
          <w:tcPr>
            <w:tcW w:w="846" w:type="dxa"/>
            <w:vAlign w:val="center"/>
          </w:tcPr>
          <w:p w14:paraId="1B01ACF9" w14:textId="755E574D" w:rsidR="00BA2CB5" w:rsidRPr="009A7CDE" w:rsidRDefault="00BA2CB5" w:rsidP="00BA2CB5">
            <w:pPr>
              <w:rPr>
                <w:sz w:val="18"/>
                <w:szCs w:val="18"/>
              </w:rPr>
            </w:pPr>
            <w:proofErr w:type="spellStart"/>
            <w:r w:rsidRPr="00714555">
              <w:rPr>
                <w:rFonts w:ascii="Bahnschrift SemiLight Condensed" w:hAnsi="Bahnschrift SemiLight Condensed"/>
                <w:sz w:val="18"/>
                <w:szCs w:val="18"/>
                <w:lang w:val="en-US"/>
              </w:rPr>
              <w:t>Kepulauan</w:t>
            </w:r>
            <w:proofErr w:type="spellEnd"/>
            <w:r w:rsidRPr="00714555">
              <w:rPr>
                <w:rFonts w:ascii="Bahnschrift SemiLight Condensed" w:hAnsi="Bahnschrift SemiLight Condensed"/>
                <w:sz w:val="18"/>
                <w:szCs w:val="18"/>
                <w:lang w:val="en-US"/>
              </w:rPr>
              <w:t xml:space="preserve"> </w:t>
            </w:r>
            <w:proofErr w:type="spellStart"/>
            <w:r w:rsidRPr="00714555">
              <w:rPr>
                <w:rFonts w:ascii="Bahnschrift SemiLight Condensed" w:hAnsi="Bahnschrift SemiLight Condensed"/>
                <w:sz w:val="18"/>
                <w:szCs w:val="18"/>
                <w:lang w:val="en-US"/>
              </w:rPr>
              <w:t>Selayar</w:t>
            </w:r>
            <w:proofErr w:type="spellEnd"/>
          </w:p>
        </w:tc>
        <w:tc>
          <w:tcPr>
            <w:tcW w:w="1968" w:type="dxa"/>
            <w:vAlign w:val="center"/>
          </w:tcPr>
          <w:p w14:paraId="2A559B5C" w14:textId="763CFF2E" w:rsidR="00BA2CB5" w:rsidRPr="009A7CDE" w:rsidRDefault="00BA2CB5" w:rsidP="00BA2CB5">
            <w:pPr>
              <w:rPr>
                <w:sz w:val="18"/>
                <w:szCs w:val="18"/>
              </w:rPr>
            </w:pPr>
            <w:r>
              <w:rPr>
                <w:rFonts w:ascii="Bahnschrift SemiLight Condensed" w:hAnsi="Bahnschrift SemiLight Condensed" w:cs="Calibri"/>
                <w:sz w:val="16"/>
                <w:szCs w:val="16"/>
              </w:rPr>
              <w:t>Jumlah Dokumen Hasil Monitoring Informasi dan Penetapan Agenda Prioritas Komunikasi Pemerintah Daerah</w:t>
            </w:r>
          </w:p>
        </w:tc>
        <w:tc>
          <w:tcPr>
            <w:tcW w:w="887" w:type="dxa"/>
            <w:vAlign w:val="center"/>
          </w:tcPr>
          <w:p w14:paraId="3135D62A" w14:textId="66FF83B6"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7965D681" w14:textId="61F1C69E" w:rsidR="00BA2CB5" w:rsidRPr="009A7CDE" w:rsidRDefault="00BA2CB5" w:rsidP="00BA2CB5">
            <w:pPr>
              <w:rPr>
                <w:sz w:val="18"/>
                <w:szCs w:val="18"/>
              </w:rPr>
            </w:pPr>
            <w:r>
              <w:rPr>
                <w:rFonts w:ascii="Bahnschrift Light Condensed" w:hAnsi="Bahnschrift Light Condensed"/>
                <w:sz w:val="18"/>
                <w:szCs w:val="18"/>
                <w:lang w:val="en-US"/>
              </w:rPr>
              <w:t>0</w:t>
            </w:r>
          </w:p>
        </w:tc>
        <w:tc>
          <w:tcPr>
            <w:tcW w:w="1123" w:type="dxa"/>
            <w:gridSpan w:val="2"/>
            <w:vAlign w:val="center"/>
          </w:tcPr>
          <w:p w14:paraId="52E31D7B" w14:textId="2355BFCD" w:rsidR="00BA2CB5" w:rsidRPr="009A7CDE" w:rsidRDefault="00BA2CB5" w:rsidP="00BA2CB5">
            <w:pPr>
              <w:rPr>
                <w:sz w:val="18"/>
                <w:szCs w:val="18"/>
              </w:rPr>
            </w:pPr>
          </w:p>
        </w:tc>
      </w:tr>
      <w:tr w:rsidR="00BA2CB5" w14:paraId="2013EADD" w14:textId="77777777" w:rsidTr="003215FE">
        <w:tc>
          <w:tcPr>
            <w:tcW w:w="456" w:type="dxa"/>
          </w:tcPr>
          <w:p w14:paraId="7E2250C3"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0581430D" w14:textId="65773165" w:rsidR="00BA2CB5" w:rsidRPr="009A7CDE" w:rsidRDefault="00BA2CB5" w:rsidP="00BA2CB5">
            <w:pPr>
              <w:rPr>
                <w:sz w:val="18"/>
                <w:szCs w:val="18"/>
              </w:rPr>
            </w:pPr>
            <w:r>
              <w:rPr>
                <w:rFonts w:ascii="Bahnschrift SemiLight Condensed" w:hAnsi="Bahnschrift SemiLight Condensed" w:cs="Calibri"/>
                <w:sz w:val="16"/>
                <w:szCs w:val="16"/>
              </w:rPr>
              <w:t>Pengelolaan Konten dan Perencanaan Media Komunikasi Publik</w:t>
            </w:r>
          </w:p>
        </w:tc>
        <w:tc>
          <w:tcPr>
            <w:tcW w:w="846" w:type="dxa"/>
            <w:vAlign w:val="center"/>
          </w:tcPr>
          <w:p w14:paraId="4AF60717" w14:textId="6F29972A"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5B7ACE20" w14:textId="189487E1"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Pengelolaan Konten dan Perencanaan Media Komunikasi Publik </w:t>
            </w:r>
          </w:p>
        </w:tc>
        <w:tc>
          <w:tcPr>
            <w:tcW w:w="887" w:type="dxa"/>
            <w:vAlign w:val="center"/>
          </w:tcPr>
          <w:p w14:paraId="11429A7D" w14:textId="5BF2524F" w:rsidR="00BA2CB5" w:rsidRPr="004E5715"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432D605D" w14:textId="49E4B53A" w:rsidR="00BA2CB5" w:rsidRPr="00D04CE8" w:rsidRDefault="006765F2" w:rsidP="00BA2CB5">
            <w:pPr>
              <w:rPr>
                <w:rFonts w:ascii="Bahnschrift Light Condensed" w:hAnsi="Bahnschrift Light Condensed"/>
                <w:sz w:val="18"/>
                <w:szCs w:val="18"/>
              </w:rPr>
            </w:pPr>
            <w:r>
              <w:rPr>
                <w:rFonts w:ascii="Bahnschrift Light Condensed" w:hAnsi="Bahnschrift Light Condensed"/>
                <w:sz w:val="18"/>
                <w:szCs w:val="18"/>
                <w:lang w:val="en-US"/>
              </w:rPr>
              <w:t>5</w:t>
            </w:r>
            <w:r w:rsidR="00BA2CB5">
              <w:rPr>
                <w:rFonts w:ascii="Bahnschrift Light Condensed" w:hAnsi="Bahnschrift Light Condensed"/>
                <w:sz w:val="18"/>
                <w:szCs w:val="18"/>
                <w:lang w:val="en-US"/>
              </w:rPr>
              <w:t>0</w:t>
            </w:r>
            <w:r w:rsidR="00BA2CB5" w:rsidRPr="004A0927">
              <w:rPr>
                <w:rFonts w:ascii="Bahnschrift Light Condensed" w:hAnsi="Bahnschrift Light Condensed"/>
                <w:sz w:val="18"/>
                <w:szCs w:val="18"/>
                <w:lang w:val="en-US"/>
              </w:rPr>
              <w:t>.000.000</w:t>
            </w:r>
          </w:p>
        </w:tc>
        <w:tc>
          <w:tcPr>
            <w:tcW w:w="1968" w:type="dxa"/>
            <w:vAlign w:val="center"/>
          </w:tcPr>
          <w:p w14:paraId="3ED6970B" w14:textId="32F06496" w:rsidR="00BA2CB5" w:rsidRPr="009A7CDE" w:rsidRDefault="00BA2CB5" w:rsidP="00BA2CB5">
            <w:pPr>
              <w:rPr>
                <w:sz w:val="18"/>
                <w:szCs w:val="18"/>
              </w:rPr>
            </w:pPr>
            <w:r>
              <w:rPr>
                <w:rFonts w:ascii="Bahnschrift SemiLight Condensed" w:hAnsi="Bahnschrift SemiLight Condensed" w:cs="Calibri"/>
                <w:sz w:val="16"/>
                <w:szCs w:val="16"/>
              </w:rPr>
              <w:t>Pengelolaan Konten dan Perencanaan Media Komunikasi Publik</w:t>
            </w:r>
          </w:p>
        </w:tc>
        <w:tc>
          <w:tcPr>
            <w:tcW w:w="846" w:type="dxa"/>
            <w:vAlign w:val="center"/>
          </w:tcPr>
          <w:p w14:paraId="496D50DF" w14:textId="2E9F7A1D"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01C4469E" w14:textId="466D3F6B"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Pengelolaan Konten dan Perencanaan Media Komunikasi Publik </w:t>
            </w:r>
          </w:p>
        </w:tc>
        <w:tc>
          <w:tcPr>
            <w:tcW w:w="887" w:type="dxa"/>
            <w:vAlign w:val="center"/>
          </w:tcPr>
          <w:p w14:paraId="61D5D970" w14:textId="2C154F5B"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640386D0" w14:textId="074CE9F6" w:rsidR="00BA2CB5" w:rsidRPr="009A7CDE" w:rsidRDefault="00BA2CB5" w:rsidP="00BA2CB5">
            <w:pPr>
              <w:rPr>
                <w:sz w:val="18"/>
                <w:szCs w:val="18"/>
              </w:rPr>
            </w:pPr>
            <w:r>
              <w:rPr>
                <w:rFonts w:ascii="Bahnschrift Light Condensed" w:hAnsi="Bahnschrift Light Condensed"/>
                <w:sz w:val="18"/>
                <w:szCs w:val="18"/>
                <w:lang w:val="en-US"/>
              </w:rPr>
              <w:t>30</w:t>
            </w:r>
            <w:r w:rsidRPr="004A0927">
              <w:rPr>
                <w:rFonts w:ascii="Bahnschrift Light Condensed" w:hAnsi="Bahnschrift Light Condensed"/>
                <w:sz w:val="18"/>
                <w:szCs w:val="18"/>
                <w:lang w:val="en-US"/>
              </w:rPr>
              <w:t>.000.000</w:t>
            </w:r>
          </w:p>
        </w:tc>
        <w:tc>
          <w:tcPr>
            <w:tcW w:w="1123" w:type="dxa"/>
            <w:gridSpan w:val="2"/>
            <w:vAlign w:val="center"/>
          </w:tcPr>
          <w:p w14:paraId="7657C455" w14:textId="2BABF1B7" w:rsidR="00BA2CB5" w:rsidRPr="009A7CDE" w:rsidRDefault="00BA2CB5" w:rsidP="00BA2CB5">
            <w:pPr>
              <w:rPr>
                <w:sz w:val="18"/>
                <w:szCs w:val="18"/>
              </w:rPr>
            </w:pPr>
          </w:p>
        </w:tc>
      </w:tr>
      <w:tr w:rsidR="00BA2CB5" w14:paraId="0B599909" w14:textId="77777777" w:rsidTr="003215FE">
        <w:tc>
          <w:tcPr>
            <w:tcW w:w="456" w:type="dxa"/>
          </w:tcPr>
          <w:p w14:paraId="3725EF09"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45500270" w14:textId="28AEEBB3" w:rsidR="00BA2CB5" w:rsidRPr="009A7CDE" w:rsidRDefault="00BA2CB5" w:rsidP="00BA2CB5">
            <w:pPr>
              <w:rPr>
                <w:sz w:val="18"/>
                <w:szCs w:val="18"/>
              </w:rPr>
            </w:pPr>
            <w:r>
              <w:rPr>
                <w:rFonts w:ascii="Bahnschrift SemiLight Condensed" w:hAnsi="Bahnschrift SemiLight Condensed" w:cs="Calibri"/>
                <w:sz w:val="16"/>
                <w:szCs w:val="16"/>
              </w:rPr>
              <w:t>Pengelolaan Media Komunikasi Publik</w:t>
            </w:r>
          </w:p>
        </w:tc>
        <w:tc>
          <w:tcPr>
            <w:tcW w:w="846" w:type="dxa"/>
            <w:vAlign w:val="center"/>
          </w:tcPr>
          <w:p w14:paraId="297A582F" w14:textId="722EDC94"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5595C037" w14:textId="152D81D5" w:rsidR="00BA2CB5" w:rsidRPr="009A7CDE" w:rsidRDefault="00BA2CB5" w:rsidP="00BA2CB5">
            <w:pPr>
              <w:rPr>
                <w:sz w:val="18"/>
                <w:szCs w:val="18"/>
              </w:rPr>
            </w:pPr>
            <w:r>
              <w:rPr>
                <w:rFonts w:ascii="Bahnschrift SemiLight Condensed" w:hAnsi="Bahnschrift SemiLight Condensed" w:cs="Calibri"/>
                <w:sz w:val="16"/>
                <w:szCs w:val="16"/>
              </w:rPr>
              <w:t>Jumlah Dokumen Hasil Pelaksanaan Pengelolaan Media Komunikasi Publik</w:t>
            </w:r>
          </w:p>
        </w:tc>
        <w:tc>
          <w:tcPr>
            <w:tcW w:w="887" w:type="dxa"/>
            <w:vAlign w:val="center"/>
          </w:tcPr>
          <w:p w14:paraId="6CFBE036" w14:textId="7CBFCFF6" w:rsidR="00BA2CB5" w:rsidRPr="004E5715"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15D5567B" w14:textId="5FA21CBA" w:rsidR="00BA2CB5" w:rsidRPr="00D04CE8" w:rsidRDefault="00BA2CB5" w:rsidP="00BA2CB5">
            <w:pPr>
              <w:rPr>
                <w:rFonts w:ascii="Bahnschrift Light Condensed" w:hAnsi="Bahnschrift Light Condensed"/>
                <w:sz w:val="18"/>
                <w:szCs w:val="18"/>
              </w:rPr>
            </w:pPr>
            <w:r>
              <w:rPr>
                <w:rFonts w:ascii="Bahnschrift Light Condensed" w:hAnsi="Bahnschrift Light Condensed"/>
                <w:sz w:val="18"/>
                <w:szCs w:val="18"/>
                <w:lang w:val="en-US"/>
              </w:rPr>
              <w:t>87</w:t>
            </w:r>
            <w:r w:rsidRPr="004A0927">
              <w:rPr>
                <w:rFonts w:ascii="Bahnschrift Light Condensed" w:hAnsi="Bahnschrift Light Condensed"/>
                <w:sz w:val="18"/>
                <w:szCs w:val="18"/>
                <w:lang w:val="en-US"/>
              </w:rPr>
              <w:t>5.000.000</w:t>
            </w:r>
          </w:p>
        </w:tc>
        <w:tc>
          <w:tcPr>
            <w:tcW w:w="1968" w:type="dxa"/>
            <w:vAlign w:val="center"/>
          </w:tcPr>
          <w:p w14:paraId="34635EA9" w14:textId="6826C329" w:rsidR="00BA2CB5" w:rsidRPr="009A7CDE" w:rsidRDefault="00BA2CB5" w:rsidP="00BA2CB5">
            <w:pPr>
              <w:rPr>
                <w:sz w:val="18"/>
                <w:szCs w:val="18"/>
              </w:rPr>
            </w:pPr>
            <w:r>
              <w:rPr>
                <w:rFonts w:ascii="Bahnschrift SemiLight Condensed" w:hAnsi="Bahnschrift SemiLight Condensed" w:cs="Calibri"/>
                <w:sz w:val="16"/>
                <w:szCs w:val="16"/>
              </w:rPr>
              <w:t>Pengelolaan Media Komunikasi Publik</w:t>
            </w:r>
          </w:p>
        </w:tc>
        <w:tc>
          <w:tcPr>
            <w:tcW w:w="846" w:type="dxa"/>
            <w:vAlign w:val="center"/>
          </w:tcPr>
          <w:p w14:paraId="63335927" w14:textId="5A295E67"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43F00C41" w14:textId="27AD167E" w:rsidR="00BA2CB5" w:rsidRPr="009A7CDE" w:rsidRDefault="00BA2CB5" w:rsidP="00BA2CB5">
            <w:pPr>
              <w:rPr>
                <w:sz w:val="18"/>
                <w:szCs w:val="18"/>
              </w:rPr>
            </w:pPr>
            <w:r>
              <w:rPr>
                <w:rFonts w:ascii="Bahnschrift SemiLight Condensed" w:hAnsi="Bahnschrift SemiLight Condensed" w:cs="Calibri"/>
                <w:sz w:val="16"/>
                <w:szCs w:val="16"/>
              </w:rPr>
              <w:t>Jumlah Dokumen Hasil Pelaksanaan Pengelolaan Media Komunikasi Publik</w:t>
            </w:r>
          </w:p>
        </w:tc>
        <w:tc>
          <w:tcPr>
            <w:tcW w:w="887" w:type="dxa"/>
            <w:vAlign w:val="center"/>
          </w:tcPr>
          <w:p w14:paraId="6B12E058" w14:textId="489215AC"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4E357BCA" w14:textId="304FE427" w:rsidR="00BA2CB5" w:rsidRPr="009A7CDE" w:rsidRDefault="00BA2CB5" w:rsidP="00BA2CB5">
            <w:pPr>
              <w:rPr>
                <w:sz w:val="18"/>
                <w:szCs w:val="18"/>
              </w:rPr>
            </w:pPr>
            <w:r>
              <w:rPr>
                <w:rFonts w:ascii="Bahnschrift Light Condensed" w:hAnsi="Bahnschrift Light Condensed"/>
                <w:sz w:val="18"/>
                <w:szCs w:val="18"/>
                <w:lang w:val="en-US"/>
              </w:rPr>
              <w:t>87</w:t>
            </w:r>
            <w:r w:rsidRPr="004A0927">
              <w:rPr>
                <w:rFonts w:ascii="Bahnschrift Light Condensed" w:hAnsi="Bahnschrift Light Condensed"/>
                <w:sz w:val="18"/>
                <w:szCs w:val="18"/>
                <w:lang w:val="en-US"/>
              </w:rPr>
              <w:t>5.000.000</w:t>
            </w:r>
          </w:p>
        </w:tc>
        <w:tc>
          <w:tcPr>
            <w:tcW w:w="1123" w:type="dxa"/>
            <w:gridSpan w:val="2"/>
            <w:vAlign w:val="center"/>
          </w:tcPr>
          <w:p w14:paraId="74DADCE8" w14:textId="7E64D5F0" w:rsidR="00BA2CB5" w:rsidRPr="009A7CDE" w:rsidRDefault="00BA2CB5" w:rsidP="00BA2CB5">
            <w:pPr>
              <w:rPr>
                <w:sz w:val="18"/>
                <w:szCs w:val="18"/>
              </w:rPr>
            </w:pPr>
          </w:p>
        </w:tc>
      </w:tr>
      <w:tr w:rsidR="00BA2CB5" w14:paraId="6562FB74" w14:textId="77777777" w:rsidTr="003215FE">
        <w:tc>
          <w:tcPr>
            <w:tcW w:w="456" w:type="dxa"/>
          </w:tcPr>
          <w:p w14:paraId="07509F5A"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3AFDF233" w14:textId="5994FD1B" w:rsidR="00BA2CB5" w:rsidRPr="009A7CDE" w:rsidRDefault="00BA2CB5" w:rsidP="00BA2CB5">
            <w:pPr>
              <w:rPr>
                <w:sz w:val="18"/>
                <w:szCs w:val="18"/>
              </w:rPr>
            </w:pPr>
            <w:r>
              <w:rPr>
                <w:rFonts w:ascii="Bahnschrift SemiLight Condensed" w:hAnsi="Bahnschrift SemiLight Condensed" w:cs="Calibri"/>
                <w:sz w:val="16"/>
                <w:szCs w:val="16"/>
              </w:rPr>
              <w:t>Pelayanan Informasi Publik</w:t>
            </w:r>
          </w:p>
        </w:tc>
        <w:tc>
          <w:tcPr>
            <w:tcW w:w="846" w:type="dxa"/>
            <w:vAlign w:val="center"/>
          </w:tcPr>
          <w:p w14:paraId="3B415257" w14:textId="118DC00D"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540095D7" w14:textId="0DDA799C" w:rsidR="00BA2CB5" w:rsidRPr="009A7CDE" w:rsidRDefault="00BA2CB5" w:rsidP="00BA2CB5">
            <w:pPr>
              <w:rPr>
                <w:sz w:val="18"/>
                <w:szCs w:val="18"/>
              </w:rPr>
            </w:pPr>
            <w:r>
              <w:rPr>
                <w:rFonts w:ascii="Bahnschrift SemiLight Condensed" w:hAnsi="Bahnschrift SemiLight Condensed" w:cs="Calibri"/>
                <w:sz w:val="16"/>
                <w:szCs w:val="16"/>
              </w:rPr>
              <w:t>Jumlah Dokumen Hasil Pelayanan Informasi Publik</w:t>
            </w:r>
          </w:p>
        </w:tc>
        <w:tc>
          <w:tcPr>
            <w:tcW w:w="887" w:type="dxa"/>
            <w:vAlign w:val="center"/>
          </w:tcPr>
          <w:p w14:paraId="358148D3" w14:textId="5A875478" w:rsidR="00BA2CB5" w:rsidRPr="004E5715"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3BD399D3" w14:textId="65733E92" w:rsidR="00BA2CB5" w:rsidRPr="00D04CE8" w:rsidRDefault="00BA2CB5" w:rsidP="00BA2CB5">
            <w:pPr>
              <w:rPr>
                <w:rFonts w:ascii="Bahnschrift Light Condensed" w:hAnsi="Bahnschrift Light Condensed"/>
                <w:sz w:val="18"/>
                <w:szCs w:val="18"/>
              </w:rPr>
            </w:pPr>
            <w:r>
              <w:rPr>
                <w:rFonts w:ascii="Bahnschrift Light Condensed" w:hAnsi="Bahnschrift Light Condensed"/>
                <w:sz w:val="18"/>
                <w:szCs w:val="18"/>
                <w:lang w:val="en-US"/>
              </w:rPr>
              <w:t>230</w:t>
            </w:r>
            <w:r w:rsidRPr="004A0927">
              <w:rPr>
                <w:rFonts w:ascii="Bahnschrift Light Condensed" w:hAnsi="Bahnschrift Light Condensed"/>
                <w:sz w:val="18"/>
                <w:szCs w:val="18"/>
                <w:lang w:val="en-US"/>
              </w:rPr>
              <w:t>.000.000</w:t>
            </w:r>
          </w:p>
        </w:tc>
        <w:tc>
          <w:tcPr>
            <w:tcW w:w="1968" w:type="dxa"/>
            <w:vAlign w:val="center"/>
          </w:tcPr>
          <w:p w14:paraId="3FC0FEF5" w14:textId="3644A143" w:rsidR="00BA2CB5" w:rsidRPr="009A7CDE" w:rsidRDefault="00BA2CB5" w:rsidP="00BA2CB5">
            <w:pPr>
              <w:rPr>
                <w:sz w:val="18"/>
                <w:szCs w:val="18"/>
              </w:rPr>
            </w:pPr>
            <w:r>
              <w:rPr>
                <w:rFonts w:ascii="Bahnschrift SemiLight Condensed" w:hAnsi="Bahnschrift SemiLight Condensed" w:cs="Calibri"/>
                <w:sz w:val="16"/>
                <w:szCs w:val="16"/>
              </w:rPr>
              <w:t>Pelayanan Informasi Publik</w:t>
            </w:r>
          </w:p>
        </w:tc>
        <w:tc>
          <w:tcPr>
            <w:tcW w:w="846" w:type="dxa"/>
            <w:vAlign w:val="center"/>
          </w:tcPr>
          <w:p w14:paraId="6A01C588" w14:textId="1EE5DF36"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6103EC03" w14:textId="3C91C3AE" w:rsidR="00BA2CB5" w:rsidRPr="009A7CDE" w:rsidRDefault="00BA2CB5" w:rsidP="00BA2CB5">
            <w:pPr>
              <w:rPr>
                <w:sz w:val="18"/>
                <w:szCs w:val="18"/>
              </w:rPr>
            </w:pPr>
            <w:r>
              <w:rPr>
                <w:rFonts w:ascii="Bahnschrift SemiLight Condensed" w:hAnsi="Bahnschrift SemiLight Condensed" w:cs="Calibri"/>
                <w:sz w:val="16"/>
                <w:szCs w:val="16"/>
              </w:rPr>
              <w:t>Jumlah Dokumen Hasil Pelayanan Informasi Publik</w:t>
            </w:r>
          </w:p>
        </w:tc>
        <w:tc>
          <w:tcPr>
            <w:tcW w:w="887" w:type="dxa"/>
            <w:vAlign w:val="center"/>
          </w:tcPr>
          <w:p w14:paraId="6E8227B9" w14:textId="2756497E"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123ACEFC" w14:textId="3C0CFB03" w:rsidR="00BA2CB5" w:rsidRPr="009A7CDE" w:rsidRDefault="00BA2CB5" w:rsidP="00BA2CB5">
            <w:pPr>
              <w:rPr>
                <w:sz w:val="18"/>
                <w:szCs w:val="18"/>
              </w:rPr>
            </w:pPr>
            <w:r>
              <w:rPr>
                <w:rFonts w:ascii="Bahnschrift Light Condensed" w:hAnsi="Bahnschrift Light Condensed"/>
                <w:sz w:val="18"/>
                <w:szCs w:val="18"/>
                <w:lang w:val="en-US"/>
              </w:rPr>
              <w:t>230</w:t>
            </w:r>
            <w:r w:rsidRPr="004A0927">
              <w:rPr>
                <w:rFonts w:ascii="Bahnschrift Light Condensed" w:hAnsi="Bahnschrift Light Condensed"/>
                <w:sz w:val="18"/>
                <w:szCs w:val="18"/>
                <w:lang w:val="en-US"/>
              </w:rPr>
              <w:t>.000.000</w:t>
            </w:r>
          </w:p>
        </w:tc>
        <w:tc>
          <w:tcPr>
            <w:tcW w:w="1123" w:type="dxa"/>
            <w:gridSpan w:val="2"/>
            <w:vAlign w:val="center"/>
          </w:tcPr>
          <w:p w14:paraId="752346E0" w14:textId="7D705DEE" w:rsidR="00BA2CB5" w:rsidRPr="009A7CDE" w:rsidRDefault="00BA2CB5" w:rsidP="00BA2CB5">
            <w:pPr>
              <w:rPr>
                <w:sz w:val="18"/>
                <w:szCs w:val="18"/>
              </w:rPr>
            </w:pPr>
          </w:p>
        </w:tc>
      </w:tr>
      <w:tr w:rsidR="00BA2CB5" w14:paraId="5D195CC5" w14:textId="77777777" w:rsidTr="003215FE">
        <w:tc>
          <w:tcPr>
            <w:tcW w:w="456" w:type="dxa"/>
          </w:tcPr>
          <w:p w14:paraId="2155898D"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698ABC17" w14:textId="43BECECC" w:rsidR="00BA2CB5" w:rsidRPr="009A7CDE" w:rsidRDefault="00BA2CB5" w:rsidP="00BA2CB5">
            <w:pPr>
              <w:rPr>
                <w:sz w:val="18"/>
                <w:szCs w:val="18"/>
              </w:rPr>
            </w:pPr>
            <w:r>
              <w:rPr>
                <w:rFonts w:ascii="Bahnschrift SemiLight Condensed" w:hAnsi="Bahnschrift SemiLight Condensed" w:cs="Calibri"/>
                <w:sz w:val="16"/>
                <w:szCs w:val="16"/>
              </w:rPr>
              <w:t>Layanan Hubungan Media</w:t>
            </w:r>
          </w:p>
        </w:tc>
        <w:tc>
          <w:tcPr>
            <w:tcW w:w="846" w:type="dxa"/>
            <w:vAlign w:val="center"/>
          </w:tcPr>
          <w:p w14:paraId="0A5E9E58" w14:textId="4AA0A980"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6AED3D3B" w14:textId="1178161D" w:rsidR="00BA2CB5" w:rsidRPr="009A7CDE" w:rsidRDefault="00BA2CB5" w:rsidP="00BA2CB5">
            <w:pPr>
              <w:rPr>
                <w:sz w:val="18"/>
                <w:szCs w:val="18"/>
              </w:rPr>
            </w:pPr>
            <w:r>
              <w:rPr>
                <w:rFonts w:ascii="Bahnschrift SemiLight Condensed" w:hAnsi="Bahnschrift SemiLight Condensed" w:cs="Calibri"/>
                <w:sz w:val="16"/>
                <w:szCs w:val="16"/>
              </w:rPr>
              <w:t>Jumlah Layanan Hubungan Media</w:t>
            </w:r>
          </w:p>
        </w:tc>
        <w:tc>
          <w:tcPr>
            <w:tcW w:w="887" w:type="dxa"/>
            <w:vAlign w:val="center"/>
          </w:tcPr>
          <w:p w14:paraId="2A52E12B" w14:textId="2A90812E" w:rsidR="00BA2CB5" w:rsidRPr="006C4642"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 xml:space="preserve">7 </w:t>
            </w:r>
            <w:proofErr w:type="spellStart"/>
            <w:r>
              <w:rPr>
                <w:rFonts w:ascii="Bahnschrift Light Condensed" w:hAnsi="Bahnschrift Light Condensed"/>
                <w:sz w:val="18"/>
                <w:szCs w:val="18"/>
                <w:lang w:val="en-US"/>
              </w:rPr>
              <w:t>Layanan</w:t>
            </w:r>
            <w:proofErr w:type="spellEnd"/>
          </w:p>
        </w:tc>
        <w:tc>
          <w:tcPr>
            <w:tcW w:w="1055" w:type="dxa"/>
            <w:vAlign w:val="center"/>
          </w:tcPr>
          <w:p w14:paraId="4894F547" w14:textId="16884812" w:rsidR="00BA2CB5" w:rsidRPr="00D04CE8" w:rsidRDefault="00BA2CB5" w:rsidP="00BA2CB5">
            <w:pPr>
              <w:rPr>
                <w:rFonts w:ascii="Bahnschrift Light Condensed" w:hAnsi="Bahnschrift Light Condensed"/>
                <w:sz w:val="18"/>
                <w:szCs w:val="18"/>
              </w:rPr>
            </w:pPr>
            <w:r>
              <w:rPr>
                <w:rFonts w:ascii="Bahnschrift Light Condensed" w:hAnsi="Bahnschrift Light Condensed"/>
                <w:sz w:val="18"/>
                <w:szCs w:val="18"/>
                <w:lang w:val="en-US"/>
              </w:rPr>
              <w:t>40</w:t>
            </w:r>
            <w:r w:rsidRPr="004A0927">
              <w:rPr>
                <w:rFonts w:ascii="Bahnschrift Light Condensed" w:hAnsi="Bahnschrift Light Condensed"/>
                <w:sz w:val="18"/>
                <w:szCs w:val="18"/>
                <w:lang w:val="en-US"/>
              </w:rPr>
              <w:t>.000.000</w:t>
            </w:r>
          </w:p>
        </w:tc>
        <w:tc>
          <w:tcPr>
            <w:tcW w:w="1968" w:type="dxa"/>
            <w:vAlign w:val="center"/>
          </w:tcPr>
          <w:p w14:paraId="159289A6" w14:textId="3F0CB1C5" w:rsidR="00BA2CB5" w:rsidRPr="009A7CDE" w:rsidRDefault="00BA2CB5" w:rsidP="00BA2CB5">
            <w:pPr>
              <w:rPr>
                <w:sz w:val="18"/>
                <w:szCs w:val="18"/>
              </w:rPr>
            </w:pPr>
            <w:r>
              <w:rPr>
                <w:rFonts w:ascii="Bahnschrift SemiLight Condensed" w:hAnsi="Bahnschrift SemiLight Condensed" w:cs="Calibri"/>
                <w:sz w:val="16"/>
                <w:szCs w:val="16"/>
              </w:rPr>
              <w:t>Layanan Hubungan Media</w:t>
            </w:r>
          </w:p>
        </w:tc>
        <w:tc>
          <w:tcPr>
            <w:tcW w:w="846" w:type="dxa"/>
            <w:vAlign w:val="center"/>
          </w:tcPr>
          <w:p w14:paraId="31B76B84" w14:textId="61B6E454"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64A461FF" w14:textId="32A09F0F" w:rsidR="00BA2CB5" w:rsidRPr="009A7CDE" w:rsidRDefault="00BA2CB5" w:rsidP="00BA2CB5">
            <w:pPr>
              <w:rPr>
                <w:sz w:val="18"/>
                <w:szCs w:val="18"/>
              </w:rPr>
            </w:pPr>
            <w:r>
              <w:rPr>
                <w:rFonts w:ascii="Bahnschrift SemiLight Condensed" w:hAnsi="Bahnschrift SemiLight Condensed" w:cs="Calibri"/>
                <w:sz w:val="16"/>
                <w:szCs w:val="16"/>
              </w:rPr>
              <w:t>Jumlah Layanan Hubungan Media</w:t>
            </w:r>
          </w:p>
        </w:tc>
        <w:tc>
          <w:tcPr>
            <w:tcW w:w="887" w:type="dxa"/>
            <w:vAlign w:val="center"/>
          </w:tcPr>
          <w:p w14:paraId="11505293" w14:textId="344E30BB" w:rsidR="00BA2CB5" w:rsidRPr="009A7CDE" w:rsidRDefault="00BA2CB5" w:rsidP="00BA2CB5">
            <w:pPr>
              <w:rPr>
                <w:sz w:val="18"/>
                <w:szCs w:val="18"/>
              </w:rPr>
            </w:pPr>
            <w:r>
              <w:rPr>
                <w:rFonts w:ascii="Bahnschrift Light Condensed" w:hAnsi="Bahnschrift Light Condensed"/>
                <w:sz w:val="18"/>
                <w:szCs w:val="18"/>
                <w:lang w:val="en-US"/>
              </w:rPr>
              <w:t xml:space="preserve">7 </w:t>
            </w:r>
            <w:proofErr w:type="spellStart"/>
            <w:r>
              <w:rPr>
                <w:rFonts w:ascii="Bahnschrift Light Condensed" w:hAnsi="Bahnschrift Light Condensed"/>
                <w:sz w:val="18"/>
                <w:szCs w:val="18"/>
                <w:lang w:val="en-US"/>
              </w:rPr>
              <w:t>Layanan</w:t>
            </w:r>
            <w:proofErr w:type="spellEnd"/>
          </w:p>
        </w:tc>
        <w:tc>
          <w:tcPr>
            <w:tcW w:w="1087" w:type="dxa"/>
            <w:vAlign w:val="center"/>
          </w:tcPr>
          <w:p w14:paraId="517C8A32" w14:textId="698802B9" w:rsidR="00BA2CB5" w:rsidRPr="009A7CDE" w:rsidRDefault="00BA2CB5" w:rsidP="00BA2CB5">
            <w:pPr>
              <w:rPr>
                <w:sz w:val="18"/>
                <w:szCs w:val="18"/>
              </w:rPr>
            </w:pPr>
            <w:r>
              <w:rPr>
                <w:rFonts w:ascii="Bahnschrift Light Condensed" w:hAnsi="Bahnschrift Light Condensed"/>
                <w:sz w:val="18"/>
                <w:szCs w:val="18"/>
                <w:lang w:val="en-US"/>
              </w:rPr>
              <w:t>40</w:t>
            </w:r>
            <w:r w:rsidRPr="004A0927">
              <w:rPr>
                <w:rFonts w:ascii="Bahnschrift Light Condensed" w:hAnsi="Bahnschrift Light Condensed"/>
                <w:sz w:val="18"/>
                <w:szCs w:val="18"/>
                <w:lang w:val="en-US"/>
              </w:rPr>
              <w:t>.000.000</w:t>
            </w:r>
          </w:p>
        </w:tc>
        <w:tc>
          <w:tcPr>
            <w:tcW w:w="1123" w:type="dxa"/>
            <w:gridSpan w:val="2"/>
            <w:vAlign w:val="center"/>
          </w:tcPr>
          <w:p w14:paraId="31CE943B" w14:textId="5AD07C81" w:rsidR="00BA2CB5" w:rsidRPr="009A7CDE" w:rsidRDefault="00BA2CB5" w:rsidP="00BA2CB5">
            <w:pPr>
              <w:rPr>
                <w:sz w:val="18"/>
                <w:szCs w:val="18"/>
              </w:rPr>
            </w:pPr>
          </w:p>
        </w:tc>
      </w:tr>
      <w:tr w:rsidR="00BA2CB5" w14:paraId="2C3C4331" w14:textId="77777777" w:rsidTr="003215FE">
        <w:tc>
          <w:tcPr>
            <w:tcW w:w="456" w:type="dxa"/>
          </w:tcPr>
          <w:p w14:paraId="3108DA64"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3BAF0C97" w14:textId="0A1047B9" w:rsidR="00BA2CB5" w:rsidRPr="009A7CDE" w:rsidRDefault="00BA2CB5" w:rsidP="00BA2CB5">
            <w:pPr>
              <w:rPr>
                <w:sz w:val="18"/>
                <w:szCs w:val="18"/>
              </w:rPr>
            </w:pPr>
            <w:r>
              <w:rPr>
                <w:rFonts w:ascii="Bahnschrift SemiLight Condensed" w:hAnsi="Bahnschrift SemiLight Condensed" w:cs="Calibri"/>
                <w:sz w:val="16"/>
                <w:szCs w:val="16"/>
              </w:rPr>
              <w:t>Kemitraan dengan Pemangku Kepentingan</w:t>
            </w:r>
          </w:p>
        </w:tc>
        <w:tc>
          <w:tcPr>
            <w:tcW w:w="846" w:type="dxa"/>
            <w:vAlign w:val="center"/>
          </w:tcPr>
          <w:p w14:paraId="4582C3AA" w14:textId="05183A49"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44991D2F" w14:textId="46F5121A" w:rsidR="00BA2CB5" w:rsidRPr="009A7CDE" w:rsidRDefault="00BA2CB5" w:rsidP="00BA2CB5">
            <w:pPr>
              <w:rPr>
                <w:sz w:val="18"/>
                <w:szCs w:val="18"/>
              </w:rPr>
            </w:pPr>
            <w:r>
              <w:rPr>
                <w:rFonts w:ascii="Bahnschrift SemiLight Condensed" w:hAnsi="Bahnschrift SemiLight Condensed" w:cs="Calibri"/>
                <w:sz w:val="16"/>
                <w:szCs w:val="16"/>
              </w:rPr>
              <w:t>Jumlah Dokumen Kemitraan dengan Pemangku Kepentingan</w:t>
            </w:r>
          </w:p>
        </w:tc>
        <w:tc>
          <w:tcPr>
            <w:tcW w:w="887" w:type="dxa"/>
            <w:vAlign w:val="center"/>
          </w:tcPr>
          <w:p w14:paraId="41017867" w14:textId="6BAA9DDE" w:rsidR="00BA2CB5" w:rsidRPr="006C4642"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7074E992" w14:textId="3D265F07" w:rsidR="00BA2CB5" w:rsidRPr="00D04CE8" w:rsidRDefault="00BA2CB5" w:rsidP="00BA2CB5">
            <w:pPr>
              <w:rPr>
                <w:rFonts w:ascii="Bahnschrift Light Condensed" w:hAnsi="Bahnschrift Light Condensed"/>
                <w:sz w:val="18"/>
                <w:szCs w:val="18"/>
              </w:rPr>
            </w:pPr>
            <w:r>
              <w:rPr>
                <w:rFonts w:ascii="Bahnschrift Light Condensed" w:hAnsi="Bahnschrift Light Condensed"/>
                <w:sz w:val="18"/>
                <w:szCs w:val="18"/>
                <w:lang w:val="en-US"/>
              </w:rPr>
              <w:t>50</w:t>
            </w:r>
            <w:r w:rsidRPr="004A0927">
              <w:rPr>
                <w:rFonts w:ascii="Bahnschrift Light Condensed" w:hAnsi="Bahnschrift Light Condensed"/>
                <w:sz w:val="18"/>
                <w:szCs w:val="18"/>
                <w:lang w:val="en-US"/>
              </w:rPr>
              <w:t>.000.000</w:t>
            </w:r>
          </w:p>
        </w:tc>
        <w:tc>
          <w:tcPr>
            <w:tcW w:w="1968" w:type="dxa"/>
            <w:vAlign w:val="center"/>
          </w:tcPr>
          <w:p w14:paraId="5031844B" w14:textId="5702C2D0" w:rsidR="00BA2CB5" w:rsidRPr="009A7CDE" w:rsidRDefault="00BA2CB5" w:rsidP="00BA2CB5">
            <w:pPr>
              <w:rPr>
                <w:sz w:val="18"/>
                <w:szCs w:val="18"/>
              </w:rPr>
            </w:pPr>
            <w:r>
              <w:rPr>
                <w:rFonts w:ascii="Bahnschrift SemiLight Condensed" w:hAnsi="Bahnschrift SemiLight Condensed" w:cs="Calibri"/>
                <w:sz w:val="16"/>
                <w:szCs w:val="16"/>
              </w:rPr>
              <w:t>Kemitraan dengan Pemangku Kepentingan</w:t>
            </w:r>
          </w:p>
        </w:tc>
        <w:tc>
          <w:tcPr>
            <w:tcW w:w="846" w:type="dxa"/>
            <w:vAlign w:val="center"/>
          </w:tcPr>
          <w:p w14:paraId="16AD0DA3" w14:textId="14D9A940"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07F0D845" w14:textId="1B678227" w:rsidR="00BA2CB5" w:rsidRPr="009A7CDE" w:rsidRDefault="00BA2CB5" w:rsidP="00BA2CB5">
            <w:pPr>
              <w:rPr>
                <w:sz w:val="18"/>
                <w:szCs w:val="18"/>
              </w:rPr>
            </w:pPr>
            <w:r>
              <w:rPr>
                <w:rFonts w:ascii="Bahnschrift SemiLight Condensed" w:hAnsi="Bahnschrift SemiLight Condensed" w:cs="Calibri"/>
                <w:sz w:val="16"/>
                <w:szCs w:val="16"/>
              </w:rPr>
              <w:t>Jumlah Dokumen Kemitraan dengan Pemangku Kepentingan</w:t>
            </w:r>
          </w:p>
        </w:tc>
        <w:tc>
          <w:tcPr>
            <w:tcW w:w="887" w:type="dxa"/>
            <w:vAlign w:val="center"/>
          </w:tcPr>
          <w:p w14:paraId="3DA58F6E" w14:textId="36B03420"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137C49ED" w14:textId="47A9F46E" w:rsidR="00BA2CB5" w:rsidRPr="009A7CDE" w:rsidRDefault="00BA2CB5" w:rsidP="00BA2CB5">
            <w:pPr>
              <w:rPr>
                <w:sz w:val="18"/>
                <w:szCs w:val="18"/>
              </w:rPr>
            </w:pPr>
            <w:r>
              <w:rPr>
                <w:rFonts w:ascii="Bahnschrift Light Condensed" w:hAnsi="Bahnschrift Light Condensed"/>
                <w:sz w:val="18"/>
                <w:szCs w:val="18"/>
                <w:lang w:val="en-US"/>
              </w:rPr>
              <w:t>50</w:t>
            </w:r>
            <w:r w:rsidRPr="004A0927">
              <w:rPr>
                <w:rFonts w:ascii="Bahnschrift Light Condensed" w:hAnsi="Bahnschrift Light Condensed"/>
                <w:sz w:val="18"/>
                <w:szCs w:val="18"/>
                <w:lang w:val="en-US"/>
              </w:rPr>
              <w:t>.000.000</w:t>
            </w:r>
          </w:p>
        </w:tc>
        <w:tc>
          <w:tcPr>
            <w:tcW w:w="1123" w:type="dxa"/>
            <w:gridSpan w:val="2"/>
            <w:vAlign w:val="center"/>
          </w:tcPr>
          <w:p w14:paraId="222CD035" w14:textId="0B45433F" w:rsidR="00BA2CB5" w:rsidRPr="009A7CDE" w:rsidRDefault="00BA2CB5" w:rsidP="00BA2CB5">
            <w:pPr>
              <w:rPr>
                <w:sz w:val="18"/>
                <w:szCs w:val="18"/>
              </w:rPr>
            </w:pPr>
          </w:p>
        </w:tc>
      </w:tr>
      <w:tr w:rsidR="00BA2CB5" w14:paraId="52D03591" w14:textId="77777777" w:rsidTr="003215FE">
        <w:tc>
          <w:tcPr>
            <w:tcW w:w="456" w:type="dxa"/>
          </w:tcPr>
          <w:p w14:paraId="1EEA82A6"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25A2D799" w14:textId="2D9C2EFE" w:rsidR="00BA2CB5" w:rsidRPr="009A7CDE" w:rsidRDefault="00BA2CB5" w:rsidP="00BA2CB5">
            <w:pPr>
              <w:rPr>
                <w:sz w:val="18"/>
                <w:szCs w:val="18"/>
              </w:rPr>
            </w:pPr>
            <w:r>
              <w:rPr>
                <w:rFonts w:ascii="Bahnschrift SemiLight Condensed" w:hAnsi="Bahnschrift SemiLight Condensed" w:cs="Calibri"/>
                <w:sz w:val="16"/>
                <w:szCs w:val="16"/>
              </w:rPr>
              <w:t>Manajemen Komunikasi Krisis</w:t>
            </w:r>
          </w:p>
        </w:tc>
        <w:tc>
          <w:tcPr>
            <w:tcW w:w="846" w:type="dxa"/>
            <w:vAlign w:val="center"/>
          </w:tcPr>
          <w:p w14:paraId="7335D262" w14:textId="201A4F0F"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72D4F694" w14:textId="42C458CB" w:rsidR="00BA2CB5" w:rsidRPr="009A7CDE" w:rsidRDefault="00BA2CB5" w:rsidP="00BA2CB5">
            <w:pPr>
              <w:rPr>
                <w:sz w:val="18"/>
                <w:szCs w:val="18"/>
              </w:rPr>
            </w:pPr>
            <w:r>
              <w:rPr>
                <w:rFonts w:ascii="Bahnschrift SemiLight Condensed" w:hAnsi="Bahnschrift SemiLight Condensed" w:cs="Calibri"/>
                <w:sz w:val="16"/>
                <w:szCs w:val="16"/>
              </w:rPr>
              <w:t>Jumlah Dokumen Hasil Pelaksanaan Manajemen Komunikasi Krisis</w:t>
            </w:r>
          </w:p>
        </w:tc>
        <w:tc>
          <w:tcPr>
            <w:tcW w:w="887" w:type="dxa"/>
            <w:vAlign w:val="center"/>
          </w:tcPr>
          <w:p w14:paraId="6F048B11" w14:textId="0315E042" w:rsidR="00BA2CB5" w:rsidRPr="006C4642" w:rsidRDefault="00BA2CB5" w:rsidP="00BA2CB5">
            <w:pPr>
              <w:rPr>
                <w:sz w:val="18"/>
                <w:szCs w:val="18"/>
                <w:lang w:val="en-US"/>
              </w:rPr>
            </w:pPr>
            <w:r>
              <w:rPr>
                <w:rFonts w:ascii="Bahnschrift SemiLight Condensed" w:hAnsi="Bahnschrift SemiLight Condensed" w:cs="Calibri"/>
                <w:sz w:val="16"/>
                <w:szCs w:val="16"/>
                <w:lang w:val="en-US"/>
              </w:rPr>
              <w:t>1 Dok</w:t>
            </w:r>
          </w:p>
        </w:tc>
        <w:tc>
          <w:tcPr>
            <w:tcW w:w="1055" w:type="dxa"/>
            <w:vAlign w:val="center"/>
          </w:tcPr>
          <w:p w14:paraId="1C57FC65" w14:textId="368A120B" w:rsidR="00BA2CB5" w:rsidRPr="00D04CE8" w:rsidRDefault="00BA2CB5" w:rsidP="00BA2CB5">
            <w:pPr>
              <w:rPr>
                <w:rFonts w:ascii="Bahnschrift Light Condensed" w:hAnsi="Bahnschrift Light Condensed"/>
                <w:sz w:val="18"/>
                <w:szCs w:val="18"/>
              </w:rPr>
            </w:pPr>
            <w:r>
              <w:rPr>
                <w:rFonts w:ascii="Bahnschrift Light Condensed" w:hAnsi="Bahnschrift Light Condensed"/>
                <w:sz w:val="18"/>
                <w:szCs w:val="18"/>
                <w:lang w:val="en-US"/>
              </w:rPr>
              <w:t>0</w:t>
            </w:r>
          </w:p>
        </w:tc>
        <w:tc>
          <w:tcPr>
            <w:tcW w:w="1968" w:type="dxa"/>
            <w:vAlign w:val="center"/>
          </w:tcPr>
          <w:p w14:paraId="767A73D9" w14:textId="6CF8D41A" w:rsidR="00BA2CB5" w:rsidRPr="009A7CDE" w:rsidRDefault="00BA2CB5" w:rsidP="00BA2CB5">
            <w:pPr>
              <w:rPr>
                <w:sz w:val="18"/>
                <w:szCs w:val="18"/>
              </w:rPr>
            </w:pPr>
            <w:r>
              <w:rPr>
                <w:rFonts w:ascii="Bahnschrift SemiLight Condensed" w:hAnsi="Bahnschrift SemiLight Condensed" w:cs="Calibri"/>
                <w:sz w:val="16"/>
                <w:szCs w:val="16"/>
              </w:rPr>
              <w:t>Manajemen Komunikasi Krisis</w:t>
            </w:r>
          </w:p>
        </w:tc>
        <w:tc>
          <w:tcPr>
            <w:tcW w:w="846" w:type="dxa"/>
            <w:vAlign w:val="center"/>
          </w:tcPr>
          <w:p w14:paraId="52BB3EC5" w14:textId="6B4F6890"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7463FDFB" w14:textId="61436165" w:rsidR="00BA2CB5" w:rsidRPr="009A7CDE" w:rsidRDefault="00BA2CB5" w:rsidP="00BA2CB5">
            <w:pPr>
              <w:rPr>
                <w:sz w:val="18"/>
                <w:szCs w:val="18"/>
              </w:rPr>
            </w:pPr>
            <w:r>
              <w:rPr>
                <w:rFonts w:ascii="Bahnschrift SemiLight Condensed" w:hAnsi="Bahnschrift SemiLight Condensed" w:cs="Calibri"/>
                <w:sz w:val="16"/>
                <w:szCs w:val="16"/>
              </w:rPr>
              <w:t>Jumlah Dokumen Hasil Pelaksanaan Manajemen Komunikasi Krisis</w:t>
            </w:r>
          </w:p>
        </w:tc>
        <w:tc>
          <w:tcPr>
            <w:tcW w:w="887" w:type="dxa"/>
            <w:vAlign w:val="center"/>
          </w:tcPr>
          <w:p w14:paraId="3B136E09" w14:textId="20CC8053" w:rsidR="00BA2CB5" w:rsidRPr="009A7CDE" w:rsidRDefault="00BA2CB5" w:rsidP="00BA2CB5">
            <w:pPr>
              <w:rPr>
                <w:sz w:val="18"/>
                <w:szCs w:val="18"/>
              </w:rPr>
            </w:pPr>
            <w:r>
              <w:rPr>
                <w:rFonts w:ascii="Bahnschrift SemiLight Condensed" w:hAnsi="Bahnschrift SemiLight Condensed" w:cs="Calibri"/>
                <w:sz w:val="16"/>
                <w:szCs w:val="16"/>
                <w:lang w:val="en-US"/>
              </w:rPr>
              <w:t>1 Dok</w:t>
            </w:r>
          </w:p>
        </w:tc>
        <w:tc>
          <w:tcPr>
            <w:tcW w:w="1087" w:type="dxa"/>
            <w:vAlign w:val="center"/>
          </w:tcPr>
          <w:p w14:paraId="73711FD1" w14:textId="171A7543" w:rsidR="00BA2CB5" w:rsidRPr="009A7CDE" w:rsidRDefault="00BA2CB5" w:rsidP="00BA2CB5">
            <w:pPr>
              <w:rPr>
                <w:sz w:val="18"/>
                <w:szCs w:val="18"/>
              </w:rPr>
            </w:pPr>
            <w:r>
              <w:rPr>
                <w:rFonts w:ascii="Bahnschrift Light Condensed" w:hAnsi="Bahnschrift Light Condensed"/>
                <w:sz w:val="18"/>
                <w:szCs w:val="18"/>
                <w:lang w:val="en-US"/>
              </w:rPr>
              <w:t>0</w:t>
            </w:r>
          </w:p>
        </w:tc>
        <w:tc>
          <w:tcPr>
            <w:tcW w:w="1123" w:type="dxa"/>
            <w:gridSpan w:val="2"/>
            <w:vAlign w:val="center"/>
          </w:tcPr>
          <w:p w14:paraId="55DE78E1" w14:textId="7B318E51" w:rsidR="00BA2CB5" w:rsidRPr="009A7CDE" w:rsidRDefault="00BA2CB5" w:rsidP="00BA2CB5">
            <w:pPr>
              <w:rPr>
                <w:sz w:val="18"/>
                <w:szCs w:val="18"/>
              </w:rPr>
            </w:pPr>
          </w:p>
        </w:tc>
      </w:tr>
      <w:tr w:rsidR="00BA2CB5" w14:paraId="692F2566" w14:textId="77777777" w:rsidTr="003215FE">
        <w:tc>
          <w:tcPr>
            <w:tcW w:w="456" w:type="dxa"/>
          </w:tcPr>
          <w:p w14:paraId="18A3CFC0"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5F65A495" w14:textId="5BC3953F" w:rsidR="00BA2CB5" w:rsidRPr="009A7CDE" w:rsidRDefault="00BA2CB5" w:rsidP="00BA2CB5">
            <w:pPr>
              <w:rPr>
                <w:sz w:val="18"/>
                <w:szCs w:val="18"/>
              </w:rPr>
            </w:pPr>
            <w:r>
              <w:rPr>
                <w:rFonts w:ascii="Bahnschrift SemiLight Condensed" w:hAnsi="Bahnschrift SemiLight Condensed" w:cs="Calibri"/>
                <w:sz w:val="16"/>
                <w:szCs w:val="16"/>
              </w:rPr>
              <w:t>Penguatan Kapasitas Sumber Daya Komunikasi Publik</w:t>
            </w:r>
          </w:p>
        </w:tc>
        <w:tc>
          <w:tcPr>
            <w:tcW w:w="846" w:type="dxa"/>
            <w:vAlign w:val="center"/>
          </w:tcPr>
          <w:p w14:paraId="5967CBEF" w14:textId="3A909ABE"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7E076790" w14:textId="018F4C6D" w:rsidR="00BA2CB5" w:rsidRPr="009A7CDE" w:rsidRDefault="00BA2CB5" w:rsidP="00BA2CB5">
            <w:pPr>
              <w:rPr>
                <w:sz w:val="18"/>
                <w:szCs w:val="18"/>
              </w:rPr>
            </w:pPr>
            <w:r>
              <w:rPr>
                <w:rFonts w:ascii="Bahnschrift SemiLight Condensed" w:hAnsi="Bahnschrift SemiLight Condensed" w:cs="Calibri"/>
                <w:sz w:val="16"/>
                <w:szCs w:val="16"/>
              </w:rPr>
              <w:t>Jumlah Sumber Daya Komunikasi Publik yang Meningkat Kapasitasnya</w:t>
            </w:r>
          </w:p>
        </w:tc>
        <w:tc>
          <w:tcPr>
            <w:tcW w:w="887" w:type="dxa"/>
            <w:vAlign w:val="center"/>
          </w:tcPr>
          <w:p w14:paraId="7D1CF40C" w14:textId="34600B3E" w:rsidR="00BA2CB5" w:rsidRPr="006C4642" w:rsidRDefault="00BA2CB5" w:rsidP="00BA2CB5">
            <w:pPr>
              <w:rPr>
                <w:sz w:val="18"/>
                <w:szCs w:val="18"/>
                <w:lang w:val="en-US"/>
              </w:rPr>
            </w:pPr>
            <w:r>
              <w:rPr>
                <w:rFonts w:ascii="Bahnschrift SemiLight Condensed" w:hAnsi="Bahnschrift SemiLight Condensed" w:cs="Calibri"/>
                <w:sz w:val="16"/>
                <w:szCs w:val="16"/>
                <w:lang w:val="en-US"/>
              </w:rPr>
              <w:t xml:space="preserve">3 Orang </w:t>
            </w:r>
          </w:p>
        </w:tc>
        <w:tc>
          <w:tcPr>
            <w:tcW w:w="1055" w:type="dxa"/>
            <w:vAlign w:val="center"/>
          </w:tcPr>
          <w:p w14:paraId="5ACB708F" w14:textId="4ACE717E" w:rsidR="00BA2CB5" w:rsidRPr="00D04CE8" w:rsidRDefault="00BA2CB5" w:rsidP="00BA2CB5">
            <w:pPr>
              <w:rPr>
                <w:rFonts w:ascii="Bahnschrift Light Condensed" w:hAnsi="Bahnschrift Light Condensed"/>
                <w:sz w:val="18"/>
                <w:szCs w:val="18"/>
              </w:rPr>
            </w:pPr>
            <w:r w:rsidRPr="004A0927">
              <w:rPr>
                <w:rFonts w:ascii="Bahnschrift Light Condensed" w:hAnsi="Bahnschrift Light Condensed"/>
                <w:sz w:val="18"/>
                <w:szCs w:val="18"/>
                <w:lang w:val="en-US"/>
              </w:rPr>
              <w:t>0</w:t>
            </w:r>
          </w:p>
        </w:tc>
        <w:tc>
          <w:tcPr>
            <w:tcW w:w="1968" w:type="dxa"/>
            <w:vAlign w:val="center"/>
          </w:tcPr>
          <w:p w14:paraId="49AA160F" w14:textId="70FC56D3" w:rsidR="00BA2CB5" w:rsidRPr="009A7CDE" w:rsidRDefault="00BA2CB5" w:rsidP="00BA2CB5">
            <w:pPr>
              <w:rPr>
                <w:sz w:val="18"/>
                <w:szCs w:val="18"/>
              </w:rPr>
            </w:pPr>
            <w:r>
              <w:rPr>
                <w:rFonts w:ascii="Bahnschrift SemiLight Condensed" w:hAnsi="Bahnschrift SemiLight Condensed" w:cs="Calibri"/>
                <w:sz w:val="16"/>
                <w:szCs w:val="16"/>
              </w:rPr>
              <w:t>Penguatan Kapasitas Sumber Daya Komunikasi Publik</w:t>
            </w:r>
          </w:p>
        </w:tc>
        <w:tc>
          <w:tcPr>
            <w:tcW w:w="846" w:type="dxa"/>
            <w:vAlign w:val="center"/>
          </w:tcPr>
          <w:p w14:paraId="1D1D1DCF" w14:textId="11C905B4"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010D584F" w14:textId="445ADBFB" w:rsidR="00BA2CB5" w:rsidRPr="009A7CDE" w:rsidRDefault="00BA2CB5" w:rsidP="00BA2CB5">
            <w:pPr>
              <w:rPr>
                <w:sz w:val="18"/>
                <w:szCs w:val="18"/>
              </w:rPr>
            </w:pPr>
            <w:r>
              <w:rPr>
                <w:rFonts w:ascii="Bahnschrift SemiLight Condensed" w:hAnsi="Bahnschrift SemiLight Condensed" w:cs="Calibri"/>
                <w:sz w:val="16"/>
                <w:szCs w:val="16"/>
              </w:rPr>
              <w:t>Jumlah Sumber Daya Komunikasi Publik yang Meningkat Kapasitasnya</w:t>
            </w:r>
          </w:p>
        </w:tc>
        <w:tc>
          <w:tcPr>
            <w:tcW w:w="887" w:type="dxa"/>
            <w:vAlign w:val="center"/>
          </w:tcPr>
          <w:p w14:paraId="78017476" w14:textId="6063BBAE" w:rsidR="00BA2CB5" w:rsidRPr="009A7CDE" w:rsidRDefault="00BA2CB5" w:rsidP="00BA2CB5">
            <w:pPr>
              <w:rPr>
                <w:sz w:val="18"/>
                <w:szCs w:val="18"/>
              </w:rPr>
            </w:pPr>
            <w:r>
              <w:rPr>
                <w:rFonts w:ascii="Bahnschrift SemiLight Condensed" w:hAnsi="Bahnschrift SemiLight Condensed" w:cs="Calibri"/>
                <w:sz w:val="16"/>
                <w:szCs w:val="16"/>
                <w:lang w:val="en-US"/>
              </w:rPr>
              <w:t xml:space="preserve">3 Orang </w:t>
            </w:r>
          </w:p>
        </w:tc>
        <w:tc>
          <w:tcPr>
            <w:tcW w:w="1087" w:type="dxa"/>
            <w:vAlign w:val="center"/>
          </w:tcPr>
          <w:p w14:paraId="6ADDC1AF" w14:textId="4BB1B1EE" w:rsidR="00BA2CB5" w:rsidRPr="009A7CDE" w:rsidRDefault="00BA2CB5" w:rsidP="00BA2CB5">
            <w:pPr>
              <w:rPr>
                <w:sz w:val="18"/>
                <w:szCs w:val="18"/>
              </w:rPr>
            </w:pPr>
            <w:r w:rsidRPr="004A0927">
              <w:rPr>
                <w:rFonts w:ascii="Bahnschrift Light Condensed" w:hAnsi="Bahnschrift Light Condensed"/>
                <w:sz w:val="18"/>
                <w:szCs w:val="18"/>
                <w:lang w:val="en-US"/>
              </w:rPr>
              <w:t>0</w:t>
            </w:r>
          </w:p>
        </w:tc>
        <w:tc>
          <w:tcPr>
            <w:tcW w:w="1123" w:type="dxa"/>
            <w:gridSpan w:val="2"/>
            <w:vAlign w:val="center"/>
          </w:tcPr>
          <w:p w14:paraId="585C54D4" w14:textId="372DAFBD" w:rsidR="00BA2CB5" w:rsidRPr="009A7CDE" w:rsidRDefault="00BA2CB5" w:rsidP="00BA2CB5">
            <w:pPr>
              <w:rPr>
                <w:sz w:val="18"/>
                <w:szCs w:val="18"/>
              </w:rPr>
            </w:pPr>
          </w:p>
        </w:tc>
      </w:tr>
      <w:tr w:rsidR="00BA2CB5" w14:paraId="0A8CAE64" w14:textId="77777777" w:rsidTr="003215FE">
        <w:tc>
          <w:tcPr>
            <w:tcW w:w="456" w:type="dxa"/>
          </w:tcPr>
          <w:p w14:paraId="50BAB8D5"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2651AA1C" w14:textId="79417CF5" w:rsidR="00BA2CB5" w:rsidRPr="009A7CDE" w:rsidRDefault="00BA2CB5" w:rsidP="00BA2CB5">
            <w:pPr>
              <w:rPr>
                <w:sz w:val="18"/>
                <w:szCs w:val="18"/>
              </w:rPr>
            </w:pPr>
            <w:r>
              <w:rPr>
                <w:rFonts w:ascii="Bahnschrift SemiLight Condensed" w:hAnsi="Bahnschrift SemiLight Condensed" w:cs="Calibri"/>
                <w:sz w:val="16"/>
                <w:szCs w:val="16"/>
              </w:rPr>
              <w:t>Penguatan Tata Kelola Komisi Informasi di Daerah</w:t>
            </w:r>
          </w:p>
        </w:tc>
        <w:tc>
          <w:tcPr>
            <w:tcW w:w="846" w:type="dxa"/>
            <w:vAlign w:val="center"/>
          </w:tcPr>
          <w:p w14:paraId="25F7A8C6" w14:textId="3E94C416"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63C9E19E" w14:textId="77777777" w:rsidR="00BA2CB5" w:rsidRDefault="00BA2CB5" w:rsidP="00BA2CB5">
            <w:pPr>
              <w:rPr>
                <w:rFonts w:ascii="Bahnschrift SemiLight Condensed" w:hAnsi="Bahnschrift SemiLight Condensed" w:cs="Calibri"/>
                <w:sz w:val="16"/>
                <w:szCs w:val="16"/>
              </w:rPr>
            </w:pPr>
            <w:r>
              <w:rPr>
                <w:rFonts w:ascii="Bahnschrift SemiLight Condensed" w:hAnsi="Bahnschrift SemiLight Condensed" w:cs="Calibri"/>
                <w:sz w:val="16"/>
                <w:szCs w:val="16"/>
              </w:rPr>
              <w:t>Jumlah Dokumen Hasil Penguatan Tata Kelola Komisi Informasi di Daerah</w:t>
            </w:r>
          </w:p>
          <w:p w14:paraId="295C6ECE" w14:textId="77777777" w:rsidR="00737831" w:rsidRDefault="00737831" w:rsidP="00BA2CB5">
            <w:pPr>
              <w:rPr>
                <w:rFonts w:ascii="Bahnschrift SemiLight Condensed" w:hAnsi="Bahnschrift SemiLight Condensed" w:cs="Calibri"/>
                <w:sz w:val="16"/>
                <w:szCs w:val="16"/>
              </w:rPr>
            </w:pPr>
          </w:p>
          <w:p w14:paraId="29127B0A" w14:textId="52E153E6" w:rsidR="00737831" w:rsidRPr="009A7CDE" w:rsidRDefault="00737831" w:rsidP="00BA2CB5">
            <w:pPr>
              <w:rPr>
                <w:sz w:val="18"/>
                <w:szCs w:val="18"/>
              </w:rPr>
            </w:pPr>
          </w:p>
        </w:tc>
        <w:tc>
          <w:tcPr>
            <w:tcW w:w="887" w:type="dxa"/>
            <w:vAlign w:val="center"/>
          </w:tcPr>
          <w:p w14:paraId="4506F092" w14:textId="1F84B334" w:rsidR="00BA2CB5" w:rsidRPr="006C4642"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3647E4E2" w14:textId="183FBC89" w:rsidR="00BA2CB5" w:rsidRPr="00D04CE8" w:rsidRDefault="00BA2CB5" w:rsidP="00BA2CB5">
            <w:pPr>
              <w:rPr>
                <w:rFonts w:ascii="Bahnschrift Light Condensed" w:hAnsi="Bahnschrift Light Condensed"/>
                <w:sz w:val="18"/>
                <w:szCs w:val="18"/>
              </w:rPr>
            </w:pPr>
            <w:r w:rsidRPr="004A0927">
              <w:rPr>
                <w:rFonts w:ascii="Bahnschrift Light Condensed" w:hAnsi="Bahnschrift Light Condensed"/>
                <w:sz w:val="18"/>
                <w:szCs w:val="18"/>
                <w:lang w:val="en-US"/>
              </w:rPr>
              <w:t>0</w:t>
            </w:r>
          </w:p>
        </w:tc>
        <w:tc>
          <w:tcPr>
            <w:tcW w:w="1968" w:type="dxa"/>
            <w:vAlign w:val="center"/>
          </w:tcPr>
          <w:p w14:paraId="7F2495C1" w14:textId="6CB5FA68" w:rsidR="00BA2CB5" w:rsidRPr="009A7CDE" w:rsidRDefault="00BA2CB5" w:rsidP="00BA2CB5">
            <w:pPr>
              <w:rPr>
                <w:sz w:val="18"/>
                <w:szCs w:val="18"/>
              </w:rPr>
            </w:pPr>
            <w:r>
              <w:rPr>
                <w:rFonts w:ascii="Bahnschrift SemiLight Condensed" w:hAnsi="Bahnschrift SemiLight Condensed" w:cs="Calibri"/>
                <w:sz w:val="16"/>
                <w:szCs w:val="16"/>
              </w:rPr>
              <w:t>Penguatan Tata Kelola Komisi Informasi di Daerah</w:t>
            </w:r>
          </w:p>
        </w:tc>
        <w:tc>
          <w:tcPr>
            <w:tcW w:w="846" w:type="dxa"/>
            <w:vAlign w:val="center"/>
          </w:tcPr>
          <w:p w14:paraId="3991FD48" w14:textId="779F9411"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30AE89D9" w14:textId="6B09989B" w:rsidR="00BA2CB5" w:rsidRPr="009A7CDE" w:rsidRDefault="00BA2CB5" w:rsidP="00BA2CB5">
            <w:pPr>
              <w:rPr>
                <w:sz w:val="18"/>
                <w:szCs w:val="18"/>
              </w:rPr>
            </w:pPr>
            <w:r>
              <w:rPr>
                <w:rFonts w:ascii="Bahnschrift SemiLight Condensed" w:hAnsi="Bahnschrift SemiLight Condensed" w:cs="Calibri"/>
                <w:sz w:val="16"/>
                <w:szCs w:val="16"/>
              </w:rPr>
              <w:t>Jumlah Dokumen Hasil Penguatan Tata Kelola Komisi Informasi di Daerah</w:t>
            </w:r>
          </w:p>
        </w:tc>
        <w:tc>
          <w:tcPr>
            <w:tcW w:w="887" w:type="dxa"/>
            <w:vAlign w:val="center"/>
          </w:tcPr>
          <w:p w14:paraId="32EB29BE" w14:textId="6D23DFA5"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02AD24AF" w14:textId="5E69F2A8" w:rsidR="00BA2CB5" w:rsidRPr="009A7CDE" w:rsidRDefault="00BA2CB5" w:rsidP="00BA2CB5">
            <w:pPr>
              <w:rPr>
                <w:sz w:val="18"/>
                <w:szCs w:val="18"/>
              </w:rPr>
            </w:pPr>
            <w:r w:rsidRPr="004A0927">
              <w:rPr>
                <w:rFonts w:ascii="Bahnschrift Light Condensed" w:hAnsi="Bahnschrift Light Condensed"/>
                <w:sz w:val="18"/>
                <w:szCs w:val="18"/>
                <w:lang w:val="en-US"/>
              </w:rPr>
              <w:t>0</w:t>
            </w:r>
          </w:p>
        </w:tc>
        <w:tc>
          <w:tcPr>
            <w:tcW w:w="1123" w:type="dxa"/>
            <w:gridSpan w:val="2"/>
            <w:vAlign w:val="center"/>
          </w:tcPr>
          <w:p w14:paraId="47650C10" w14:textId="6EBBB84E" w:rsidR="00BA2CB5" w:rsidRPr="009A7CDE" w:rsidRDefault="00BA2CB5" w:rsidP="00BA2CB5">
            <w:pPr>
              <w:rPr>
                <w:sz w:val="18"/>
                <w:szCs w:val="18"/>
              </w:rPr>
            </w:pPr>
          </w:p>
        </w:tc>
      </w:tr>
      <w:tr w:rsidR="00BA2CB5" w14:paraId="3B32A3EF" w14:textId="77777777" w:rsidTr="003215FE">
        <w:tc>
          <w:tcPr>
            <w:tcW w:w="456" w:type="dxa"/>
          </w:tcPr>
          <w:p w14:paraId="520ADE03"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05F3EEF6" w14:textId="6063B27F" w:rsidR="00BA2CB5" w:rsidRPr="009A7CDE" w:rsidRDefault="00BA2CB5" w:rsidP="00BA2CB5">
            <w:pPr>
              <w:rPr>
                <w:sz w:val="18"/>
                <w:szCs w:val="18"/>
              </w:rPr>
            </w:pPr>
            <w:r>
              <w:rPr>
                <w:rFonts w:ascii="Bahnschrift SemiLight Condensed" w:hAnsi="Bahnschrift SemiLight Condensed" w:cs="Calibri"/>
                <w:sz w:val="16"/>
                <w:szCs w:val="16"/>
              </w:rPr>
              <w:t>Penyelenggaraan Hubungan Masyarakat, Media dan Kemitraan Komunitas</w:t>
            </w:r>
          </w:p>
        </w:tc>
        <w:tc>
          <w:tcPr>
            <w:tcW w:w="846" w:type="dxa"/>
            <w:vAlign w:val="center"/>
          </w:tcPr>
          <w:p w14:paraId="7A230CFC" w14:textId="0996EBB8"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2DB6138A" w14:textId="7B238BFF" w:rsidR="00BA2CB5" w:rsidRPr="009A7CDE" w:rsidRDefault="00BA2CB5" w:rsidP="00BA2CB5">
            <w:pPr>
              <w:rPr>
                <w:sz w:val="18"/>
                <w:szCs w:val="18"/>
              </w:rPr>
            </w:pPr>
            <w:r>
              <w:rPr>
                <w:rFonts w:ascii="Bahnschrift SemiLight Condensed" w:hAnsi="Bahnschrift SemiLight Condensed" w:cs="Calibri"/>
                <w:sz w:val="16"/>
                <w:szCs w:val="16"/>
              </w:rPr>
              <w:t>Jumlah Dokumen Kemitraan dengan Masyarakat, Media dan Komunitas dalam Mendiseminasikan Informasi Program atau Kebijakan</w:t>
            </w:r>
          </w:p>
        </w:tc>
        <w:tc>
          <w:tcPr>
            <w:tcW w:w="887" w:type="dxa"/>
            <w:vAlign w:val="center"/>
          </w:tcPr>
          <w:p w14:paraId="3D184F81" w14:textId="02F5B1FF" w:rsidR="00BA2CB5" w:rsidRPr="006C4642"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55" w:type="dxa"/>
            <w:vAlign w:val="center"/>
          </w:tcPr>
          <w:p w14:paraId="68AECE72" w14:textId="448CE1D9" w:rsidR="00BA2CB5" w:rsidRPr="00D04CE8" w:rsidRDefault="00BA2CB5" w:rsidP="00BA2CB5">
            <w:pPr>
              <w:rPr>
                <w:rFonts w:ascii="Bahnschrift Light Condensed" w:hAnsi="Bahnschrift Light Condensed"/>
                <w:sz w:val="18"/>
                <w:szCs w:val="18"/>
              </w:rPr>
            </w:pPr>
            <w:r w:rsidRPr="004A0927">
              <w:rPr>
                <w:rFonts w:ascii="Bahnschrift Light Condensed" w:hAnsi="Bahnschrift Light Condensed"/>
                <w:sz w:val="18"/>
                <w:szCs w:val="18"/>
                <w:lang w:val="en-US"/>
              </w:rPr>
              <w:t>3</w:t>
            </w:r>
            <w:r>
              <w:rPr>
                <w:rFonts w:ascii="Bahnschrift Light Condensed" w:hAnsi="Bahnschrift Light Condensed"/>
                <w:sz w:val="18"/>
                <w:szCs w:val="18"/>
                <w:lang w:val="en-US"/>
              </w:rPr>
              <w:t>0</w:t>
            </w:r>
            <w:r w:rsidRPr="004A0927">
              <w:rPr>
                <w:rFonts w:ascii="Bahnschrift Light Condensed" w:hAnsi="Bahnschrift Light Condensed"/>
                <w:sz w:val="18"/>
                <w:szCs w:val="18"/>
                <w:lang w:val="en-US"/>
              </w:rPr>
              <w:t>.000.000</w:t>
            </w:r>
          </w:p>
        </w:tc>
        <w:tc>
          <w:tcPr>
            <w:tcW w:w="1968" w:type="dxa"/>
            <w:vAlign w:val="center"/>
          </w:tcPr>
          <w:p w14:paraId="1532C94D" w14:textId="6A305A28" w:rsidR="00BA2CB5" w:rsidRPr="009A7CDE" w:rsidRDefault="00BA2CB5" w:rsidP="00BA2CB5">
            <w:pPr>
              <w:rPr>
                <w:sz w:val="18"/>
                <w:szCs w:val="18"/>
              </w:rPr>
            </w:pPr>
            <w:r>
              <w:rPr>
                <w:rFonts w:ascii="Bahnschrift SemiLight Condensed" w:hAnsi="Bahnschrift SemiLight Condensed" w:cs="Calibri"/>
                <w:sz w:val="16"/>
                <w:szCs w:val="16"/>
              </w:rPr>
              <w:t>Penyelenggaraan Hubungan Masyarakat, Media dan Kemitraan Komunitas</w:t>
            </w:r>
          </w:p>
        </w:tc>
        <w:tc>
          <w:tcPr>
            <w:tcW w:w="846" w:type="dxa"/>
            <w:vAlign w:val="center"/>
          </w:tcPr>
          <w:p w14:paraId="5861594D" w14:textId="650A6293"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29ABC002" w14:textId="79C77E00" w:rsidR="00BA2CB5" w:rsidRPr="009A7CDE" w:rsidRDefault="00BA2CB5" w:rsidP="00BA2CB5">
            <w:pPr>
              <w:rPr>
                <w:sz w:val="18"/>
                <w:szCs w:val="18"/>
              </w:rPr>
            </w:pPr>
            <w:r>
              <w:rPr>
                <w:rFonts w:ascii="Bahnschrift SemiLight Condensed" w:hAnsi="Bahnschrift SemiLight Condensed" w:cs="Calibri"/>
                <w:sz w:val="16"/>
                <w:szCs w:val="16"/>
              </w:rPr>
              <w:t>Jumlah Dokumen Kemitraan dengan Masyarakat, Media dan Komunitas dalam Mendiseminasikan Informasi Program atau Kebijakan</w:t>
            </w:r>
          </w:p>
        </w:tc>
        <w:tc>
          <w:tcPr>
            <w:tcW w:w="887" w:type="dxa"/>
            <w:vAlign w:val="center"/>
          </w:tcPr>
          <w:p w14:paraId="3CF1C8D2" w14:textId="1447AA31"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 xml:space="preserve"> Dok</w:t>
            </w:r>
          </w:p>
        </w:tc>
        <w:tc>
          <w:tcPr>
            <w:tcW w:w="1087" w:type="dxa"/>
            <w:vAlign w:val="center"/>
          </w:tcPr>
          <w:p w14:paraId="22B1EDB1" w14:textId="07E8BC94" w:rsidR="00BA2CB5" w:rsidRPr="009A7CDE" w:rsidRDefault="00BA2CB5" w:rsidP="00BA2CB5">
            <w:pPr>
              <w:rPr>
                <w:sz w:val="18"/>
                <w:szCs w:val="18"/>
              </w:rPr>
            </w:pPr>
            <w:r w:rsidRPr="004A0927">
              <w:rPr>
                <w:rFonts w:ascii="Bahnschrift Light Condensed" w:hAnsi="Bahnschrift Light Condensed"/>
                <w:sz w:val="18"/>
                <w:szCs w:val="18"/>
                <w:lang w:val="en-US"/>
              </w:rPr>
              <w:t>3</w:t>
            </w:r>
            <w:r>
              <w:rPr>
                <w:rFonts w:ascii="Bahnschrift Light Condensed" w:hAnsi="Bahnschrift Light Condensed"/>
                <w:sz w:val="18"/>
                <w:szCs w:val="18"/>
                <w:lang w:val="en-US"/>
              </w:rPr>
              <w:t>0</w:t>
            </w:r>
            <w:r w:rsidRPr="004A0927">
              <w:rPr>
                <w:rFonts w:ascii="Bahnschrift Light Condensed" w:hAnsi="Bahnschrift Light Condensed"/>
                <w:sz w:val="18"/>
                <w:szCs w:val="18"/>
                <w:lang w:val="en-US"/>
              </w:rPr>
              <w:t>.000.000</w:t>
            </w:r>
          </w:p>
        </w:tc>
        <w:tc>
          <w:tcPr>
            <w:tcW w:w="1123" w:type="dxa"/>
            <w:gridSpan w:val="2"/>
            <w:vAlign w:val="center"/>
          </w:tcPr>
          <w:p w14:paraId="1EF86B21" w14:textId="329A6F97" w:rsidR="00BA2CB5" w:rsidRPr="009A7CDE" w:rsidRDefault="00BA2CB5" w:rsidP="00BA2CB5">
            <w:pPr>
              <w:rPr>
                <w:sz w:val="18"/>
                <w:szCs w:val="18"/>
              </w:rPr>
            </w:pPr>
          </w:p>
        </w:tc>
      </w:tr>
      <w:tr w:rsidR="00BA2CB5" w14:paraId="12579997" w14:textId="77777777" w:rsidTr="003215FE">
        <w:tc>
          <w:tcPr>
            <w:tcW w:w="456" w:type="dxa"/>
          </w:tcPr>
          <w:p w14:paraId="20C7E496"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2F992363" w14:textId="6BC396C3" w:rsidR="00BA2CB5" w:rsidRPr="009A7CDE" w:rsidRDefault="00BA2CB5" w:rsidP="00BA2CB5">
            <w:pPr>
              <w:rPr>
                <w:sz w:val="18"/>
                <w:szCs w:val="18"/>
              </w:rPr>
            </w:pPr>
            <w:r>
              <w:rPr>
                <w:rFonts w:ascii="Bahnschrift SemiLight Condensed" w:hAnsi="Bahnschrift SemiLight Condensed" w:cs="Calibri"/>
                <w:sz w:val="16"/>
                <w:szCs w:val="16"/>
              </w:rPr>
              <w:t>Penyediaan/Pengadaan Sarana dan Prasarana Pendukung Informasi dan Komunikkasi Publik Pemerintah Daerah Kabupaten/Kota</w:t>
            </w:r>
          </w:p>
        </w:tc>
        <w:tc>
          <w:tcPr>
            <w:tcW w:w="846" w:type="dxa"/>
            <w:vAlign w:val="center"/>
          </w:tcPr>
          <w:p w14:paraId="20EF5F17" w14:textId="39899E91" w:rsidR="00BA2CB5" w:rsidRPr="009A7CDE" w:rsidRDefault="00BA2CB5" w:rsidP="00BA2CB5">
            <w:pPr>
              <w:rPr>
                <w:sz w:val="18"/>
                <w:szCs w:val="18"/>
              </w:rPr>
            </w:pPr>
            <w:proofErr w:type="spellStart"/>
            <w:r w:rsidRPr="001E0E29">
              <w:rPr>
                <w:rFonts w:ascii="Bahnschrift SemiLight Condensed" w:hAnsi="Bahnschrift SemiLight Condensed"/>
                <w:sz w:val="18"/>
                <w:szCs w:val="18"/>
                <w:lang w:val="en-US"/>
              </w:rPr>
              <w:t>Kepulauan</w:t>
            </w:r>
            <w:proofErr w:type="spellEnd"/>
            <w:r w:rsidRPr="001E0E29">
              <w:rPr>
                <w:rFonts w:ascii="Bahnschrift SemiLight Condensed" w:hAnsi="Bahnschrift SemiLight Condensed"/>
                <w:sz w:val="18"/>
                <w:szCs w:val="18"/>
                <w:lang w:val="en-US"/>
              </w:rPr>
              <w:t xml:space="preserve"> </w:t>
            </w:r>
            <w:proofErr w:type="spellStart"/>
            <w:r w:rsidRPr="001E0E29">
              <w:rPr>
                <w:rFonts w:ascii="Bahnschrift SemiLight Condensed" w:hAnsi="Bahnschrift SemiLight Condensed"/>
                <w:sz w:val="18"/>
                <w:szCs w:val="18"/>
                <w:lang w:val="en-US"/>
              </w:rPr>
              <w:t>Selayar</w:t>
            </w:r>
            <w:proofErr w:type="spellEnd"/>
          </w:p>
        </w:tc>
        <w:tc>
          <w:tcPr>
            <w:tcW w:w="1968" w:type="dxa"/>
            <w:vAlign w:val="center"/>
          </w:tcPr>
          <w:p w14:paraId="1A1FABD5" w14:textId="1DBEB34B" w:rsidR="00BA2CB5" w:rsidRPr="009A7CDE" w:rsidRDefault="00BA2CB5" w:rsidP="00BA2CB5">
            <w:pPr>
              <w:rPr>
                <w:sz w:val="18"/>
                <w:szCs w:val="18"/>
              </w:rPr>
            </w:pPr>
            <w:r>
              <w:rPr>
                <w:rFonts w:ascii="Bahnschrift SemiLight Condensed" w:hAnsi="Bahnschrift SemiLight Condensed" w:cs="Calibri"/>
                <w:sz w:val="16"/>
                <w:szCs w:val="16"/>
              </w:rPr>
              <w:t xml:space="preserve">Jumlah Sarana dan Prasarana Pendukung Informasi dan Komunikasi Publik Pemerintah Daerah Kabupaten </w:t>
            </w:r>
          </w:p>
        </w:tc>
        <w:tc>
          <w:tcPr>
            <w:tcW w:w="887" w:type="dxa"/>
            <w:vAlign w:val="center"/>
          </w:tcPr>
          <w:p w14:paraId="4C0FBFE1" w14:textId="66FD8EF7" w:rsidR="00BA2CB5" w:rsidRPr="006C4642" w:rsidRDefault="00BA2CB5" w:rsidP="00BA2CB5">
            <w:pPr>
              <w:rPr>
                <w:sz w:val="18"/>
                <w:szCs w:val="18"/>
                <w:lang w:val="en-US"/>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0 Unit</w:t>
            </w:r>
          </w:p>
        </w:tc>
        <w:tc>
          <w:tcPr>
            <w:tcW w:w="1055" w:type="dxa"/>
            <w:vAlign w:val="center"/>
          </w:tcPr>
          <w:p w14:paraId="1340E8BE" w14:textId="6F48950F" w:rsidR="00BA2CB5" w:rsidRPr="00D04CE8" w:rsidRDefault="00BA2CB5" w:rsidP="00BA2CB5">
            <w:pPr>
              <w:rPr>
                <w:rFonts w:ascii="Bahnschrift Light Condensed" w:hAnsi="Bahnschrift Light Condensed"/>
                <w:sz w:val="18"/>
                <w:szCs w:val="18"/>
              </w:rPr>
            </w:pPr>
            <w:r w:rsidRPr="004A0927">
              <w:rPr>
                <w:rFonts w:ascii="Bahnschrift Light Condensed" w:hAnsi="Bahnschrift Light Condensed"/>
                <w:sz w:val="18"/>
                <w:szCs w:val="18"/>
                <w:lang w:val="en-US"/>
              </w:rPr>
              <w:t>0</w:t>
            </w:r>
          </w:p>
        </w:tc>
        <w:tc>
          <w:tcPr>
            <w:tcW w:w="1968" w:type="dxa"/>
            <w:vAlign w:val="center"/>
          </w:tcPr>
          <w:p w14:paraId="3C2D77DF" w14:textId="7539D20A" w:rsidR="00BA2CB5" w:rsidRPr="009A7CDE" w:rsidRDefault="00BA2CB5" w:rsidP="00BA2CB5">
            <w:pPr>
              <w:rPr>
                <w:sz w:val="18"/>
                <w:szCs w:val="18"/>
              </w:rPr>
            </w:pPr>
            <w:r>
              <w:rPr>
                <w:rFonts w:ascii="Bahnschrift SemiLight Condensed" w:hAnsi="Bahnschrift SemiLight Condensed" w:cs="Calibri"/>
                <w:sz w:val="16"/>
                <w:szCs w:val="16"/>
              </w:rPr>
              <w:t>Penyediaan/Pengadaan Sarana dan Prasarana Pendukung Informasi dan Komunikkasi Publik Pemerintah Daerah Kabupaten/Kota</w:t>
            </w:r>
          </w:p>
        </w:tc>
        <w:tc>
          <w:tcPr>
            <w:tcW w:w="846" w:type="dxa"/>
            <w:vAlign w:val="center"/>
          </w:tcPr>
          <w:p w14:paraId="375C7E5A" w14:textId="45604063"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72682273" w14:textId="7BC9CA5E" w:rsidR="00BA2CB5" w:rsidRPr="009A7CDE" w:rsidRDefault="00BA2CB5" w:rsidP="00BA2CB5">
            <w:pPr>
              <w:rPr>
                <w:sz w:val="18"/>
                <w:szCs w:val="18"/>
              </w:rPr>
            </w:pPr>
            <w:r>
              <w:rPr>
                <w:rFonts w:ascii="Bahnschrift SemiLight Condensed" w:hAnsi="Bahnschrift SemiLight Condensed" w:cs="Calibri"/>
                <w:sz w:val="16"/>
                <w:szCs w:val="16"/>
              </w:rPr>
              <w:t xml:space="preserve">Jumlah Sarana dan Prasarana Pendukung Informasi dan Komunikasi Publik Pemerintah Daerah Kabupaten </w:t>
            </w:r>
          </w:p>
        </w:tc>
        <w:tc>
          <w:tcPr>
            <w:tcW w:w="887" w:type="dxa"/>
            <w:vAlign w:val="center"/>
          </w:tcPr>
          <w:p w14:paraId="1FFE9B3A" w14:textId="1C58C6FC" w:rsidR="00BA2CB5" w:rsidRPr="009A7CDE" w:rsidRDefault="00BA2CB5" w:rsidP="00BA2CB5">
            <w:pPr>
              <w:rPr>
                <w:sz w:val="18"/>
                <w:szCs w:val="18"/>
              </w:rPr>
            </w:pPr>
            <w:r>
              <w:rPr>
                <w:rFonts w:ascii="Bahnschrift SemiLight Condensed" w:hAnsi="Bahnschrift SemiLight Condensed" w:cs="Calibri"/>
                <w:sz w:val="16"/>
                <w:szCs w:val="16"/>
              </w:rPr>
              <w:t>1</w:t>
            </w:r>
            <w:r>
              <w:rPr>
                <w:rFonts w:ascii="Bahnschrift SemiLight Condensed" w:hAnsi="Bahnschrift SemiLight Condensed" w:cs="Calibri"/>
                <w:sz w:val="16"/>
                <w:szCs w:val="16"/>
                <w:lang w:val="en-US"/>
              </w:rPr>
              <w:t>0 Unit</w:t>
            </w:r>
          </w:p>
        </w:tc>
        <w:tc>
          <w:tcPr>
            <w:tcW w:w="1087" w:type="dxa"/>
            <w:vAlign w:val="center"/>
          </w:tcPr>
          <w:p w14:paraId="0595C6E2" w14:textId="70D7B362" w:rsidR="00BA2CB5" w:rsidRPr="009A7CDE" w:rsidRDefault="00BA2CB5" w:rsidP="00BA2CB5">
            <w:pPr>
              <w:rPr>
                <w:sz w:val="18"/>
                <w:szCs w:val="18"/>
              </w:rPr>
            </w:pPr>
            <w:r w:rsidRPr="004A0927">
              <w:rPr>
                <w:rFonts w:ascii="Bahnschrift Light Condensed" w:hAnsi="Bahnschrift Light Condensed"/>
                <w:sz w:val="18"/>
                <w:szCs w:val="18"/>
                <w:lang w:val="en-US"/>
              </w:rPr>
              <w:t>0</w:t>
            </w:r>
          </w:p>
        </w:tc>
        <w:tc>
          <w:tcPr>
            <w:tcW w:w="1123" w:type="dxa"/>
            <w:gridSpan w:val="2"/>
            <w:vAlign w:val="center"/>
          </w:tcPr>
          <w:p w14:paraId="5DFB722A" w14:textId="69B7B305" w:rsidR="00BA2CB5" w:rsidRPr="009A7CDE" w:rsidRDefault="00BA2CB5" w:rsidP="00BA2CB5">
            <w:pPr>
              <w:rPr>
                <w:sz w:val="18"/>
                <w:szCs w:val="18"/>
              </w:rPr>
            </w:pPr>
          </w:p>
        </w:tc>
      </w:tr>
      <w:tr w:rsidR="00BA2CB5" w14:paraId="35AAF006" w14:textId="77777777" w:rsidTr="003215FE">
        <w:tc>
          <w:tcPr>
            <w:tcW w:w="456" w:type="dxa"/>
            <w:vAlign w:val="center"/>
          </w:tcPr>
          <w:p w14:paraId="45ABF1A6" w14:textId="7CBA659B" w:rsidR="00BA2CB5" w:rsidRPr="009C365D" w:rsidRDefault="00BA2CB5" w:rsidP="00BA2CB5">
            <w:pPr>
              <w:rPr>
                <w:rFonts w:ascii="Bahnschrift Light Condensed" w:hAnsi="Bahnschrift Light Condensed"/>
                <w:b/>
                <w:bCs/>
                <w:sz w:val="18"/>
                <w:szCs w:val="18"/>
                <w:lang w:val="en-US"/>
              </w:rPr>
            </w:pPr>
            <w:r w:rsidRPr="009C365D">
              <w:rPr>
                <w:rFonts w:ascii="Bahnschrift Light Condensed" w:hAnsi="Bahnschrift Light Condensed"/>
                <w:b/>
                <w:bCs/>
                <w:sz w:val="18"/>
                <w:szCs w:val="18"/>
                <w:lang w:val="en-US"/>
              </w:rPr>
              <w:t>3.</w:t>
            </w:r>
          </w:p>
        </w:tc>
        <w:tc>
          <w:tcPr>
            <w:tcW w:w="1968" w:type="dxa"/>
            <w:vAlign w:val="center"/>
          </w:tcPr>
          <w:p w14:paraId="70624531" w14:textId="497BB4DE" w:rsidR="00BA2CB5" w:rsidRPr="009A7CDE" w:rsidRDefault="00BA2CB5" w:rsidP="00BA2CB5">
            <w:pPr>
              <w:rPr>
                <w:sz w:val="18"/>
                <w:szCs w:val="18"/>
              </w:rPr>
            </w:pPr>
            <w:r>
              <w:rPr>
                <w:rFonts w:ascii="Bahnschrift SemiLight Condensed" w:hAnsi="Bahnschrift SemiLight Condensed" w:cs="Calibri"/>
                <w:b/>
                <w:bCs/>
                <w:sz w:val="16"/>
                <w:szCs w:val="16"/>
              </w:rPr>
              <w:t>PROGRAM APLIKASI INFORMATIKA</w:t>
            </w:r>
          </w:p>
        </w:tc>
        <w:tc>
          <w:tcPr>
            <w:tcW w:w="846" w:type="dxa"/>
            <w:vAlign w:val="center"/>
          </w:tcPr>
          <w:p w14:paraId="05056B7B" w14:textId="31255D68" w:rsidR="00BA2CB5" w:rsidRPr="009A7CDE" w:rsidRDefault="00BA2CB5" w:rsidP="00BA2CB5">
            <w:pPr>
              <w:rPr>
                <w:sz w:val="18"/>
                <w:szCs w:val="18"/>
              </w:rPr>
            </w:pPr>
            <w:proofErr w:type="spellStart"/>
            <w:r w:rsidRPr="00A24763">
              <w:rPr>
                <w:rFonts w:ascii="Bahnschrift SemiLight Condensed" w:hAnsi="Bahnschrift SemiLight Condensed"/>
                <w:sz w:val="18"/>
                <w:szCs w:val="18"/>
                <w:lang w:val="en-US"/>
              </w:rPr>
              <w:t>Kepulauan</w:t>
            </w:r>
            <w:proofErr w:type="spellEnd"/>
            <w:r w:rsidRPr="00A24763">
              <w:rPr>
                <w:rFonts w:ascii="Bahnschrift SemiLight Condensed" w:hAnsi="Bahnschrift SemiLight Condensed"/>
                <w:sz w:val="18"/>
                <w:szCs w:val="18"/>
                <w:lang w:val="en-US"/>
              </w:rPr>
              <w:t xml:space="preserve"> </w:t>
            </w:r>
            <w:proofErr w:type="spellStart"/>
            <w:r w:rsidRPr="00A24763">
              <w:rPr>
                <w:rFonts w:ascii="Bahnschrift SemiLight Condensed" w:hAnsi="Bahnschrift SemiLight Condensed"/>
                <w:sz w:val="18"/>
                <w:szCs w:val="18"/>
                <w:lang w:val="en-US"/>
              </w:rPr>
              <w:t>Selayar</w:t>
            </w:r>
            <w:proofErr w:type="spellEnd"/>
          </w:p>
        </w:tc>
        <w:tc>
          <w:tcPr>
            <w:tcW w:w="1968" w:type="dxa"/>
            <w:vAlign w:val="center"/>
          </w:tcPr>
          <w:p w14:paraId="3BF8F8C5" w14:textId="37F10F40" w:rsidR="00BA2CB5" w:rsidRPr="009A7CDE" w:rsidRDefault="00BA2CB5" w:rsidP="00BA2CB5">
            <w:pPr>
              <w:rPr>
                <w:sz w:val="18"/>
                <w:szCs w:val="18"/>
              </w:rPr>
            </w:pPr>
            <w:r>
              <w:rPr>
                <w:rFonts w:ascii="Bahnschrift SemiLight Condensed" w:hAnsi="Bahnschrift SemiLight Condensed" w:cs="Calibri"/>
                <w:sz w:val="16"/>
                <w:szCs w:val="16"/>
              </w:rPr>
              <w:t>Persentase Layanan Publik yang Diselenggarakan Secara Terintegrasi</w:t>
            </w:r>
          </w:p>
        </w:tc>
        <w:tc>
          <w:tcPr>
            <w:tcW w:w="887" w:type="dxa"/>
            <w:vAlign w:val="center"/>
          </w:tcPr>
          <w:p w14:paraId="596C620D" w14:textId="04E6882B" w:rsidR="00BA2CB5" w:rsidRPr="004E087B" w:rsidRDefault="00BA2CB5" w:rsidP="00BA2CB5">
            <w:pPr>
              <w:rPr>
                <w:rFonts w:ascii="Bahnschrift Light Condensed" w:hAnsi="Bahnschrift Light Condensed"/>
                <w:sz w:val="18"/>
                <w:szCs w:val="18"/>
                <w:lang w:val="en-US"/>
              </w:rPr>
            </w:pPr>
            <w:r w:rsidRPr="004E087B">
              <w:rPr>
                <w:rFonts w:ascii="Bahnschrift Light Condensed" w:hAnsi="Bahnschrift Light Condensed"/>
                <w:sz w:val="18"/>
                <w:szCs w:val="18"/>
                <w:lang w:val="en-US"/>
              </w:rPr>
              <w:t>100 %</w:t>
            </w:r>
          </w:p>
        </w:tc>
        <w:tc>
          <w:tcPr>
            <w:tcW w:w="1055" w:type="dxa"/>
            <w:vAlign w:val="center"/>
          </w:tcPr>
          <w:p w14:paraId="2DFA6750" w14:textId="17DD8041" w:rsidR="00BA2CB5" w:rsidRPr="004E087B"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2.400.000.000</w:t>
            </w:r>
          </w:p>
        </w:tc>
        <w:tc>
          <w:tcPr>
            <w:tcW w:w="1968" w:type="dxa"/>
            <w:vAlign w:val="center"/>
          </w:tcPr>
          <w:p w14:paraId="7A5A32B0" w14:textId="5FA4D7C5" w:rsidR="00BA2CB5" w:rsidRPr="009A7CDE" w:rsidRDefault="00BA2CB5" w:rsidP="00BA2CB5">
            <w:pPr>
              <w:rPr>
                <w:sz w:val="18"/>
                <w:szCs w:val="18"/>
              </w:rPr>
            </w:pPr>
            <w:r>
              <w:rPr>
                <w:rFonts w:ascii="Bahnschrift SemiLight Condensed" w:hAnsi="Bahnschrift SemiLight Condensed" w:cs="Calibri"/>
                <w:b/>
                <w:bCs/>
                <w:sz w:val="16"/>
                <w:szCs w:val="16"/>
              </w:rPr>
              <w:t>PROGRAM APLIKASI INFORMATIKA</w:t>
            </w:r>
          </w:p>
        </w:tc>
        <w:tc>
          <w:tcPr>
            <w:tcW w:w="846" w:type="dxa"/>
            <w:vAlign w:val="center"/>
          </w:tcPr>
          <w:p w14:paraId="715786D7" w14:textId="5A81C6ED"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45DCDE84" w14:textId="788BF066" w:rsidR="00BA2CB5" w:rsidRPr="009A7CDE" w:rsidRDefault="00BA2CB5" w:rsidP="00BA2CB5">
            <w:pPr>
              <w:rPr>
                <w:sz w:val="18"/>
                <w:szCs w:val="18"/>
              </w:rPr>
            </w:pPr>
            <w:r>
              <w:rPr>
                <w:rFonts w:ascii="Bahnschrift SemiLight Condensed" w:hAnsi="Bahnschrift SemiLight Condensed" w:cs="Calibri"/>
                <w:sz w:val="16"/>
                <w:szCs w:val="16"/>
              </w:rPr>
              <w:t>Persentase Layanan Publik yang Diselenggarakan Secara Terintegrasi</w:t>
            </w:r>
          </w:p>
        </w:tc>
        <w:tc>
          <w:tcPr>
            <w:tcW w:w="887" w:type="dxa"/>
            <w:vAlign w:val="center"/>
          </w:tcPr>
          <w:p w14:paraId="455143E5" w14:textId="63B9B2B2" w:rsidR="00BA2CB5" w:rsidRPr="009A7CDE" w:rsidRDefault="00BA2CB5" w:rsidP="00BA2CB5">
            <w:pPr>
              <w:rPr>
                <w:sz w:val="18"/>
                <w:szCs w:val="18"/>
              </w:rPr>
            </w:pPr>
            <w:r w:rsidRPr="004E087B">
              <w:rPr>
                <w:rFonts w:ascii="Bahnschrift Light Condensed" w:hAnsi="Bahnschrift Light Condensed"/>
                <w:sz w:val="18"/>
                <w:szCs w:val="18"/>
                <w:lang w:val="en-US"/>
              </w:rPr>
              <w:t>100 %</w:t>
            </w:r>
          </w:p>
        </w:tc>
        <w:tc>
          <w:tcPr>
            <w:tcW w:w="1087" w:type="dxa"/>
            <w:vAlign w:val="center"/>
          </w:tcPr>
          <w:p w14:paraId="59A68F24" w14:textId="660942B5" w:rsidR="00BA2CB5" w:rsidRPr="009A7CDE" w:rsidRDefault="00BA2CB5" w:rsidP="00BA2CB5">
            <w:pPr>
              <w:rPr>
                <w:sz w:val="18"/>
                <w:szCs w:val="18"/>
              </w:rPr>
            </w:pPr>
            <w:r>
              <w:rPr>
                <w:rFonts w:ascii="Bahnschrift Light Condensed" w:hAnsi="Bahnschrift Light Condensed"/>
                <w:sz w:val="18"/>
                <w:szCs w:val="18"/>
                <w:lang w:val="en-US"/>
              </w:rPr>
              <w:t>2.400.000.000</w:t>
            </w:r>
          </w:p>
        </w:tc>
        <w:tc>
          <w:tcPr>
            <w:tcW w:w="1123" w:type="dxa"/>
            <w:gridSpan w:val="2"/>
          </w:tcPr>
          <w:p w14:paraId="65CE47F2" w14:textId="77777777" w:rsidR="00BA2CB5" w:rsidRPr="009A7CDE" w:rsidRDefault="00BA2CB5" w:rsidP="00BA2CB5">
            <w:pPr>
              <w:rPr>
                <w:sz w:val="18"/>
                <w:szCs w:val="18"/>
              </w:rPr>
            </w:pPr>
          </w:p>
        </w:tc>
      </w:tr>
      <w:tr w:rsidR="00BA2CB5" w14:paraId="7F8FEDC7" w14:textId="77777777" w:rsidTr="003215FE">
        <w:tc>
          <w:tcPr>
            <w:tcW w:w="456" w:type="dxa"/>
          </w:tcPr>
          <w:p w14:paraId="79C6D93D"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5C88E8CD" w14:textId="29D69692" w:rsidR="00BA2CB5" w:rsidRPr="009A7CDE" w:rsidRDefault="00BA2CB5" w:rsidP="00BA2CB5">
            <w:pPr>
              <w:rPr>
                <w:sz w:val="18"/>
                <w:szCs w:val="18"/>
              </w:rPr>
            </w:pPr>
            <w:r>
              <w:rPr>
                <w:rFonts w:ascii="Bahnschrift SemiLight Condensed" w:hAnsi="Bahnschrift SemiLight Condensed" w:cs="Calibri"/>
                <w:b/>
                <w:bCs/>
                <w:sz w:val="16"/>
                <w:szCs w:val="16"/>
              </w:rPr>
              <w:t>Pengelolaan Nama Domain yang telah Ditetapkan oleh Pemerintah Pusat dan Sub Domain di Lingkup Pemerintah Daerah Kabupaten/Kota</w:t>
            </w:r>
          </w:p>
        </w:tc>
        <w:tc>
          <w:tcPr>
            <w:tcW w:w="846" w:type="dxa"/>
            <w:vAlign w:val="center"/>
          </w:tcPr>
          <w:p w14:paraId="0B57F331" w14:textId="3B11C786" w:rsidR="00BA2CB5" w:rsidRPr="009A7CDE" w:rsidRDefault="00BA2CB5" w:rsidP="00BA2CB5">
            <w:pPr>
              <w:rPr>
                <w:sz w:val="18"/>
                <w:szCs w:val="18"/>
              </w:rPr>
            </w:pPr>
            <w:proofErr w:type="spellStart"/>
            <w:r w:rsidRPr="00A24763">
              <w:rPr>
                <w:rFonts w:ascii="Bahnschrift SemiLight Condensed" w:hAnsi="Bahnschrift SemiLight Condensed"/>
                <w:sz w:val="18"/>
                <w:szCs w:val="18"/>
                <w:lang w:val="en-US"/>
              </w:rPr>
              <w:t>Kepulauan</w:t>
            </w:r>
            <w:proofErr w:type="spellEnd"/>
            <w:r w:rsidRPr="00A24763">
              <w:rPr>
                <w:rFonts w:ascii="Bahnschrift SemiLight Condensed" w:hAnsi="Bahnschrift SemiLight Condensed"/>
                <w:sz w:val="18"/>
                <w:szCs w:val="18"/>
                <w:lang w:val="en-US"/>
              </w:rPr>
              <w:t xml:space="preserve"> </w:t>
            </w:r>
            <w:proofErr w:type="spellStart"/>
            <w:r w:rsidRPr="00A24763">
              <w:rPr>
                <w:rFonts w:ascii="Bahnschrift SemiLight Condensed" w:hAnsi="Bahnschrift SemiLight Condensed"/>
                <w:sz w:val="18"/>
                <w:szCs w:val="18"/>
                <w:lang w:val="en-US"/>
              </w:rPr>
              <w:t>Selayar</w:t>
            </w:r>
            <w:proofErr w:type="spellEnd"/>
          </w:p>
        </w:tc>
        <w:tc>
          <w:tcPr>
            <w:tcW w:w="1968" w:type="dxa"/>
            <w:vAlign w:val="center"/>
          </w:tcPr>
          <w:p w14:paraId="481955CC" w14:textId="35E2DD46" w:rsidR="00BA2CB5" w:rsidRPr="009A7CDE" w:rsidRDefault="00BA2CB5" w:rsidP="00BA2CB5">
            <w:pPr>
              <w:rPr>
                <w:sz w:val="18"/>
                <w:szCs w:val="18"/>
              </w:rPr>
            </w:pPr>
            <w:r>
              <w:rPr>
                <w:rFonts w:ascii="Bahnschrift SemiLight Condensed" w:hAnsi="Bahnschrift SemiLight Condensed" w:cs="Calibri"/>
                <w:sz w:val="16"/>
                <w:szCs w:val="16"/>
              </w:rPr>
              <w:t>Persentase Domain yang Dikelola Pemerintah</w:t>
            </w:r>
          </w:p>
        </w:tc>
        <w:tc>
          <w:tcPr>
            <w:tcW w:w="887" w:type="dxa"/>
            <w:vAlign w:val="center"/>
          </w:tcPr>
          <w:p w14:paraId="0EFD5964" w14:textId="6DDB8B07" w:rsidR="00BA2CB5" w:rsidRPr="002622F9"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100 %</w:t>
            </w:r>
          </w:p>
        </w:tc>
        <w:tc>
          <w:tcPr>
            <w:tcW w:w="1055" w:type="dxa"/>
            <w:vAlign w:val="center"/>
          </w:tcPr>
          <w:p w14:paraId="285B027C" w14:textId="53289315" w:rsidR="00BA2CB5" w:rsidRPr="002622F9"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1.050.000.000</w:t>
            </w:r>
          </w:p>
        </w:tc>
        <w:tc>
          <w:tcPr>
            <w:tcW w:w="1968" w:type="dxa"/>
            <w:vAlign w:val="center"/>
          </w:tcPr>
          <w:p w14:paraId="467B0884" w14:textId="2B9264E1" w:rsidR="00BA2CB5" w:rsidRPr="009A7CDE" w:rsidRDefault="00BA2CB5" w:rsidP="00BA2CB5">
            <w:pPr>
              <w:rPr>
                <w:sz w:val="18"/>
                <w:szCs w:val="18"/>
              </w:rPr>
            </w:pPr>
            <w:r>
              <w:rPr>
                <w:rFonts w:ascii="Bahnschrift SemiLight Condensed" w:hAnsi="Bahnschrift SemiLight Condensed" w:cs="Calibri"/>
                <w:b/>
                <w:bCs/>
                <w:sz w:val="16"/>
                <w:szCs w:val="16"/>
              </w:rPr>
              <w:t>Pengelolaan Nama Domain yang telah Ditetapkan oleh Pemerintah Pusat dan Sub Domain di Lingkup Pemerintah Daerah Kabupaten/Kota</w:t>
            </w:r>
          </w:p>
        </w:tc>
        <w:tc>
          <w:tcPr>
            <w:tcW w:w="846" w:type="dxa"/>
            <w:vAlign w:val="center"/>
          </w:tcPr>
          <w:p w14:paraId="79029601" w14:textId="4410176F"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73418D56" w14:textId="46CBD94E" w:rsidR="00BA2CB5" w:rsidRPr="009A7CDE" w:rsidRDefault="00BA2CB5" w:rsidP="00BA2CB5">
            <w:pPr>
              <w:rPr>
                <w:sz w:val="18"/>
                <w:szCs w:val="18"/>
              </w:rPr>
            </w:pPr>
            <w:r>
              <w:rPr>
                <w:rFonts w:ascii="Bahnschrift SemiLight Condensed" w:hAnsi="Bahnschrift SemiLight Condensed" w:cs="Calibri"/>
                <w:sz w:val="16"/>
                <w:szCs w:val="16"/>
              </w:rPr>
              <w:t>Persentase Domain yang Dikelola Pemerintah</w:t>
            </w:r>
          </w:p>
        </w:tc>
        <w:tc>
          <w:tcPr>
            <w:tcW w:w="887" w:type="dxa"/>
            <w:vAlign w:val="center"/>
          </w:tcPr>
          <w:p w14:paraId="34D80884" w14:textId="0C51171D" w:rsidR="00BA2CB5" w:rsidRPr="009A7CDE" w:rsidRDefault="00BA2CB5" w:rsidP="00BA2CB5">
            <w:pPr>
              <w:rPr>
                <w:sz w:val="18"/>
                <w:szCs w:val="18"/>
              </w:rPr>
            </w:pPr>
            <w:r>
              <w:rPr>
                <w:rFonts w:ascii="Bahnschrift Light Condensed" w:hAnsi="Bahnschrift Light Condensed"/>
                <w:sz w:val="18"/>
                <w:szCs w:val="18"/>
                <w:lang w:val="en-US"/>
              </w:rPr>
              <w:t>100 %</w:t>
            </w:r>
          </w:p>
        </w:tc>
        <w:tc>
          <w:tcPr>
            <w:tcW w:w="1087" w:type="dxa"/>
            <w:vAlign w:val="center"/>
          </w:tcPr>
          <w:p w14:paraId="5ECB758F" w14:textId="1DF06298" w:rsidR="00BA2CB5" w:rsidRPr="009A7CDE" w:rsidRDefault="00BA2CB5" w:rsidP="00BA2CB5">
            <w:pPr>
              <w:rPr>
                <w:sz w:val="18"/>
                <w:szCs w:val="18"/>
              </w:rPr>
            </w:pPr>
            <w:r>
              <w:rPr>
                <w:rFonts w:ascii="Bahnschrift Light Condensed" w:hAnsi="Bahnschrift Light Condensed"/>
                <w:sz w:val="18"/>
                <w:szCs w:val="18"/>
                <w:lang w:val="en-US"/>
              </w:rPr>
              <w:t>1.050.000.000</w:t>
            </w:r>
          </w:p>
        </w:tc>
        <w:tc>
          <w:tcPr>
            <w:tcW w:w="1123" w:type="dxa"/>
            <w:gridSpan w:val="2"/>
          </w:tcPr>
          <w:p w14:paraId="3E69E556" w14:textId="77777777" w:rsidR="00BA2CB5" w:rsidRPr="009A7CDE" w:rsidRDefault="00BA2CB5" w:rsidP="00BA2CB5">
            <w:pPr>
              <w:rPr>
                <w:sz w:val="18"/>
                <w:szCs w:val="18"/>
              </w:rPr>
            </w:pPr>
          </w:p>
        </w:tc>
      </w:tr>
      <w:tr w:rsidR="00BA2CB5" w14:paraId="6708F3E8" w14:textId="77777777" w:rsidTr="003215FE">
        <w:tc>
          <w:tcPr>
            <w:tcW w:w="456" w:type="dxa"/>
          </w:tcPr>
          <w:p w14:paraId="4FA1EDD1"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122D54F4" w14:textId="285B246D" w:rsidR="00BA2CB5" w:rsidRPr="009A7CDE" w:rsidRDefault="00BA2CB5" w:rsidP="00BA2CB5">
            <w:pPr>
              <w:rPr>
                <w:sz w:val="18"/>
                <w:szCs w:val="18"/>
              </w:rPr>
            </w:pPr>
            <w:r>
              <w:rPr>
                <w:rFonts w:ascii="Bahnschrift SemiLight Condensed" w:hAnsi="Bahnschrift SemiLight Condensed" w:cs="Calibri"/>
                <w:sz w:val="16"/>
                <w:szCs w:val="16"/>
              </w:rPr>
              <w:t>Pendaftaran Nama Domain Pemerintah Kabupaten/Kota</w:t>
            </w:r>
          </w:p>
        </w:tc>
        <w:tc>
          <w:tcPr>
            <w:tcW w:w="846" w:type="dxa"/>
            <w:vAlign w:val="center"/>
          </w:tcPr>
          <w:p w14:paraId="7020C8F0" w14:textId="4FA82A5A" w:rsidR="00BA2CB5" w:rsidRPr="009A7CDE" w:rsidRDefault="00BA2CB5" w:rsidP="00BA2CB5">
            <w:pPr>
              <w:rPr>
                <w:sz w:val="18"/>
                <w:szCs w:val="18"/>
              </w:rPr>
            </w:pPr>
            <w:proofErr w:type="spellStart"/>
            <w:r w:rsidRPr="00A24763">
              <w:rPr>
                <w:rFonts w:ascii="Bahnschrift SemiLight Condensed" w:hAnsi="Bahnschrift SemiLight Condensed"/>
                <w:sz w:val="18"/>
                <w:szCs w:val="18"/>
                <w:lang w:val="en-US"/>
              </w:rPr>
              <w:t>Kepulauan</w:t>
            </w:r>
            <w:proofErr w:type="spellEnd"/>
            <w:r w:rsidRPr="00A24763">
              <w:rPr>
                <w:rFonts w:ascii="Bahnschrift SemiLight Condensed" w:hAnsi="Bahnschrift SemiLight Condensed"/>
                <w:sz w:val="18"/>
                <w:szCs w:val="18"/>
                <w:lang w:val="en-US"/>
              </w:rPr>
              <w:t xml:space="preserve"> </w:t>
            </w:r>
            <w:proofErr w:type="spellStart"/>
            <w:r w:rsidRPr="00A24763">
              <w:rPr>
                <w:rFonts w:ascii="Bahnschrift SemiLight Condensed" w:hAnsi="Bahnschrift SemiLight Condensed"/>
                <w:sz w:val="18"/>
                <w:szCs w:val="18"/>
                <w:lang w:val="en-US"/>
              </w:rPr>
              <w:t>Selayar</w:t>
            </w:r>
            <w:proofErr w:type="spellEnd"/>
          </w:p>
        </w:tc>
        <w:tc>
          <w:tcPr>
            <w:tcW w:w="1968" w:type="dxa"/>
            <w:vAlign w:val="center"/>
          </w:tcPr>
          <w:p w14:paraId="34C99726" w14:textId="5B4F83CB" w:rsidR="00BA2CB5" w:rsidRPr="009A7CDE" w:rsidRDefault="00BA2CB5" w:rsidP="00BA2CB5">
            <w:pPr>
              <w:rPr>
                <w:sz w:val="18"/>
                <w:szCs w:val="18"/>
              </w:rPr>
            </w:pPr>
            <w:r>
              <w:rPr>
                <w:rFonts w:ascii="Bahnschrift SemiLight Condensed" w:hAnsi="Bahnschrift SemiLight Condensed" w:cs="Calibri"/>
                <w:sz w:val="16"/>
                <w:szCs w:val="16"/>
              </w:rPr>
              <w:t>Jumlah Pendaftaran Nama Domain Pemerintah Kabupaten/Kota</w:t>
            </w:r>
          </w:p>
        </w:tc>
        <w:tc>
          <w:tcPr>
            <w:tcW w:w="887" w:type="dxa"/>
            <w:vAlign w:val="center"/>
          </w:tcPr>
          <w:p w14:paraId="34B85F4D" w14:textId="7A1EE5D4"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 Domain</w:t>
            </w:r>
          </w:p>
        </w:tc>
        <w:tc>
          <w:tcPr>
            <w:tcW w:w="1055" w:type="dxa"/>
            <w:vAlign w:val="center"/>
          </w:tcPr>
          <w:p w14:paraId="202CE64A" w14:textId="73C8D086"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758B6C23" w14:textId="155C5CA1" w:rsidR="00BA2CB5" w:rsidRPr="009A7CDE" w:rsidRDefault="00BA2CB5" w:rsidP="00BA2CB5">
            <w:pPr>
              <w:rPr>
                <w:sz w:val="18"/>
                <w:szCs w:val="18"/>
              </w:rPr>
            </w:pPr>
            <w:r>
              <w:rPr>
                <w:rFonts w:ascii="Bahnschrift SemiLight Condensed" w:hAnsi="Bahnschrift SemiLight Condensed" w:cs="Calibri"/>
                <w:sz w:val="16"/>
                <w:szCs w:val="16"/>
              </w:rPr>
              <w:t>Pendaftaran Nama Domain Pemerintah Kabupaten/Kota</w:t>
            </w:r>
          </w:p>
        </w:tc>
        <w:tc>
          <w:tcPr>
            <w:tcW w:w="846" w:type="dxa"/>
            <w:vAlign w:val="center"/>
          </w:tcPr>
          <w:p w14:paraId="00C070F5" w14:textId="51CB010A"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71BA0C64" w14:textId="0BD86FED" w:rsidR="00BA2CB5" w:rsidRPr="009A7CDE" w:rsidRDefault="00BA2CB5" w:rsidP="00BA2CB5">
            <w:pPr>
              <w:rPr>
                <w:sz w:val="18"/>
                <w:szCs w:val="18"/>
              </w:rPr>
            </w:pPr>
            <w:r>
              <w:rPr>
                <w:rFonts w:ascii="Bahnschrift SemiLight Condensed" w:hAnsi="Bahnschrift SemiLight Condensed" w:cs="Calibri"/>
                <w:sz w:val="16"/>
                <w:szCs w:val="16"/>
              </w:rPr>
              <w:t>Jumlah Pendaftaran Nama Domain Pemerintah Kabupaten/Kota</w:t>
            </w:r>
          </w:p>
        </w:tc>
        <w:tc>
          <w:tcPr>
            <w:tcW w:w="887" w:type="dxa"/>
            <w:vAlign w:val="center"/>
          </w:tcPr>
          <w:p w14:paraId="097A4AAC" w14:textId="2A031765" w:rsidR="00BA2CB5" w:rsidRPr="009A7CDE" w:rsidRDefault="00BA2CB5" w:rsidP="00BA2CB5">
            <w:pPr>
              <w:rPr>
                <w:sz w:val="18"/>
                <w:szCs w:val="18"/>
              </w:rPr>
            </w:pPr>
            <w:r>
              <w:rPr>
                <w:rFonts w:ascii="Bahnschrift Light Condensed" w:hAnsi="Bahnschrift Light Condensed"/>
                <w:sz w:val="18"/>
                <w:szCs w:val="18"/>
                <w:lang w:val="en-US"/>
              </w:rPr>
              <w:t>1 Domain</w:t>
            </w:r>
          </w:p>
        </w:tc>
        <w:tc>
          <w:tcPr>
            <w:tcW w:w="1087" w:type="dxa"/>
            <w:vAlign w:val="center"/>
          </w:tcPr>
          <w:p w14:paraId="338F6E8B" w14:textId="53A53DAE" w:rsidR="00BA2CB5" w:rsidRPr="009A7CDE" w:rsidRDefault="00BA2CB5" w:rsidP="00BA2CB5">
            <w:pPr>
              <w:rPr>
                <w:sz w:val="18"/>
                <w:szCs w:val="18"/>
              </w:rPr>
            </w:pPr>
            <w:r>
              <w:rPr>
                <w:rFonts w:ascii="Bahnschrift Light Condensed" w:hAnsi="Bahnschrift Light Condensed"/>
                <w:sz w:val="18"/>
                <w:szCs w:val="18"/>
                <w:lang w:val="en-US"/>
              </w:rPr>
              <w:t>0</w:t>
            </w:r>
          </w:p>
        </w:tc>
        <w:tc>
          <w:tcPr>
            <w:tcW w:w="1123" w:type="dxa"/>
            <w:gridSpan w:val="2"/>
          </w:tcPr>
          <w:p w14:paraId="20909DF8" w14:textId="77777777" w:rsidR="00BA2CB5" w:rsidRPr="009A7CDE" w:rsidRDefault="00BA2CB5" w:rsidP="00BA2CB5">
            <w:pPr>
              <w:rPr>
                <w:sz w:val="18"/>
                <w:szCs w:val="18"/>
              </w:rPr>
            </w:pPr>
          </w:p>
        </w:tc>
      </w:tr>
      <w:tr w:rsidR="00BA2CB5" w14:paraId="6EA049C6" w14:textId="77777777" w:rsidTr="003215FE">
        <w:tc>
          <w:tcPr>
            <w:tcW w:w="456" w:type="dxa"/>
          </w:tcPr>
          <w:p w14:paraId="5D81E9B0"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5BEF000B" w14:textId="4B9124B7" w:rsidR="00BA2CB5" w:rsidRPr="009A7CDE" w:rsidRDefault="00BA2CB5" w:rsidP="00BA2CB5">
            <w:pPr>
              <w:rPr>
                <w:sz w:val="18"/>
                <w:szCs w:val="18"/>
              </w:rPr>
            </w:pPr>
            <w:r>
              <w:rPr>
                <w:rFonts w:ascii="Bahnschrift SemiLight Condensed" w:hAnsi="Bahnschrift SemiLight Condensed" w:cs="Calibri"/>
                <w:sz w:val="16"/>
                <w:szCs w:val="16"/>
              </w:rPr>
              <w:t>Penatalaksanaan dan Pengawasan Nama Domain dan Sub Domain dalam Penyelenggaraan Pemerintahan Daerah Kabupaten/Kota</w:t>
            </w:r>
          </w:p>
        </w:tc>
        <w:tc>
          <w:tcPr>
            <w:tcW w:w="846" w:type="dxa"/>
            <w:vAlign w:val="center"/>
          </w:tcPr>
          <w:p w14:paraId="7AE1908A" w14:textId="67DD0AC5" w:rsidR="00BA2CB5" w:rsidRPr="009A7CDE" w:rsidRDefault="00BA2CB5" w:rsidP="00BA2CB5">
            <w:pPr>
              <w:rPr>
                <w:sz w:val="18"/>
                <w:szCs w:val="18"/>
              </w:rPr>
            </w:pPr>
            <w:proofErr w:type="spellStart"/>
            <w:r w:rsidRPr="00A24763">
              <w:rPr>
                <w:rFonts w:ascii="Bahnschrift SemiLight Condensed" w:hAnsi="Bahnschrift SemiLight Condensed"/>
                <w:sz w:val="18"/>
                <w:szCs w:val="18"/>
                <w:lang w:val="en-US"/>
              </w:rPr>
              <w:t>Kepulauan</w:t>
            </w:r>
            <w:proofErr w:type="spellEnd"/>
            <w:r w:rsidRPr="00A24763">
              <w:rPr>
                <w:rFonts w:ascii="Bahnschrift SemiLight Condensed" w:hAnsi="Bahnschrift SemiLight Condensed"/>
                <w:sz w:val="18"/>
                <w:szCs w:val="18"/>
                <w:lang w:val="en-US"/>
              </w:rPr>
              <w:t xml:space="preserve"> </w:t>
            </w:r>
            <w:proofErr w:type="spellStart"/>
            <w:r w:rsidRPr="00A24763">
              <w:rPr>
                <w:rFonts w:ascii="Bahnschrift SemiLight Condensed" w:hAnsi="Bahnschrift SemiLight Condensed"/>
                <w:sz w:val="18"/>
                <w:szCs w:val="18"/>
                <w:lang w:val="en-US"/>
              </w:rPr>
              <w:t>Selayar</w:t>
            </w:r>
            <w:proofErr w:type="spellEnd"/>
          </w:p>
        </w:tc>
        <w:tc>
          <w:tcPr>
            <w:tcW w:w="1968" w:type="dxa"/>
            <w:vAlign w:val="center"/>
          </w:tcPr>
          <w:p w14:paraId="3A730993" w14:textId="147FF9E3" w:rsidR="00BA2CB5" w:rsidRPr="009A7CDE" w:rsidRDefault="00BA2CB5" w:rsidP="00BA2CB5">
            <w:pPr>
              <w:rPr>
                <w:sz w:val="18"/>
                <w:szCs w:val="18"/>
              </w:rPr>
            </w:pPr>
            <w:r>
              <w:rPr>
                <w:rFonts w:ascii="Bahnschrift SemiLight Condensed" w:hAnsi="Bahnschrift SemiLight Condensed" w:cs="Calibri"/>
                <w:sz w:val="16"/>
                <w:szCs w:val="16"/>
              </w:rPr>
              <w:t>Jumlah Dokumen Penatalaksanaan dan Pengawasan Nama Domain dan Sub Domain dalam Penyelenggaraan Pemerintahan Daerah Kabupaten/Kota yang diawasi</w:t>
            </w:r>
          </w:p>
        </w:tc>
        <w:tc>
          <w:tcPr>
            <w:tcW w:w="887" w:type="dxa"/>
            <w:vAlign w:val="center"/>
          </w:tcPr>
          <w:p w14:paraId="6A432796" w14:textId="2D911380"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 Unit</w:t>
            </w:r>
          </w:p>
        </w:tc>
        <w:tc>
          <w:tcPr>
            <w:tcW w:w="1055" w:type="dxa"/>
            <w:vAlign w:val="center"/>
          </w:tcPr>
          <w:p w14:paraId="2D52A7DE" w14:textId="4D80CCA2"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50.000.000</w:t>
            </w:r>
          </w:p>
        </w:tc>
        <w:tc>
          <w:tcPr>
            <w:tcW w:w="1968" w:type="dxa"/>
            <w:vAlign w:val="center"/>
          </w:tcPr>
          <w:p w14:paraId="56FECB96" w14:textId="094A9897" w:rsidR="00BA2CB5" w:rsidRPr="009A7CDE" w:rsidRDefault="00BA2CB5" w:rsidP="00BA2CB5">
            <w:pPr>
              <w:rPr>
                <w:sz w:val="18"/>
                <w:szCs w:val="18"/>
              </w:rPr>
            </w:pPr>
            <w:r>
              <w:rPr>
                <w:rFonts w:ascii="Bahnschrift SemiLight Condensed" w:hAnsi="Bahnschrift SemiLight Condensed" w:cs="Calibri"/>
                <w:sz w:val="16"/>
                <w:szCs w:val="16"/>
              </w:rPr>
              <w:t>Penatalaksanaan dan Pengawasan Nama Domain dan Sub Domain dalam Penyelenggaraan Pemerintahan Daerah Kabupaten/Kota</w:t>
            </w:r>
          </w:p>
        </w:tc>
        <w:tc>
          <w:tcPr>
            <w:tcW w:w="846" w:type="dxa"/>
            <w:vAlign w:val="center"/>
          </w:tcPr>
          <w:p w14:paraId="07D50E77" w14:textId="6786B34F" w:rsidR="00BA2CB5" w:rsidRPr="009A7CDE" w:rsidRDefault="00BA2CB5" w:rsidP="00BA2CB5">
            <w:pPr>
              <w:rPr>
                <w:sz w:val="18"/>
                <w:szCs w:val="18"/>
              </w:rPr>
            </w:pPr>
            <w:proofErr w:type="spellStart"/>
            <w:r w:rsidRPr="00256024">
              <w:rPr>
                <w:rFonts w:ascii="Bahnschrift SemiLight Condensed" w:hAnsi="Bahnschrift SemiLight Condensed"/>
                <w:sz w:val="18"/>
                <w:szCs w:val="18"/>
                <w:lang w:val="en-US"/>
              </w:rPr>
              <w:t>Kepulauan</w:t>
            </w:r>
            <w:proofErr w:type="spellEnd"/>
            <w:r w:rsidRPr="00256024">
              <w:rPr>
                <w:rFonts w:ascii="Bahnschrift SemiLight Condensed" w:hAnsi="Bahnschrift SemiLight Condensed"/>
                <w:sz w:val="18"/>
                <w:szCs w:val="18"/>
                <w:lang w:val="en-US"/>
              </w:rPr>
              <w:t xml:space="preserve"> </w:t>
            </w:r>
            <w:proofErr w:type="spellStart"/>
            <w:r w:rsidRPr="00256024">
              <w:rPr>
                <w:rFonts w:ascii="Bahnschrift SemiLight Condensed" w:hAnsi="Bahnschrift SemiLight Condensed"/>
                <w:sz w:val="18"/>
                <w:szCs w:val="18"/>
                <w:lang w:val="en-US"/>
              </w:rPr>
              <w:t>Selayar</w:t>
            </w:r>
            <w:proofErr w:type="spellEnd"/>
          </w:p>
        </w:tc>
        <w:tc>
          <w:tcPr>
            <w:tcW w:w="1968" w:type="dxa"/>
            <w:vAlign w:val="center"/>
          </w:tcPr>
          <w:p w14:paraId="13989DF6" w14:textId="79C63AD8" w:rsidR="00BA2CB5" w:rsidRPr="009A7CDE" w:rsidRDefault="00BA2CB5" w:rsidP="00BA2CB5">
            <w:pPr>
              <w:rPr>
                <w:sz w:val="18"/>
                <w:szCs w:val="18"/>
              </w:rPr>
            </w:pPr>
            <w:r>
              <w:rPr>
                <w:rFonts w:ascii="Bahnschrift SemiLight Condensed" w:hAnsi="Bahnschrift SemiLight Condensed" w:cs="Calibri"/>
                <w:sz w:val="16"/>
                <w:szCs w:val="16"/>
              </w:rPr>
              <w:t>Jumlah Dokumen Penatalaksanaan dan Pengawasan Nama Domain dan Sub Domain dalam Penyelenggaraan Pemerintahan Daerah Kabupaten/Kota yang diawasi</w:t>
            </w:r>
          </w:p>
        </w:tc>
        <w:tc>
          <w:tcPr>
            <w:tcW w:w="887" w:type="dxa"/>
            <w:vAlign w:val="center"/>
          </w:tcPr>
          <w:p w14:paraId="60F098B8" w14:textId="053C1AB3" w:rsidR="00BA2CB5" w:rsidRPr="009A7CDE" w:rsidRDefault="00BA2CB5" w:rsidP="00BA2CB5">
            <w:pPr>
              <w:rPr>
                <w:sz w:val="18"/>
                <w:szCs w:val="18"/>
              </w:rPr>
            </w:pPr>
            <w:r>
              <w:rPr>
                <w:rFonts w:ascii="Bahnschrift Light Condensed" w:hAnsi="Bahnschrift Light Condensed"/>
                <w:sz w:val="18"/>
                <w:szCs w:val="18"/>
                <w:lang w:val="en-US"/>
              </w:rPr>
              <w:t>1 Unit</w:t>
            </w:r>
          </w:p>
        </w:tc>
        <w:tc>
          <w:tcPr>
            <w:tcW w:w="1087" w:type="dxa"/>
            <w:vAlign w:val="center"/>
          </w:tcPr>
          <w:p w14:paraId="091FA716" w14:textId="6DD8FA60" w:rsidR="00BA2CB5" w:rsidRPr="009A7CDE" w:rsidRDefault="00BA2CB5" w:rsidP="00BA2CB5">
            <w:pPr>
              <w:rPr>
                <w:sz w:val="18"/>
                <w:szCs w:val="18"/>
              </w:rPr>
            </w:pPr>
            <w:r>
              <w:rPr>
                <w:rFonts w:ascii="Bahnschrift Light Condensed" w:hAnsi="Bahnschrift Light Condensed"/>
                <w:sz w:val="18"/>
                <w:szCs w:val="18"/>
                <w:lang w:val="en-US"/>
              </w:rPr>
              <w:t>50.000.000</w:t>
            </w:r>
          </w:p>
        </w:tc>
        <w:tc>
          <w:tcPr>
            <w:tcW w:w="1123" w:type="dxa"/>
            <w:gridSpan w:val="2"/>
          </w:tcPr>
          <w:p w14:paraId="1E599B1C" w14:textId="77777777" w:rsidR="00BA2CB5" w:rsidRPr="009A7CDE" w:rsidRDefault="00BA2CB5" w:rsidP="00BA2CB5">
            <w:pPr>
              <w:rPr>
                <w:sz w:val="18"/>
                <w:szCs w:val="18"/>
              </w:rPr>
            </w:pPr>
          </w:p>
        </w:tc>
      </w:tr>
      <w:tr w:rsidR="00BA2CB5" w14:paraId="4B773457" w14:textId="77777777" w:rsidTr="003215FE">
        <w:tc>
          <w:tcPr>
            <w:tcW w:w="456" w:type="dxa"/>
          </w:tcPr>
          <w:p w14:paraId="163B3182"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77E71660" w14:textId="1A3A6663" w:rsidR="00BA2CB5" w:rsidRPr="009A7CDE" w:rsidRDefault="00BA2CB5" w:rsidP="00BA2CB5">
            <w:pPr>
              <w:rPr>
                <w:sz w:val="18"/>
                <w:szCs w:val="18"/>
              </w:rPr>
            </w:pPr>
            <w:r>
              <w:rPr>
                <w:rFonts w:ascii="Bahnschrift SemiLight Condensed" w:hAnsi="Bahnschrift SemiLight Condensed" w:cs="Calibri"/>
                <w:sz w:val="16"/>
                <w:szCs w:val="16"/>
              </w:rPr>
              <w:t>Penyelenggaraan Sistem Jaringan Intra Pemerintah Daerah</w:t>
            </w:r>
          </w:p>
        </w:tc>
        <w:tc>
          <w:tcPr>
            <w:tcW w:w="846" w:type="dxa"/>
            <w:vAlign w:val="center"/>
          </w:tcPr>
          <w:p w14:paraId="77524C05" w14:textId="161661FC"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2B3B526E" w14:textId="0CA2259A" w:rsidR="00BA2CB5" w:rsidRPr="009A7CDE" w:rsidRDefault="00BA2CB5" w:rsidP="00BA2CB5">
            <w:pPr>
              <w:rPr>
                <w:sz w:val="18"/>
                <w:szCs w:val="18"/>
              </w:rPr>
            </w:pPr>
            <w:r>
              <w:rPr>
                <w:rFonts w:ascii="Bahnschrift SemiLight Condensed" w:hAnsi="Bahnschrift SemiLight Condensed" w:cs="Calibri"/>
                <w:sz w:val="16"/>
                <w:szCs w:val="16"/>
              </w:rPr>
              <w:t xml:space="preserve">Jumlah Sistem Jaringan Intra Pemerintah Daerah </w:t>
            </w:r>
          </w:p>
        </w:tc>
        <w:tc>
          <w:tcPr>
            <w:tcW w:w="887" w:type="dxa"/>
            <w:vAlign w:val="center"/>
          </w:tcPr>
          <w:p w14:paraId="1DD60E1F" w14:textId="5BE5514E"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 Dok</w:t>
            </w:r>
          </w:p>
        </w:tc>
        <w:tc>
          <w:tcPr>
            <w:tcW w:w="1055" w:type="dxa"/>
            <w:vAlign w:val="center"/>
          </w:tcPr>
          <w:p w14:paraId="37E86BAB" w14:textId="34410C76"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1.000.000.000</w:t>
            </w:r>
          </w:p>
        </w:tc>
        <w:tc>
          <w:tcPr>
            <w:tcW w:w="1968" w:type="dxa"/>
            <w:vAlign w:val="center"/>
          </w:tcPr>
          <w:p w14:paraId="6A773FA2" w14:textId="1CC66FCE" w:rsidR="00BA2CB5" w:rsidRPr="009A7CDE" w:rsidRDefault="00BA2CB5" w:rsidP="00BA2CB5">
            <w:pPr>
              <w:rPr>
                <w:sz w:val="18"/>
                <w:szCs w:val="18"/>
              </w:rPr>
            </w:pPr>
            <w:r>
              <w:rPr>
                <w:rFonts w:ascii="Bahnschrift SemiLight Condensed" w:hAnsi="Bahnschrift SemiLight Condensed" w:cs="Calibri"/>
                <w:sz w:val="16"/>
                <w:szCs w:val="16"/>
              </w:rPr>
              <w:t>Penyelenggaraan Sistem Jaringan Intra Pemerintah Daerah</w:t>
            </w:r>
          </w:p>
        </w:tc>
        <w:tc>
          <w:tcPr>
            <w:tcW w:w="846" w:type="dxa"/>
            <w:vAlign w:val="center"/>
          </w:tcPr>
          <w:p w14:paraId="7BD112BF" w14:textId="322703E2"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1EC934FB" w14:textId="5C52E8F9" w:rsidR="00BA2CB5" w:rsidRPr="009A7CDE" w:rsidRDefault="00BA2CB5" w:rsidP="00BA2CB5">
            <w:pPr>
              <w:rPr>
                <w:sz w:val="18"/>
                <w:szCs w:val="18"/>
              </w:rPr>
            </w:pPr>
            <w:r>
              <w:rPr>
                <w:rFonts w:ascii="Bahnschrift SemiLight Condensed" w:hAnsi="Bahnschrift SemiLight Condensed" w:cs="Calibri"/>
                <w:sz w:val="16"/>
                <w:szCs w:val="16"/>
              </w:rPr>
              <w:t xml:space="preserve">Jumlah Sistem Jaringan Intra Pemerintah Daerah </w:t>
            </w:r>
          </w:p>
        </w:tc>
        <w:tc>
          <w:tcPr>
            <w:tcW w:w="887" w:type="dxa"/>
            <w:vAlign w:val="center"/>
          </w:tcPr>
          <w:p w14:paraId="280243F2" w14:textId="380A1B4E" w:rsidR="00BA2CB5" w:rsidRPr="009A7CDE" w:rsidRDefault="00BA2CB5" w:rsidP="00BA2CB5">
            <w:pPr>
              <w:rPr>
                <w:sz w:val="18"/>
                <w:szCs w:val="18"/>
              </w:rPr>
            </w:pPr>
            <w:r>
              <w:rPr>
                <w:rFonts w:ascii="Bahnschrift Light Condensed" w:hAnsi="Bahnschrift Light Condensed"/>
                <w:sz w:val="18"/>
                <w:szCs w:val="18"/>
                <w:lang w:val="en-US"/>
              </w:rPr>
              <w:t>1 Dok</w:t>
            </w:r>
          </w:p>
        </w:tc>
        <w:tc>
          <w:tcPr>
            <w:tcW w:w="1087" w:type="dxa"/>
            <w:vAlign w:val="center"/>
          </w:tcPr>
          <w:p w14:paraId="79F56EAE" w14:textId="76C63E7F" w:rsidR="00BA2CB5" w:rsidRPr="009A7CDE" w:rsidRDefault="00BA2CB5" w:rsidP="00BA2CB5">
            <w:pPr>
              <w:rPr>
                <w:sz w:val="18"/>
                <w:szCs w:val="18"/>
              </w:rPr>
            </w:pPr>
            <w:r>
              <w:rPr>
                <w:rFonts w:ascii="Bahnschrift Light Condensed" w:hAnsi="Bahnschrift Light Condensed"/>
                <w:sz w:val="18"/>
                <w:szCs w:val="18"/>
                <w:lang w:val="en-US"/>
              </w:rPr>
              <w:t>1.000.000.000</w:t>
            </w:r>
          </w:p>
        </w:tc>
        <w:tc>
          <w:tcPr>
            <w:tcW w:w="1123" w:type="dxa"/>
            <w:gridSpan w:val="2"/>
          </w:tcPr>
          <w:p w14:paraId="57A40C42" w14:textId="77777777" w:rsidR="00BA2CB5" w:rsidRPr="009A7CDE" w:rsidRDefault="00BA2CB5" w:rsidP="00BA2CB5">
            <w:pPr>
              <w:rPr>
                <w:sz w:val="18"/>
                <w:szCs w:val="18"/>
              </w:rPr>
            </w:pPr>
          </w:p>
        </w:tc>
      </w:tr>
      <w:tr w:rsidR="00BA2CB5" w14:paraId="5DF86B1C" w14:textId="77777777" w:rsidTr="003215FE">
        <w:tc>
          <w:tcPr>
            <w:tcW w:w="456" w:type="dxa"/>
          </w:tcPr>
          <w:p w14:paraId="371FCAD1"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59B48C44" w14:textId="4D7698A4" w:rsidR="00BA2CB5" w:rsidRPr="009A7CDE" w:rsidRDefault="00BA2CB5" w:rsidP="00BA2CB5">
            <w:pPr>
              <w:rPr>
                <w:sz w:val="18"/>
                <w:szCs w:val="18"/>
              </w:rPr>
            </w:pPr>
            <w:r>
              <w:rPr>
                <w:rFonts w:ascii="Bahnschrift SemiLight Condensed" w:hAnsi="Bahnschrift SemiLight Condensed" w:cs="Calibri"/>
                <w:b/>
                <w:bCs/>
                <w:sz w:val="16"/>
                <w:szCs w:val="16"/>
              </w:rPr>
              <w:t>Pengelolaan e-government Di Lingkup Pemerintah Daerah Kabupaten/Kota</w:t>
            </w:r>
          </w:p>
        </w:tc>
        <w:tc>
          <w:tcPr>
            <w:tcW w:w="846" w:type="dxa"/>
            <w:vAlign w:val="center"/>
          </w:tcPr>
          <w:p w14:paraId="7E75EC75" w14:textId="3932F9B6"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0CFD49F4" w14:textId="438937E6" w:rsidR="00BA2CB5" w:rsidRPr="009A7CDE" w:rsidRDefault="00BA2CB5" w:rsidP="00BA2CB5">
            <w:pPr>
              <w:rPr>
                <w:sz w:val="18"/>
                <w:szCs w:val="18"/>
              </w:rPr>
            </w:pPr>
            <w:r>
              <w:rPr>
                <w:rFonts w:ascii="Bahnschrift SemiLight Condensed" w:hAnsi="Bahnschrift SemiLight Condensed" w:cs="Calibri"/>
                <w:sz w:val="16"/>
                <w:szCs w:val="16"/>
              </w:rPr>
              <w:t>Persentase Layanan Berbasis Elektronik di Lingkup Pemerintah Daerah Kabupaten/Kota yang Terkelola</w:t>
            </w:r>
          </w:p>
        </w:tc>
        <w:tc>
          <w:tcPr>
            <w:tcW w:w="887" w:type="dxa"/>
            <w:vAlign w:val="center"/>
          </w:tcPr>
          <w:p w14:paraId="6C0ADC72" w14:textId="70971A14"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100 %</w:t>
            </w:r>
          </w:p>
        </w:tc>
        <w:tc>
          <w:tcPr>
            <w:tcW w:w="1055" w:type="dxa"/>
            <w:vAlign w:val="center"/>
          </w:tcPr>
          <w:p w14:paraId="77B7F433" w14:textId="6CC70589"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1.350.000.000</w:t>
            </w:r>
          </w:p>
        </w:tc>
        <w:tc>
          <w:tcPr>
            <w:tcW w:w="1968" w:type="dxa"/>
            <w:vAlign w:val="center"/>
          </w:tcPr>
          <w:p w14:paraId="67205338" w14:textId="73C07571" w:rsidR="00BA2CB5" w:rsidRPr="009A7CDE" w:rsidRDefault="00BA2CB5" w:rsidP="00BA2CB5">
            <w:pPr>
              <w:rPr>
                <w:sz w:val="18"/>
                <w:szCs w:val="18"/>
              </w:rPr>
            </w:pPr>
            <w:r>
              <w:rPr>
                <w:rFonts w:ascii="Bahnschrift SemiLight Condensed" w:hAnsi="Bahnschrift SemiLight Condensed" w:cs="Calibri"/>
                <w:b/>
                <w:bCs/>
                <w:sz w:val="16"/>
                <w:szCs w:val="16"/>
              </w:rPr>
              <w:t>Pengelolaan e-government Di Lingkup Pemerintah Daerah Kabupaten/Kota</w:t>
            </w:r>
          </w:p>
        </w:tc>
        <w:tc>
          <w:tcPr>
            <w:tcW w:w="846" w:type="dxa"/>
            <w:vAlign w:val="center"/>
          </w:tcPr>
          <w:p w14:paraId="5E256D93" w14:textId="543D2FF5"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5CE97F43" w14:textId="2691C5F5" w:rsidR="00BA2CB5" w:rsidRPr="009A7CDE" w:rsidRDefault="00BA2CB5" w:rsidP="00BA2CB5">
            <w:pPr>
              <w:rPr>
                <w:sz w:val="18"/>
                <w:szCs w:val="18"/>
              </w:rPr>
            </w:pPr>
            <w:r>
              <w:rPr>
                <w:rFonts w:ascii="Bahnschrift SemiLight Condensed" w:hAnsi="Bahnschrift SemiLight Condensed" w:cs="Calibri"/>
                <w:sz w:val="16"/>
                <w:szCs w:val="16"/>
              </w:rPr>
              <w:t>Persentase Layanan Berbasis Elektronik di Lingkup Pemerintah Daerah Kabupaten/Kota yang Terkelola</w:t>
            </w:r>
          </w:p>
        </w:tc>
        <w:tc>
          <w:tcPr>
            <w:tcW w:w="887" w:type="dxa"/>
            <w:vAlign w:val="center"/>
          </w:tcPr>
          <w:p w14:paraId="04C40589" w14:textId="2E589310" w:rsidR="00BA2CB5" w:rsidRPr="009A7CDE" w:rsidRDefault="00BA2CB5" w:rsidP="00BA2CB5">
            <w:pPr>
              <w:rPr>
                <w:sz w:val="18"/>
                <w:szCs w:val="18"/>
              </w:rPr>
            </w:pPr>
            <w:r>
              <w:rPr>
                <w:rFonts w:ascii="Bahnschrift Light Condensed" w:hAnsi="Bahnschrift Light Condensed"/>
                <w:sz w:val="18"/>
                <w:szCs w:val="18"/>
                <w:lang w:val="en-US"/>
              </w:rPr>
              <w:t>100 %</w:t>
            </w:r>
          </w:p>
        </w:tc>
        <w:tc>
          <w:tcPr>
            <w:tcW w:w="1087" w:type="dxa"/>
            <w:vAlign w:val="center"/>
          </w:tcPr>
          <w:p w14:paraId="6F15043A" w14:textId="170E8948" w:rsidR="00BA2CB5" w:rsidRPr="009A7CDE" w:rsidRDefault="00BA2CB5" w:rsidP="00BA2CB5">
            <w:pPr>
              <w:rPr>
                <w:sz w:val="18"/>
                <w:szCs w:val="18"/>
              </w:rPr>
            </w:pPr>
            <w:r>
              <w:rPr>
                <w:rFonts w:ascii="Bahnschrift Light Condensed" w:hAnsi="Bahnschrift Light Condensed"/>
                <w:sz w:val="18"/>
                <w:szCs w:val="18"/>
                <w:lang w:val="en-US"/>
              </w:rPr>
              <w:t>1.350.000.000</w:t>
            </w:r>
          </w:p>
        </w:tc>
        <w:tc>
          <w:tcPr>
            <w:tcW w:w="1123" w:type="dxa"/>
            <w:gridSpan w:val="2"/>
          </w:tcPr>
          <w:p w14:paraId="14500C66" w14:textId="77777777" w:rsidR="00BA2CB5" w:rsidRPr="009A7CDE" w:rsidRDefault="00BA2CB5" w:rsidP="00BA2CB5">
            <w:pPr>
              <w:rPr>
                <w:sz w:val="18"/>
                <w:szCs w:val="18"/>
              </w:rPr>
            </w:pPr>
          </w:p>
        </w:tc>
      </w:tr>
      <w:tr w:rsidR="00BA2CB5" w14:paraId="0225B369" w14:textId="77777777" w:rsidTr="003215FE">
        <w:tc>
          <w:tcPr>
            <w:tcW w:w="456" w:type="dxa"/>
          </w:tcPr>
          <w:p w14:paraId="1E320B02"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00DD0C8B" w14:textId="59CA99A7" w:rsidR="00BA2CB5" w:rsidRPr="009A7CDE" w:rsidRDefault="00BA2CB5" w:rsidP="00BA2CB5">
            <w:pPr>
              <w:rPr>
                <w:sz w:val="18"/>
                <w:szCs w:val="18"/>
              </w:rPr>
            </w:pPr>
            <w:r>
              <w:rPr>
                <w:rFonts w:ascii="Bahnschrift SemiLight Condensed" w:hAnsi="Bahnschrift SemiLight Condensed" w:cs="Calibri"/>
                <w:sz w:val="16"/>
                <w:szCs w:val="16"/>
              </w:rPr>
              <w:t>Penatalaksanaan dan Pengawasan e-government dalam Penyelenggaraan Pemerintahan Daerah Kabupaten/Kota</w:t>
            </w:r>
          </w:p>
        </w:tc>
        <w:tc>
          <w:tcPr>
            <w:tcW w:w="846" w:type="dxa"/>
            <w:vAlign w:val="center"/>
          </w:tcPr>
          <w:p w14:paraId="3B36E88B" w14:textId="3D1CE4FD"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3D77B32C" w14:textId="77777777" w:rsidR="00BA2CB5" w:rsidRDefault="00BA2CB5" w:rsidP="00BA2CB5">
            <w:pPr>
              <w:rPr>
                <w:rFonts w:ascii="Bahnschrift SemiLight Condensed" w:hAnsi="Bahnschrift SemiLight Condensed" w:cs="Calibri"/>
                <w:sz w:val="16"/>
                <w:szCs w:val="16"/>
              </w:rPr>
            </w:pPr>
            <w:r>
              <w:rPr>
                <w:rFonts w:ascii="Bahnschrift SemiLight Condensed" w:hAnsi="Bahnschrift SemiLight Condensed" w:cs="Calibri"/>
                <w:sz w:val="16"/>
                <w:szCs w:val="16"/>
              </w:rPr>
              <w:t xml:space="preserve">Jumlah Dokumen Hasil Penatalaksanaan dan Pengawasan e-Government dalam Penyelenggaraan Pemerintah Daerah Kabupaten/Kota </w:t>
            </w:r>
          </w:p>
          <w:p w14:paraId="7FF78CEB" w14:textId="77777777" w:rsidR="00737831" w:rsidRDefault="00737831" w:rsidP="00BA2CB5">
            <w:pPr>
              <w:rPr>
                <w:rFonts w:ascii="Bahnschrift SemiLight Condensed" w:hAnsi="Bahnschrift SemiLight Condensed" w:cs="Calibri"/>
                <w:sz w:val="16"/>
                <w:szCs w:val="16"/>
              </w:rPr>
            </w:pPr>
          </w:p>
          <w:p w14:paraId="4483F13E" w14:textId="3421639F" w:rsidR="00737831" w:rsidRPr="009A7CDE" w:rsidRDefault="00737831" w:rsidP="00BA2CB5">
            <w:pPr>
              <w:rPr>
                <w:sz w:val="18"/>
                <w:szCs w:val="18"/>
              </w:rPr>
            </w:pPr>
          </w:p>
        </w:tc>
        <w:tc>
          <w:tcPr>
            <w:tcW w:w="887" w:type="dxa"/>
            <w:vAlign w:val="center"/>
          </w:tcPr>
          <w:p w14:paraId="14CAA72D" w14:textId="4A74D703" w:rsidR="00BA2CB5" w:rsidRPr="004E087B" w:rsidRDefault="00BA2CB5" w:rsidP="00BA2CB5">
            <w:pPr>
              <w:rPr>
                <w:rFonts w:ascii="Bahnschrift Light Condensed" w:hAnsi="Bahnschrift Light Condensed"/>
                <w:sz w:val="18"/>
                <w:szCs w:val="18"/>
              </w:rPr>
            </w:pPr>
            <w:r w:rsidRPr="00F10B69">
              <w:rPr>
                <w:rFonts w:ascii="Bahnschrift Light Condensed" w:hAnsi="Bahnschrift Light Condensed"/>
                <w:sz w:val="18"/>
                <w:szCs w:val="18"/>
                <w:lang w:val="en-US"/>
              </w:rPr>
              <w:t>1 Dok</w:t>
            </w:r>
          </w:p>
        </w:tc>
        <w:tc>
          <w:tcPr>
            <w:tcW w:w="1055" w:type="dxa"/>
            <w:vAlign w:val="center"/>
          </w:tcPr>
          <w:p w14:paraId="3D7C200C" w14:textId="747B26F3"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150.000.000</w:t>
            </w:r>
          </w:p>
        </w:tc>
        <w:tc>
          <w:tcPr>
            <w:tcW w:w="1968" w:type="dxa"/>
            <w:vAlign w:val="center"/>
          </w:tcPr>
          <w:p w14:paraId="5DE636C3" w14:textId="4163FF9A" w:rsidR="00BA2CB5" w:rsidRPr="009A7CDE" w:rsidRDefault="00BA2CB5" w:rsidP="00BA2CB5">
            <w:pPr>
              <w:rPr>
                <w:sz w:val="18"/>
                <w:szCs w:val="18"/>
              </w:rPr>
            </w:pPr>
            <w:r>
              <w:rPr>
                <w:rFonts w:ascii="Bahnschrift SemiLight Condensed" w:hAnsi="Bahnschrift SemiLight Condensed" w:cs="Calibri"/>
                <w:sz w:val="16"/>
                <w:szCs w:val="16"/>
              </w:rPr>
              <w:t>Penatalaksanaan dan Pengawasan e-government dalam Penyelenggaraan Pemerintahan Daerah Kabupaten/Kota</w:t>
            </w:r>
          </w:p>
        </w:tc>
        <w:tc>
          <w:tcPr>
            <w:tcW w:w="846" w:type="dxa"/>
            <w:vAlign w:val="center"/>
          </w:tcPr>
          <w:p w14:paraId="63CFBED7" w14:textId="37BE8D7A"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33D91C71" w14:textId="36E48F6F"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Penatalaksanaan dan Pengawasan e-Government dalam Penyelenggaraan Pemerintah Daerah Kabupaten/Kota </w:t>
            </w:r>
          </w:p>
        </w:tc>
        <w:tc>
          <w:tcPr>
            <w:tcW w:w="887" w:type="dxa"/>
            <w:vAlign w:val="center"/>
          </w:tcPr>
          <w:p w14:paraId="2B24E8D4" w14:textId="23B5590A" w:rsidR="00BA2CB5" w:rsidRPr="009A7CDE" w:rsidRDefault="00BA2CB5" w:rsidP="00BA2CB5">
            <w:pPr>
              <w:rPr>
                <w:sz w:val="18"/>
                <w:szCs w:val="18"/>
              </w:rPr>
            </w:pPr>
            <w:r w:rsidRPr="00F10B69">
              <w:rPr>
                <w:rFonts w:ascii="Bahnschrift Light Condensed" w:hAnsi="Bahnschrift Light Condensed"/>
                <w:sz w:val="18"/>
                <w:szCs w:val="18"/>
                <w:lang w:val="en-US"/>
              </w:rPr>
              <w:t>1 Dok</w:t>
            </w:r>
          </w:p>
        </w:tc>
        <w:tc>
          <w:tcPr>
            <w:tcW w:w="1087" w:type="dxa"/>
            <w:vAlign w:val="center"/>
          </w:tcPr>
          <w:p w14:paraId="4204D552" w14:textId="7F258BDA" w:rsidR="00BA2CB5" w:rsidRPr="009A7CDE" w:rsidRDefault="00BA2CB5" w:rsidP="00BA2CB5">
            <w:pPr>
              <w:rPr>
                <w:sz w:val="18"/>
                <w:szCs w:val="18"/>
              </w:rPr>
            </w:pPr>
            <w:r>
              <w:rPr>
                <w:rFonts w:ascii="Bahnschrift Light Condensed" w:hAnsi="Bahnschrift Light Condensed"/>
                <w:sz w:val="18"/>
                <w:szCs w:val="18"/>
                <w:lang w:val="en-US"/>
              </w:rPr>
              <w:t>150.000.000</w:t>
            </w:r>
          </w:p>
        </w:tc>
        <w:tc>
          <w:tcPr>
            <w:tcW w:w="1123" w:type="dxa"/>
            <w:gridSpan w:val="2"/>
          </w:tcPr>
          <w:p w14:paraId="4E788F7E" w14:textId="77777777" w:rsidR="00BA2CB5" w:rsidRPr="009A7CDE" w:rsidRDefault="00BA2CB5" w:rsidP="00BA2CB5">
            <w:pPr>
              <w:rPr>
                <w:sz w:val="18"/>
                <w:szCs w:val="18"/>
              </w:rPr>
            </w:pPr>
          </w:p>
        </w:tc>
      </w:tr>
      <w:tr w:rsidR="00BA2CB5" w14:paraId="2D2B3BDD" w14:textId="77777777" w:rsidTr="003215FE">
        <w:tc>
          <w:tcPr>
            <w:tcW w:w="456" w:type="dxa"/>
          </w:tcPr>
          <w:p w14:paraId="7B60866D"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41120826" w14:textId="4C757FD9" w:rsidR="00BA2CB5" w:rsidRPr="009A7CDE" w:rsidRDefault="00BA2CB5" w:rsidP="00BA2CB5">
            <w:pPr>
              <w:rPr>
                <w:sz w:val="18"/>
                <w:szCs w:val="18"/>
              </w:rPr>
            </w:pPr>
            <w:r>
              <w:rPr>
                <w:rFonts w:ascii="Bahnschrift SemiLight Condensed" w:hAnsi="Bahnschrift SemiLight Condensed" w:cs="Calibri"/>
                <w:sz w:val="16"/>
                <w:szCs w:val="16"/>
              </w:rPr>
              <w:t>Sinkronisasi Pengelolaan Rencana Induk dan Anggaran Pemerintahan Berbasis Elektronik</w:t>
            </w:r>
          </w:p>
        </w:tc>
        <w:tc>
          <w:tcPr>
            <w:tcW w:w="846" w:type="dxa"/>
            <w:vAlign w:val="center"/>
          </w:tcPr>
          <w:p w14:paraId="6BCF70A5" w14:textId="72A36601"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102157CA" w14:textId="5BE0B06F"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Sinkronisasi Pengelolaan Rencana Induk dan anggaran Pemerintahan Berbasis Elektronik </w:t>
            </w:r>
          </w:p>
        </w:tc>
        <w:tc>
          <w:tcPr>
            <w:tcW w:w="887" w:type="dxa"/>
            <w:vAlign w:val="center"/>
          </w:tcPr>
          <w:p w14:paraId="6A319EF2" w14:textId="7F695B86" w:rsidR="00BA2CB5" w:rsidRPr="004E087B" w:rsidRDefault="00BA2CB5" w:rsidP="00BA2CB5">
            <w:pPr>
              <w:rPr>
                <w:rFonts w:ascii="Bahnschrift Light Condensed" w:hAnsi="Bahnschrift Light Condensed"/>
                <w:sz w:val="18"/>
                <w:szCs w:val="18"/>
              </w:rPr>
            </w:pPr>
            <w:r w:rsidRPr="00F10B69">
              <w:rPr>
                <w:rFonts w:ascii="Bahnschrift Light Condensed" w:hAnsi="Bahnschrift Light Condensed"/>
                <w:sz w:val="18"/>
                <w:szCs w:val="18"/>
                <w:lang w:val="en-US"/>
              </w:rPr>
              <w:t>1 Dok</w:t>
            </w:r>
          </w:p>
        </w:tc>
        <w:tc>
          <w:tcPr>
            <w:tcW w:w="1055" w:type="dxa"/>
            <w:vAlign w:val="center"/>
          </w:tcPr>
          <w:p w14:paraId="0CAB9D75" w14:textId="7AA082CF"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75.000.000</w:t>
            </w:r>
          </w:p>
        </w:tc>
        <w:tc>
          <w:tcPr>
            <w:tcW w:w="1968" w:type="dxa"/>
            <w:vAlign w:val="center"/>
          </w:tcPr>
          <w:p w14:paraId="2EC4486D" w14:textId="795F7827" w:rsidR="00BA2CB5" w:rsidRPr="009A7CDE" w:rsidRDefault="00BA2CB5" w:rsidP="00BA2CB5">
            <w:pPr>
              <w:rPr>
                <w:sz w:val="18"/>
                <w:szCs w:val="18"/>
              </w:rPr>
            </w:pPr>
            <w:r>
              <w:rPr>
                <w:rFonts w:ascii="Bahnschrift SemiLight Condensed" w:hAnsi="Bahnschrift SemiLight Condensed" w:cs="Calibri"/>
                <w:sz w:val="16"/>
                <w:szCs w:val="16"/>
              </w:rPr>
              <w:t>Sinkronisasi Pengelolaan Rencana Induk dan Anggaran Pemerintahan Berbasis Elektronik</w:t>
            </w:r>
          </w:p>
        </w:tc>
        <w:tc>
          <w:tcPr>
            <w:tcW w:w="846" w:type="dxa"/>
            <w:vAlign w:val="center"/>
          </w:tcPr>
          <w:p w14:paraId="3B1B5CE8" w14:textId="3B96D4E2"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23C80BEC" w14:textId="0A2C79E2"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Sinkronisasi Pengelolaan Rencana Induk dan anggaran Pemerintahan Berbasis Elektronik </w:t>
            </w:r>
          </w:p>
        </w:tc>
        <w:tc>
          <w:tcPr>
            <w:tcW w:w="887" w:type="dxa"/>
            <w:vAlign w:val="center"/>
          </w:tcPr>
          <w:p w14:paraId="4C7E15D4" w14:textId="5E732560" w:rsidR="00BA2CB5" w:rsidRPr="009A7CDE" w:rsidRDefault="00BA2CB5" w:rsidP="00BA2CB5">
            <w:pPr>
              <w:rPr>
                <w:sz w:val="18"/>
                <w:szCs w:val="18"/>
              </w:rPr>
            </w:pPr>
            <w:r w:rsidRPr="00F10B69">
              <w:rPr>
                <w:rFonts w:ascii="Bahnschrift Light Condensed" w:hAnsi="Bahnschrift Light Condensed"/>
                <w:sz w:val="18"/>
                <w:szCs w:val="18"/>
                <w:lang w:val="en-US"/>
              </w:rPr>
              <w:t>1 Dok</w:t>
            </w:r>
          </w:p>
        </w:tc>
        <w:tc>
          <w:tcPr>
            <w:tcW w:w="1087" w:type="dxa"/>
            <w:vAlign w:val="center"/>
          </w:tcPr>
          <w:p w14:paraId="1C184F98" w14:textId="026DC565" w:rsidR="00BA2CB5" w:rsidRPr="009A7CDE" w:rsidRDefault="00BA2CB5" w:rsidP="00BA2CB5">
            <w:pPr>
              <w:rPr>
                <w:sz w:val="18"/>
                <w:szCs w:val="18"/>
              </w:rPr>
            </w:pPr>
            <w:r>
              <w:rPr>
                <w:rFonts w:ascii="Bahnschrift Light Condensed" w:hAnsi="Bahnschrift Light Condensed"/>
                <w:sz w:val="18"/>
                <w:szCs w:val="18"/>
                <w:lang w:val="en-US"/>
              </w:rPr>
              <w:t>75.000.000</w:t>
            </w:r>
          </w:p>
        </w:tc>
        <w:tc>
          <w:tcPr>
            <w:tcW w:w="1123" w:type="dxa"/>
            <w:gridSpan w:val="2"/>
          </w:tcPr>
          <w:p w14:paraId="6BB22B12" w14:textId="77777777" w:rsidR="00BA2CB5" w:rsidRPr="009A7CDE" w:rsidRDefault="00BA2CB5" w:rsidP="00BA2CB5">
            <w:pPr>
              <w:rPr>
                <w:sz w:val="18"/>
                <w:szCs w:val="18"/>
              </w:rPr>
            </w:pPr>
          </w:p>
        </w:tc>
      </w:tr>
      <w:tr w:rsidR="00BA2CB5" w14:paraId="6265591C" w14:textId="77777777" w:rsidTr="003215FE">
        <w:tc>
          <w:tcPr>
            <w:tcW w:w="456" w:type="dxa"/>
          </w:tcPr>
          <w:p w14:paraId="6EA45D88"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32A518DA" w14:textId="52B67C0D" w:rsidR="00BA2CB5" w:rsidRPr="009A7CDE" w:rsidRDefault="00BA2CB5" w:rsidP="00BA2CB5">
            <w:pPr>
              <w:rPr>
                <w:sz w:val="18"/>
                <w:szCs w:val="18"/>
              </w:rPr>
            </w:pPr>
            <w:r>
              <w:rPr>
                <w:rFonts w:ascii="Bahnschrift SemiLight Condensed" w:hAnsi="Bahnschrift SemiLight Condensed" w:cs="Calibri"/>
                <w:sz w:val="16"/>
                <w:szCs w:val="16"/>
              </w:rPr>
              <w:t>Pengelolaan Pusat Data Pemerintahan Daerah</w:t>
            </w:r>
          </w:p>
        </w:tc>
        <w:tc>
          <w:tcPr>
            <w:tcW w:w="846" w:type="dxa"/>
            <w:vAlign w:val="center"/>
          </w:tcPr>
          <w:p w14:paraId="02B73326" w14:textId="1F4945E5"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4931E503" w14:textId="55DD844B" w:rsidR="00BA2CB5" w:rsidRPr="009A7CDE" w:rsidRDefault="00BA2CB5" w:rsidP="00BA2CB5">
            <w:pPr>
              <w:rPr>
                <w:sz w:val="18"/>
                <w:szCs w:val="18"/>
              </w:rPr>
            </w:pPr>
            <w:r>
              <w:rPr>
                <w:rFonts w:ascii="Bahnschrift SemiLight Condensed" w:hAnsi="Bahnschrift SemiLight Condensed" w:cs="Calibri"/>
                <w:sz w:val="16"/>
                <w:szCs w:val="16"/>
              </w:rPr>
              <w:t>Jumlah Pusat Data Pemerintahan Daerah yang Dikelola</w:t>
            </w:r>
          </w:p>
        </w:tc>
        <w:tc>
          <w:tcPr>
            <w:tcW w:w="887" w:type="dxa"/>
            <w:vAlign w:val="center"/>
          </w:tcPr>
          <w:p w14:paraId="1A2B8461" w14:textId="3F59E236"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 Unit</w:t>
            </w:r>
          </w:p>
        </w:tc>
        <w:tc>
          <w:tcPr>
            <w:tcW w:w="1055" w:type="dxa"/>
            <w:vAlign w:val="center"/>
          </w:tcPr>
          <w:p w14:paraId="12823104" w14:textId="724F8643"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150.000.000</w:t>
            </w:r>
          </w:p>
        </w:tc>
        <w:tc>
          <w:tcPr>
            <w:tcW w:w="1968" w:type="dxa"/>
            <w:vAlign w:val="center"/>
          </w:tcPr>
          <w:p w14:paraId="279F2DA3" w14:textId="674C8F7E" w:rsidR="00BA2CB5" w:rsidRPr="009A7CDE" w:rsidRDefault="00BA2CB5" w:rsidP="00BA2CB5">
            <w:pPr>
              <w:rPr>
                <w:sz w:val="18"/>
                <w:szCs w:val="18"/>
              </w:rPr>
            </w:pPr>
            <w:r>
              <w:rPr>
                <w:rFonts w:ascii="Bahnschrift SemiLight Condensed" w:hAnsi="Bahnschrift SemiLight Condensed" w:cs="Calibri"/>
                <w:sz w:val="16"/>
                <w:szCs w:val="16"/>
              </w:rPr>
              <w:t>Pengelolaan Pusat Data Pemerintahan Daerah</w:t>
            </w:r>
          </w:p>
        </w:tc>
        <w:tc>
          <w:tcPr>
            <w:tcW w:w="846" w:type="dxa"/>
            <w:vAlign w:val="center"/>
          </w:tcPr>
          <w:p w14:paraId="20A68F1F" w14:textId="3B04758F"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30CD67FD" w14:textId="7F6CB410" w:rsidR="00BA2CB5" w:rsidRPr="009A7CDE" w:rsidRDefault="00BA2CB5" w:rsidP="00BA2CB5">
            <w:pPr>
              <w:rPr>
                <w:sz w:val="18"/>
                <w:szCs w:val="18"/>
              </w:rPr>
            </w:pPr>
            <w:r>
              <w:rPr>
                <w:rFonts w:ascii="Bahnschrift SemiLight Condensed" w:hAnsi="Bahnschrift SemiLight Condensed" w:cs="Calibri"/>
                <w:sz w:val="16"/>
                <w:szCs w:val="16"/>
              </w:rPr>
              <w:t>Jumlah Pusat Data Pemerintahan Daerah yang Dikelola</w:t>
            </w:r>
          </w:p>
        </w:tc>
        <w:tc>
          <w:tcPr>
            <w:tcW w:w="887" w:type="dxa"/>
            <w:vAlign w:val="center"/>
          </w:tcPr>
          <w:p w14:paraId="531B1293" w14:textId="483A6E49" w:rsidR="00BA2CB5" w:rsidRPr="009A7CDE" w:rsidRDefault="00BA2CB5" w:rsidP="00BA2CB5">
            <w:pPr>
              <w:rPr>
                <w:sz w:val="18"/>
                <w:szCs w:val="18"/>
              </w:rPr>
            </w:pPr>
            <w:r>
              <w:rPr>
                <w:rFonts w:ascii="Bahnschrift Light Condensed" w:hAnsi="Bahnschrift Light Condensed"/>
                <w:sz w:val="18"/>
                <w:szCs w:val="18"/>
                <w:lang w:val="en-US"/>
              </w:rPr>
              <w:t>1 Unit</w:t>
            </w:r>
          </w:p>
        </w:tc>
        <w:tc>
          <w:tcPr>
            <w:tcW w:w="1087" w:type="dxa"/>
            <w:vAlign w:val="center"/>
          </w:tcPr>
          <w:p w14:paraId="50A47E0C" w14:textId="04A5C203" w:rsidR="00BA2CB5" w:rsidRPr="009A7CDE" w:rsidRDefault="00BA2CB5" w:rsidP="00BA2CB5">
            <w:pPr>
              <w:rPr>
                <w:sz w:val="18"/>
                <w:szCs w:val="18"/>
              </w:rPr>
            </w:pPr>
            <w:r>
              <w:rPr>
                <w:rFonts w:ascii="Bahnschrift Light Condensed" w:hAnsi="Bahnschrift Light Condensed"/>
                <w:sz w:val="18"/>
                <w:szCs w:val="18"/>
                <w:lang w:val="en-US"/>
              </w:rPr>
              <w:t>150.000.000</w:t>
            </w:r>
          </w:p>
        </w:tc>
        <w:tc>
          <w:tcPr>
            <w:tcW w:w="1123" w:type="dxa"/>
            <w:gridSpan w:val="2"/>
          </w:tcPr>
          <w:p w14:paraId="51847ABC" w14:textId="77777777" w:rsidR="00BA2CB5" w:rsidRPr="009A7CDE" w:rsidRDefault="00BA2CB5" w:rsidP="00BA2CB5">
            <w:pPr>
              <w:rPr>
                <w:sz w:val="18"/>
                <w:szCs w:val="18"/>
              </w:rPr>
            </w:pPr>
          </w:p>
        </w:tc>
      </w:tr>
      <w:tr w:rsidR="00BA2CB5" w14:paraId="068D03B5" w14:textId="77777777" w:rsidTr="003215FE">
        <w:tc>
          <w:tcPr>
            <w:tcW w:w="456" w:type="dxa"/>
          </w:tcPr>
          <w:p w14:paraId="651866B4"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7428F7EE" w14:textId="3DC1DEDB" w:rsidR="00BA2CB5" w:rsidRPr="009A7CDE" w:rsidRDefault="00BA2CB5" w:rsidP="00BA2CB5">
            <w:pPr>
              <w:rPr>
                <w:sz w:val="18"/>
                <w:szCs w:val="18"/>
              </w:rPr>
            </w:pPr>
            <w:r>
              <w:rPr>
                <w:rFonts w:ascii="Bahnschrift SemiLight Condensed" w:hAnsi="Bahnschrift SemiLight Condensed" w:cs="Calibri"/>
                <w:sz w:val="16"/>
                <w:szCs w:val="16"/>
              </w:rPr>
              <w:t>Penyelenggaraan Sistem Komunikasi Intra Pemerintah Daerah</w:t>
            </w:r>
          </w:p>
        </w:tc>
        <w:tc>
          <w:tcPr>
            <w:tcW w:w="846" w:type="dxa"/>
            <w:vAlign w:val="center"/>
          </w:tcPr>
          <w:p w14:paraId="62BC5EEB" w14:textId="194DFE2B"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6F924824" w14:textId="2E29064B"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Penyelenggaraan Sistem Komunikasi Intra Pemerintah Daerah </w:t>
            </w:r>
          </w:p>
        </w:tc>
        <w:tc>
          <w:tcPr>
            <w:tcW w:w="887" w:type="dxa"/>
            <w:vAlign w:val="center"/>
          </w:tcPr>
          <w:p w14:paraId="59E6870F" w14:textId="383973A7" w:rsidR="00BA2CB5" w:rsidRPr="004E087B" w:rsidRDefault="00BA2CB5" w:rsidP="00BA2CB5">
            <w:pPr>
              <w:rPr>
                <w:rFonts w:ascii="Bahnschrift Light Condensed" w:hAnsi="Bahnschrift Light Condensed"/>
                <w:sz w:val="18"/>
                <w:szCs w:val="18"/>
              </w:rPr>
            </w:pPr>
            <w:r w:rsidRPr="00147309">
              <w:rPr>
                <w:rFonts w:ascii="Bahnschrift Light Condensed" w:hAnsi="Bahnschrift Light Condensed"/>
                <w:sz w:val="18"/>
                <w:szCs w:val="18"/>
                <w:lang w:val="en-US"/>
              </w:rPr>
              <w:t>1 Dok</w:t>
            </w:r>
          </w:p>
        </w:tc>
        <w:tc>
          <w:tcPr>
            <w:tcW w:w="1055" w:type="dxa"/>
            <w:vAlign w:val="center"/>
          </w:tcPr>
          <w:p w14:paraId="7BD83F8F" w14:textId="40C1C94B"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225.000.000</w:t>
            </w:r>
          </w:p>
        </w:tc>
        <w:tc>
          <w:tcPr>
            <w:tcW w:w="1968" w:type="dxa"/>
            <w:vAlign w:val="center"/>
          </w:tcPr>
          <w:p w14:paraId="320B4D7B" w14:textId="0844C4A0" w:rsidR="00BA2CB5" w:rsidRPr="009A7CDE" w:rsidRDefault="00BA2CB5" w:rsidP="00BA2CB5">
            <w:pPr>
              <w:rPr>
                <w:sz w:val="18"/>
                <w:szCs w:val="18"/>
              </w:rPr>
            </w:pPr>
            <w:r>
              <w:rPr>
                <w:rFonts w:ascii="Bahnschrift SemiLight Condensed" w:hAnsi="Bahnschrift SemiLight Condensed" w:cs="Calibri"/>
                <w:sz w:val="16"/>
                <w:szCs w:val="16"/>
              </w:rPr>
              <w:t>Penyelenggaraan Sistem Komunikasi Intra Pemerintah Daerah</w:t>
            </w:r>
          </w:p>
        </w:tc>
        <w:tc>
          <w:tcPr>
            <w:tcW w:w="846" w:type="dxa"/>
            <w:vAlign w:val="center"/>
          </w:tcPr>
          <w:p w14:paraId="76A83D53" w14:textId="77D62CE4"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2F458A98" w14:textId="662D35C1"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Penyelenggaraan Sistem Komunikasi Intra Pemerintah Daerah </w:t>
            </w:r>
          </w:p>
        </w:tc>
        <w:tc>
          <w:tcPr>
            <w:tcW w:w="887" w:type="dxa"/>
            <w:vAlign w:val="center"/>
          </w:tcPr>
          <w:p w14:paraId="19E2C35C" w14:textId="6610AF40" w:rsidR="00BA2CB5" w:rsidRPr="009A7CDE" w:rsidRDefault="00BA2CB5" w:rsidP="00BA2CB5">
            <w:pPr>
              <w:rPr>
                <w:sz w:val="18"/>
                <w:szCs w:val="18"/>
              </w:rPr>
            </w:pPr>
            <w:r w:rsidRPr="00147309">
              <w:rPr>
                <w:rFonts w:ascii="Bahnschrift Light Condensed" w:hAnsi="Bahnschrift Light Condensed"/>
                <w:sz w:val="18"/>
                <w:szCs w:val="18"/>
                <w:lang w:val="en-US"/>
              </w:rPr>
              <w:t>1 Dok</w:t>
            </w:r>
          </w:p>
        </w:tc>
        <w:tc>
          <w:tcPr>
            <w:tcW w:w="1087" w:type="dxa"/>
            <w:vAlign w:val="center"/>
          </w:tcPr>
          <w:p w14:paraId="2B6D679B" w14:textId="29201300" w:rsidR="00BA2CB5" w:rsidRPr="009A7CDE" w:rsidRDefault="00BA2CB5" w:rsidP="00BA2CB5">
            <w:pPr>
              <w:rPr>
                <w:sz w:val="18"/>
                <w:szCs w:val="18"/>
              </w:rPr>
            </w:pPr>
            <w:r>
              <w:rPr>
                <w:rFonts w:ascii="Bahnschrift Light Condensed" w:hAnsi="Bahnschrift Light Condensed"/>
                <w:sz w:val="18"/>
                <w:szCs w:val="18"/>
                <w:lang w:val="en-US"/>
              </w:rPr>
              <w:t>225.000.000</w:t>
            </w:r>
          </w:p>
        </w:tc>
        <w:tc>
          <w:tcPr>
            <w:tcW w:w="1123" w:type="dxa"/>
            <w:gridSpan w:val="2"/>
          </w:tcPr>
          <w:p w14:paraId="1F2C6E37" w14:textId="77777777" w:rsidR="00BA2CB5" w:rsidRPr="009A7CDE" w:rsidRDefault="00BA2CB5" w:rsidP="00BA2CB5">
            <w:pPr>
              <w:rPr>
                <w:sz w:val="18"/>
                <w:szCs w:val="18"/>
              </w:rPr>
            </w:pPr>
          </w:p>
        </w:tc>
      </w:tr>
      <w:tr w:rsidR="00BA2CB5" w14:paraId="00B8490B" w14:textId="77777777" w:rsidTr="003215FE">
        <w:tc>
          <w:tcPr>
            <w:tcW w:w="456" w:type="dxa"/>
          </w:tcPr>
          <w:p w14:paraId="6AD3F46B"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60549984" w14:textId="518F531F" w:rsidR="00BA2CB5" w:rsidRPr="009A7CDE" w:rsidRDefault="00BA2CB5" w:rsidP="00BA2CB5">
            <w:pPr>
              <w:rPr>
                <w:sz w:val="18"/>
                <w:szCs w:val="18"/>
              </w:rPr>
            </w:pPr>
            <w:r>
              <w:rPr>
                <w:rFonts w:ascii="Bahnschrift SemiLight Condensed" w:hAnsi="Bahnschrift SemiLight Condensed" w:cs="Calibri"/>
                <w:sz w:val="16"/>
                <w:szCs w:val="16"/>
              </w:rPr>
              <w:t>Koordinasi dan Sinkronisasi Sistem Keamanan Informasi</w:t>
            </w:r>
          </w:p>
        </w:tc>
        <w:tc>
          <w:tcPr>
            <w:tcW w:w="846" w:type="dxa"/>
            <w:vAlign w:val="center"/>
          </w:tcPr>
          <w:p w14:paraId="2892457B" w14:textId="3EC97E4C"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0E804213" w14:textId="76E324F0"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Koordinasi dan Sinkronisasi Sistem Keamanan Informasi </w:t>
            </w:r>
          </w:p>
        </w:tc>
        <w:tc>
          <w:tcPr>
            <w:tcW w:w="887" w:type="dxa"/>
            <w:vAlign w:val="center"/>
          </w:tcPr>
          <w:p w14:paraId="697383D4" w14:textId="0F16ABC8" w:rsidR="00BA2CB5" w:rsidRPr="004E087B" w:rsidRDefault="00BA2CB5" w:rsidP="00BA2CB5">
            <w:pPr>
              <w:rPr>
                <w:rFonts w:ascii="Bahnschrift Light Condensed" w:hAnsi="Bahnschrift Light Condensed"/>
                <w:sz w:val="18"/>
                <w:szCs w:val="18"/>
              </w:rPr>
            </w:pPr>
            <w:r w:rsidRPr="00147309">
              <w:rPr>
                <w:rFonts w:ascii="Bahnschrift Light Condensed" w:hAnsi="Bahnschrift Light Condensed"/>
                <w:sz w:val="18"/>
                <w:szCs w:val="18"/>
                <w:lang w:val="en-US"/>
              </w:rPr>
              <w:t>1 Dok</w:t>
            </w:r>
          </w:p>
        </w:tc>
        <w:tc>
          <w:tcPr>
            <w:tcW w:w="1055" w:type="dxa"/>
            <w:vAlign w:val="center"/>
          </w:tcPr>
          <w:p w14:paraId="0F954D4F" w14:textId="2DE4A86A"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6DC39BC0" w14:textId="6F7428F8" w:rsidR="00BA2CB5" w:rsidRPr="009A7CDE" w:rsidRDefault="00BA2CB5" w:rsidP="00BA2CB5">
            <w:pPr>
              <w:rPr>
                <w:sz w:val="18"/>
                <w:szCs w:val="18"/>
              </w:rPr>
            </w:pPr>
            <w:r>
              <w:rPr>
                <w:rFonts w:ascii="Bahnschrift SemiLight Condensed" w:hAnsi="Bahnschrift SemiLight Condensed" w:cs="Calibri"/>
                <w:sz w:val="16"/>
                <w:szCs w:val="16"/>
              </w:rPr>
              <w:t>Koordinasi dan Sinkronisasi Sistem Keamanan Informasi</w:t>
            </w:r>
          </w:p>
        </w:tc>
        <w:tc>
          <w:tcPr>
            <w:tcW w:w="846" w:type="dxa"/>
            <w:vAlign w:val="center"/>
          </w:tcPr>
          <w:p w14:paraId="043AFC9B" w14:textId="023D7201"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65F9707E" w14:textId="05FBF0D1"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Hasil Koordinasi dan Sinkronisasi Sistem Keamanan Informasi </w:t>
            </w:r>
          </w:p>
        </w:tc>
        <w:tc>
          <w:tcPr>
            <w:tcW w:w="887" w:type="dxa"/>
            <w:vAlign w:val="center"/>
          </w:tcPr>
          <w:p w14:paraId="2D5D75BB" w14:textId="4E85BE4A" w:rsidR="00BA2CB5" w:rsidRPr="009A7CDE" w:rsidRDefault="00BA2CB5" w:rsidP="00BA2CB5">
            <w:pPr>
              <w:rPr>
                <w:sz w:val="18"/>
                <w:szCs w:val="18"/>
              </w:rPr>
            </w:pPr>
            <w:r w:rsidRPr="00147309">
              <w:rPr>
                <w:rFonts w:ascii="Bahnschrift Light Condensed" w:hAnsi="Bahnschrift Light Condensed"/>
                <w:sz w:val="18"/>
                <w:szCs w:val="18"/>
                <w:lang w:val="en-US"/>
              </w:rPr>
              <w:t>1 Dok</w:t>
            </w:r>
          </w:p>
        </w:tc>
        <w:tc>
          <w:tcPr>
            <w:tcW w:w="1087" w:type="dxa"/>
            <w:vAlign w:val="center"/>
          </w:tcPr>
          <w:p w14:paraId="757A463F" w14:textId="7BE20E2C" w:rsidR="00BA2CB5" w:rsidRPr="009A7CDE" w:rsidRDefault="00BA2CB5" w:rsidP="00BA2CB5">
            <w:pPr>
              <w:rPr>
                <w:sz w:val="18"/>
                <w:szCs w:val="18"/>
              </w:rPr>
            </w:pPr>
            <w:r>
              <w:rPr>
                <w:rFonts w:ascii="Bahnschrift Light Condensed" w:hAnsi="Bahnschrift Light Condensed"/>
                <w:sz w:val="18"/>
                <w:szCs w:val="18"/>
                <w:lang w:val="en-US"/>
              </w:rPr>
              <w:t>0</w:t>
            </w:r>
          </w:p>
        </w:tc>
        <w:tc>
          <w:tcPr>
            <w:tcW w:w="1123" w:type="dxa"/>
            <w:gridSpan w:val="2"/>
          </w:tcPr>
          <w:p w14:paraId="6EE5CB61" w14:textId="77777777" w:rsidR="00BA2CB5" w:rsidRPr="009A7CDE" w:rsidRDefault="00BA2CB5" w:rsidP="00BA2CB5">
            <w:pPr>
              <w:rPr>
                <w:sz w:val="18"/>
                <w:szCs w:val="18"/>
              </w:rPr>
            </w:pPr>
          </w:p>
        </w:tc>
      </w:tr>
      <w:tr w:rsidR="00BA2CB5" w14:paraId="152FBB0B" w14:textId="77777777" w:rsidTr="003215FE">
        <w:tc>
          <w:tcPr>
            <w:tcW w:w="456" w:type="dxa"/>
          </w:tcPr>
          <w:p w14:paraId="38D6E7C4"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27860998" w14:textId="0274A4C2" w:rsidR="00BA2CB5" w:rsidRPr="009A7CDE" w:rsidRDefault="00BA2CB5" w:rsidP="00BA2CB5">
            <w:pPr>
              <w:rPr>
                <w:sz w:val="18"/>
                <w:szCs w:val="18"/>
              </w:rPr>
            </w:pPr>
            <w:r>
              <w:rPr>
                <w:rFonts w:ascii="Bahnschrift SemiLight Condensed" w:hAnsi="Bahnschrift SemiLight Condensed" w:cs="Calibri"/>
                <w:sz w:val="16"/>
                <w:szCs w:val="16"/>
              </w:rPr>
              <w:t>Koordinasi dan Sinkronisasi Data dan Informasi Elektronik</w:t>
            </w:r>
          </w:p>
        </w:tc>
        <w:tc>
          <w:tcPr>
            <w:tcW w:w="846" w:type="dxa"/>
            <w:vAlign w:val="center"/>
          </w:tcPr>
          <w:p w14:paraId="5C2AE4C8" w14:textId="19402677"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7497C151" w14:textId="030D0626" w:rsidR="00BA2CB5" w:rsidRPr="009A7CDE" w:rsidRDefault="00BA2CB5" w:rsidP="00BA2CB5">
            <w:pPr>
              <w:rPr>
                <w:sz w:val="18"/>
                <w:szCs w:val="18"/>
              </w:rPr>
            </w:pPr>
            <w:r>
              <w:rPr>
                <w:rFonts w:ascii="Bahnschrift SemiLight Condensed" w:hAnsi="Bahnschrift SemiLight Condensed" w:cs="Calibri"/>
                <w:sz w:val="16"/>
                <w:szCs w:val="16"/>
              </w:rPr>
              <w:t xml:space="preserve">Jumlah Perangkat Daerah yang Menerapkan Koordinasi dan Sinkronisasi Data dan Informasi Elektronik </w:t>
            </w:r>
          </w:p>
        </w:tc>
        <w:tc>
          <w:tcPr>
            <w:tcW w:w="887" w:type="dxa"/>
            <w:vAlign w:val="center"/>
          </w:tcPr>
          <w:p w14:paraId="7CE03982" w14:textId="20E2A1E9"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 xml:space="preserve">34 </w:t>
            </w:r>
            <w:proofErr w:type="spellStart"/>
            <w:r>
              <w:rPr>
                <w:rFonts w:ascii="Bahnschrift Light Condensed" w:hAnsi="Bahnschrift Light Condensed"/>
                <w:sz w:val="18"/>
                <w:szCs w:val="18"/>
                <w:lang w:val="en-US"/>
              </w:rPr>
              <w:t>Perangkat</w:t>
            </w:r>
            <w:proofErr w:type="spellEnd"/>
            <w:r>
              <w:rPr>
                <w:rFonts w:ascii="Bahnschrift Light Condensed" w:hAnsi="Bahnschrift Light Condensed"/>
                <w:sz w:val="18"/>
                <w:szCs w:val="18"/>
                <w:lang w:val="en-US"/>
              </w:rPr>
              <w:t xml:space="preserve"> Daerah</w:t>
            </w:r>
          </w:p>
        </w:tc>
        <w:tc>
          <w:tcPr>
            <w:tcW w:w="1055" w:type="dxa"/>
            <w:vAlign w:val="center"/>
          </w:tcPr>
          <w:p w14:paraId="410B1E72" w14:textId="6478EE6F"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50.000.000</w:t>
            </w:r>
          </w:p>
        </w:tc>
        <w:tc>
          <w:tcPr>
            <w:tcW w:w="1968" w:type="dxa"/>
            <w:vAlign w:val="center"/>
          </w:tcPr>
          <w:p w14:paraId="629BDCBE" w14:textId="77F34811" w:rsidR="00BA2CB5" w:rsidRPr="009A7CDE" w:rsidRDefault="00BA2CB5" w:rsidP="00BA2CB5">
            <w:pPr>
              <w:rPr>
                <w:sz w:val="18"/>
                <w:szCs w:val="18"/>
              </w:rPr>
            </w:pPr>
            <w:r>
              <w:rPr>
                <w:rFonts w:ascii="Bahnschrift SemiLight Condensed" w:hAnsi="Bahnschrift SemiLight Condensed" w:cs="Calibri"/>
                <w:sz w:val="16"/>
                <w:szCs w:val="16"/>
              </w:rPr>
              <w:t>Koordinasi dan Sinkronisasi Data dan Informasi Elektronik</w:t>
            </w:r>
          </w:p>
        </w:tc>
        <w:tc>
          <w:tcPr>
            <w:tcW w:w="846" w:type="dxa"/>
            <w:vAlign w:val="center"/>
          </w:tcPr>
          <w:p w14:paraId="1070635B" w14:textId="036DECAF"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42A056FA" w14:textId="418C555C" w:rsidR="00BA2CB5" w:rsidRPr="009A7CDE" w:rsidRDefault="00BA2CB5" w:rsidP="00BA2CB5">
            <w:pPr>
              <w:rPr>
                <w:sz w:val="18"/>
                <w:szCs w:val="18"/>
              </w:rPr>
            </w:pPr>
            <w:r>
              <w:rPr>
                <w:rFonts w:ascii="Bahnschrift SemiLight Condensed" w:hAnsi="Bahnschrift SemiLight Condensed" w:cs="Calibri"/>
                <w:sz w:val="16"/>
                <w:szCs w:val="16"/>
              </w:rPr>
              <w:t xml:space="preserve">Jumlah Perangkat Daerah yang Menerapkan Koordinasi dan Sinkronisasi Data dan Informasi Elektronik </w:t>
            </w:r>
          </w:p>
        </w:tc>
        <w:tc>
          <w:tcPr>
            <w:tcW w:w="887" w:type="dxa"/>
            <w:vAlign w:val="center"/>
          </w:tcPr>
          <w:p w14:paraId="1C358226" w14:textId="2A46A067" w:rsidR="00BA2CB5" w:rsidRPr="009A7CDE" w:rsidRDefault="00BA2CB5" w:rsidP="00BA2CB5">
            <w:pPr>
              <w:rPr>
                <w:sz w:val="18"/>
                <w:szCs w:val="18"/>
              </w:rPr>
            </w:pPr>
            <w:r>
              <w:rPr>
                <w:rFonts w:ascii="Bahnschrift Light Condensed" w:hAnsi="Bahnschrift Light Condensed"/>
                <w:sz w:val="18"/>
                <w:szCs w:val="18"/>
                <w:lang w:val="en-US"/>
              </w:rPr>
              <w:t xml:space="preserve">34 </w:t>
            </w:r>
            <w:proofErr w:type="spellStart"/>
            <w:r>
              <w:rPr>
                <w:rFonts w:ascii="Bahnschrift Light Condensed" w:hAnsi="Bahnschrift Light Condensed"/>
                <w:sz w:val="18"/>
                <w:szCs w:val="18"/>
                <w:lang w:val="en-US"/>
              </w:rPr>
              <w:t>Perangkat</w:t>
            </w:r>
            <w:proofErr w:type="spellEnd"/>
            <w:r>
              <w:rPr>
                <w:rFonts w:ascii="Bahnschrift Light Condensed" w:hAnsi="Bahnschrift Light Condensed"/>
                <w:sz w:val="18"/>
                <w:szCs w:val="18"/>
                <w:lang w:val="en-US"/>
              </w:rPr>
              <w:t xml:space="preserve"> Daerah</w:t>
            </w:r>
          </w:p>
        </w:tc>
        <w:tc>
          <w:tcPr>
            <w:tcW w:w="1087" w:type="dxa"/>
            <w:vAlign w:val="center"/>
          </w:tcPr>
          <w:p w14:paraId="4BCEB0AA" w14:textId="728450FA" w:rsidR="00BA2CB5" w:rsidRPr="009A7CDE" w:rsidRDefault="00BA2CB5" w:rsidP="00BA2CB5">
            <w:pPr>
              <w:rPr>
                <w:sz w:val="18"/>
                <w:szCs w:val="18"/>
              </w:rPr>
            </w:pPr>
            <w:r>
              <w:rPr>
                <w:rFonts w:ascii="Bahnschrift Light Condensed" w:hAnsi="Bahnschrift Light Condensed"/>
                <w:sz w:val="18"/>
                <w:szCs w:val="18"/>
                <w:lang w:val="en-US"/>
              </w:rPr>
              <w:t>50.000.000</w:t>
            </w:r>
          </w:p>
        </w:tc>
        <w:tc>
          <w:tcPr>
            <w:tcW w:w="1123" w:type="dxa"/>
            <w:gridSpan w:val="2"/>
          </w:tcPr>
          <w:p w14:paraId="535C40D3" w14:textId="77777777" w:rsidR="00BA2CB5" w:rsidRPr="009A7CDE" w:rsidRDefault="00BA2CB5" w:rsidP="00BA2CB5">
            <w:pPr>
              <w:rPr>
                <w:sz w:val="18"/>
                <w:szCs w:val="18"/>
              </w:rPr>
            </w:pPr>
          </w:p>
        </w:tc>
      </w:tr>
      <w:tr w:rsidR="00BA2CB5" w14:paraId="109E2CF3" w14:textId="77777777" w:rsidTr="003215FE">
        <w:tc>
          <w:tcPr>
            <w:tcW w:w="456" w:type="dxa"/>
          </w:tcPr>
          <w:p w14:paraId="6327470C"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74DD7E15" w14:textId="4FE14772" w:rsidR="00BA2CB5" w:rsidRPr="009A7CDE" w:rsidRDefault="00BA2CB5" w:rsidP="00BA2CB5">
            <w:pPr>
              <w:rPr>
                <w:sz w:val="18"/>
                <w:szCs w:val="18"/>
              </w:rPr>
            </w:pPr>
            <w:r>
              <w:rPr>
                <w:rFonts w:ascii="Bahnschrift SemiLight Condensed" w:hAnsi="Bahnschrift SemiLight Condensed" w:cs="Calibri"/>
                <w:sz w:val="16"/>
                <w:szCs w:val="16"/>
              </w:rPr>
              <w:t>Pengembangan Aplikasi dan Proses Bisnis Pemerintahan Berbasis Elektronik</w:t>
            </w:r>
          </w:p>
        </w:tc>
        <w:tc>
          <w:tcPr>
            <w:tcW w:w="846" w:type="dxa"/>
            <w:vAlign w:val="center"/>
          </w:tcPr>
          <w:p w14:paraId="703AECF4" w14:textId="083CBF86" w:rsidR="00BA2CB5" w:rsidRPr="009A7CDE" w:rsidRDefault="00BA2CB5" w:rsidP="00BA2CB5">
            <w:pPr>
              <w:rPr>
                <w:sz w:val="18"/>
                <w:szCs w:val="18"/>
              </w:rPr>
            </w:pPr>
            <w:proofErr w:type="spellStart"/>
            <w:r w:rsidRPr="005F197A">
              <w:rPr>
                <w:rFonts w:ascii="Bahnschrift SemiLight Condensed" w:hAnsi="Bahnschrift SemiLight Condensed"/>
                <w:sz w:val="18"/>
                <w:szCs w:val="18"/>
                <w:lang w:val="en-US"/>
              </w:rPr>
              <w:t>Kepulauan</w:t>
            </w:r>
            <w:proofErr w:type="spellEnd"/>
            <w:r w:rsidRPr="005F197A">
              <w:rPr>
                <w:rFonts w:ascii="Bahnschrift SemiLight Condensed" w:hAnsi="Bahnschrift SemiLight Condensed"/>
                <w:sz w:val="18"/>
                <w:szCs w:val="18"/>
                <w:lang w:val="en-US"/>
              </w:rPr>
              <w:t xml:space="preserve"> </w:t>
            </w:r>
            <w:proofErr w:type="spellStart"/>
            <w:r w:rsidRPr="005F197A">
              <w:rPr>
                <w:rFonts w:ascii="Bahnschrift SemiLight Condensed" w:hAnsi="Bahnschrift SemiLight Condensed"/>
                <w:sz w:val="18"/>
                <w:szCs w:val="18"/>
                <w:lang w:val="en-US"/>
              </w:rPr>
              <w:t>Selayar</w:t>
            </w:r>
            <w:proofErr w:type="spellEnd"/>
          </w:p>
        </w:tc>
        <w:tc>
          <w:tcPr>
            <w:tcW w:w="1968" w:type="dxa"/>
            <w:vAlign w:val="center"/>
          </w:tcPr>
          <w:p w14:paraId="1FA13A43" w14:textId="25B19621" w:rsidR="00BA2CB5" w:rsidRPr="009A7CDE" w:rsidRDefault="00BA2CB5" w:rsidP="00BA2CB5">
            <w:pPr>
              <w:rPr>
                <w:sz w:val="18"/>
                <w:szCs w:val="18"/>
              </w:rPr>
            </w:pPr>
            <w:r>
              <w:rPr>
                <w:rFonts w:ascii="Bahnschrift SemiLight Condensed" w:hAnsi="Bahnschrift SemiLight Condensed" w:cs="Calibri"/>
                <w:sz w:val="16"/>
                <w:szCs w:val="16"/>
              </w:rPr>
              <w:t>Jumlah Aplikasi dan Proses Bisnis  Pemerintahan berbasis elektronik yang dikembangkan</w:t>
            </w:r>
          </w:p>
        </w:tc>
        <w:tc>
          <w:tcPr>
            <w:tcW w:w="887" w:type="dxa"/>
            <w:vAlign w:val="center"/>
          </w:tcPr>
          <w:p w14:paraId="0744EC4B" w14:textId="4BFF1F74" w:rsidR="00BA2CB5" w:rsidRPr="00C07E2C" w:rsidRDefault="00BA2CB5" w:rsidP="00BA2CB5">
            <w:pPr>
              <w:rPr>
                <w:rFonts w:ascii="Bahnschrift Light Condensed" w:hAnsi="Bahnschrift Light Condensed"/>
                <w:sz w:val="18"/>
                <w:szCs w:val="18"/>
                <w:lang w:val="en-US"/>
              </w:rPr>
            </w:pPr>
            <w:r w:rsidRPr="00C07E2C">
              <w:rPr>
                <w:rFonts w:ascii="Bahnschrift Light Condensed" w:hAnsi="Bahnschrift Light Condensed"/>
                <w:sz w:val="18"/>
                <w:szCs w:val="18"/>
                <w:lang w:val="en-US"/>
              </w:rPr>
              <w:t>1 Unit</w:t>
            </w:r>
          </w:p>
        </w:tc>
        <w:tc>
          <w:tcPr>
            <w:tcW w:w="1055" w:type="dxa"/>
            <w:vAlign w:val="center"/>
          </w:tcPr>
          <w:p w14:paraId="7A29A573" w14:textId="132BA2F4"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300.000.000</w:t>
            </w:r>
          </w:p>
        </w:tc>
        <w:tc>
          <w:tcPr>
            <w:tcW w:w="1968" w:type="dxa"/>
            <w:vAlign w:val="center"/>
          </w:tcPr>
          <w:p w14:paraId="2ABD336D" w14:textId="3FB38F93" w:rsidR="00BA2CB5" w:rsidRPr="009A7CDE" w:rsidRDefault="00BA2CB5" w:rsidP="00BA2CB5">
            <w:pPr>
              <w:rPr>
                <w:sz w:val="18"/>
                <w:szCs w:val="18"/>
              </w:rPr>
            </w:pPr>
            <w:r>
              <w:rPr>
                <w:rFonts w:ascii="Bahnschrift SemiLight Condensed" w:hAnsi="Bahnschrift SemiLight Condensed" w:cs="Calibri"/>
                <w:sz w:val="16"/>
                <w:szCs w:val="16"/>
              </w:rPr>
              <w:t>Pengembangan Aplikasi dan Proses Bisnis Pemerintahan Berbasis Elektronik</w:t>
            </w:r>
          </w:p>
        </w:tc>
        <w:tc>
          <w:tcPr>
            <w:tcW w:w="846" w:type="dxa"/>
            <w:vAlign w:val="center"/>
          </w:tcPr>
          <w:p w14:paraId="376A9FCF" w14:textId="28DFD076"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10819F6B" w14:textId="6AF251F8" w:rsidR="00BA2CB5" w:rsidRPr="009A7CDE" w:rsidRDefault="00BA2CB5" w:rsidP="00BA2CB5">
            <w:pPr>
              <w:rPr>
                <w:sz w:val="18"/>
                <w:szCs w:val="18"/>
              </w:rPr>
            </w:pPr>
            <w:r>
              <w:rPr>
                <w:rFonts w:ascii="Bahnschrift SemiLight Condensed" w:hAnsi="Bahnschrift SemiLight Condensed" w:cs="Calibri"/>
                <w:sz w:val="16"/>
                <w:szCs w:val="16"/>
              </w:rPr>
              <w:t>Jumlah Aplikasi dan Proses Bisnis  Pemerintahan berbasis elektronik yang dikembangkan</w:t>
            </w:r>
          </w:p>
        </w:tc>
        <w:tc>
          <w:tcPr>
            <w:tcW w:w="887" w:type="dxa"/>
            <w:vAlign w:val="center"/>
          </w:tcPr>
          <w:p w14:paraId="57CD8FD4" w14:textId="5923848C" w:rsidR="00BA2CB5" w:rsidRPr="009A7CDE" w:rsidRDefault="00BA2CB5" w:rsidP="00BA2CB5">
            <w:pPr>
              <w:rPr>
                <w:sz w:val="18"/>
                <w:szCs w:val="18"/>
              </w:rPr>
            </w:pPr>
            <w:r w:rsidRPr="00C07E2C">
              <w:rPr>
                <w:rFonts w:ascii="Bahnschrift Light Condensed" w:hAnsi="Bahnschrift Light Condensed"/>
                <w:sz w:val="18"/>
                <w:szCs w:val="18"/>
                <w:lang w:val="en-US"/>
              </w:rPr>
              <w:t>1 Unit</w:t>
            </w:r>
          </w:p>
        </w:tc>
        <w:tc>
          <w:tcPr>
            <w:tcW w:w="1087" w:type="dxa"/>
            <w:vAlign w:val="center"/>
          </w:tcPr>
          <w:p w14:paraId="0413AE8E" w14:textId="42A0E745" w:rsidR="00BA2CB5" w:rsidRPr="009A7CDE" w:rsidRDefault="00BA2CB5" w:rsidP="00BA2CB5">
            <w:pPr>
              <w:rPr>
                <w:sz w:val="18"/>
                <w:szCs w:val="18"/>
              </w:rPr>
            </w:pPr>
            <w:r>
              <w:rPr>
                <w:rFonts w:ascii="Bahnschrift Light Condensed" w:hAnsi="Bahnschrift Light Condensed"/>
                <w:sz w:val="18"/>
                <w:szCs w:val="18"/>
                <w:lang w:val="en-US"/>
              </w:rPr>
              <w:t>300.000.000</w:t>
            </w:r>
          </w:p>
        </w:tc>
        <w:tc>
          <w:tcPr>
            <w:tcW w:w="1123" w:type="dxa"/>
            <w:gridSpan w:val="2"/>
          </w:tcPr>
          <w:p w14:paraId="021C3EB4" w14:textId="77777777" w:rsidR="00BA2CB5" w:rsidRPr="009A7CDE" w:rsidRDefault="00BA2CB5" w:rsidP="00BA2CB5">
            <w:pPr>
              <w:rPr>
                <w:sz w:val="18"/>
                <w:szCs w:val="18"/>
              </w:rPr>
            </w:pPr>
          </w:p>
        </w:tc>
      </w:tr>
      <w:tr w:rsidR="00BA2CB5" w14:paraId="43DC3E0F" w14:textId="77777777" w:rsidTr="003215FE">
        <w:tc>
          <w:tcPr>
            <w:tcW w:w="456" w:type="dxa"/>
          </w:tcPr>
          <w:p w14:paraId="1F2F2A8B"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6F7FCCD1" w14:textId="107EB743" w:rsidR="00BA2CB5" w:rsidRPr="009A7CDE" w:rsidRDefault="00BA2CB5" w:rsidP="00BA2CB5">
            <w:pPr>
              <w:rPr>
                <w:sz w:val="18"/>
                <w:szCs w:val="18"/>
              </w:rPr>
            </w:pPr>
            <w:r>
              <w:rPr>
                <w:rFonts w:ascii="Bahnschrift SemiLight Condensed" w:hAnsi="Bahnschrift SemiLight Condensed" w:cs="Calibri"/>
                <w:sz w:val="16"/>
                <w:szCs w:val="16"/>
              </w:rPr>
              <w:t>Penyelenggaraan Sistem Penghubung Layanan Pemerintah</w:t>
            </w:r>
          </w:p>
        </w:tc>
        <w:tc>
          <w:tcPr>
            <w:tcW w:w="846" w:type="dxa"/>
            <w:vAlign w:val="center"/>
          </w:tcPr>
          <w:p w14:paraId="14E16238" w14:textId="18B3C180" w:rsidR="00BA2CB5" w:rsidRPr="009A7CDE" w:rsidRDefault="00BA2CB5" w:rsidP="00BA2CB5">
            <w:pPr>
              <w:rPr>
                <w:sz w:val="18"/>
                <w:szCs w:val="18"/>
              </w:rPr>
            </w:pPr>
            <w:proofErr w:type="spellStart"/>
            <w:r w:rsidRPr="00F46250">
              <w:rPr>
                <w:rFonts w:ascii="Bahnschrift SemiLight Condensed" w:hAnsi="Bahnschrift SemiLight Condensed"/>
                <w:sz w:val="18"/>
                <w:szCs w:val="18"/>
                <w:lang w:val="en-US"/>
              </w:rPr>
              <w:t>Kepulauan</w:t>
            </w:r>
            <w:proofErr w:type="spellEnd"/>
            <w:r w:rsidRPr="00F46250">
              <w:rPr>
                <w:rFonts w:ascii="Bahnschrift SemiLight Condensed" w:hAnsi="Bahnschrift SemiLight Condensed"/>
                <w:sz w:val="18"/>
                <w:szCs w:val="18"/>
                <w:lang w:val="en-US"/>
              </w:rPr>
              <w:t xml:space="preserve"> </w:t>
            </w:r>
            <w:proofErr w:type="spellStart"/>
            <w:r w:rsidRPr="00F46250">
              <w:rPr>
                <w:rFonts w:ascii="Bahnschrift SemiLight Condensed" w:hAnsi="Bahnschrift SemiLight Condensed"/>
                <w:sz w:val="18"/>
                <w:szCs w:val="18"/>
                <w:lang w:val="en-US"/>
              </w:rPr>
              <w:t>Selayar</w:t>
            </w:r>
            <w:proofErr w:type="spellEnd"/>
          </w:p>
        </w:tc>
        <w:tc>
          <w:tcPr>
            <w:tcW w:w="1968" w:type="dxa"/>
            <w:vAlign w:val="center"/>
          </w:tcPr>
          <w:p w14:paraId="2581AE3A" w14:textId="28D93DEB" w:rsidR="00BA2CB5" w:rsidRPr="009A7CDE" w:rsidRDefault="00BA2CB5" w:rsidP="00BA2CB5">
            <w:pPr>
              <w:rPr>
                <w:sz w:val="18"/>
                <w:szCs w:val="18"/>
              </w:rPr>
            </w:pPr>
            <w:r>
              <w:rPr>
                <w:rFonts w:ascii="Bahnschrift SemiLight Condensed" w:hAnsi="Bahnschrift SemiLight Condensed" w:cs="Calibri"/>
                <w:sz w:val="16"/>
                <w:szCs w:val="16"/>
              </w:rPr>
              <w:t>Jumlah Layanan Publik yang Terhubung dengan Sistem Penghubung Layanan Pemerintah Daerah</w:t>
            </w:r>
          </w:p>
        </w:tc>
        <w:tc>
          <w:tcPr>
            <w:tcW w:w="887" w:type="dxa"/>
            <w:vAlign w:val="center"/>
          </w:tcPr>
          <w:p w14:paraId="7B059D2A" w14:textId="05930B4C"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Layanan</w:t>
            </w:r>
            <w:proofErr w:type="spellEnd"/>
          </w:p>
        </w:tc>
        <w:tc>
          <w:tcPr>
            <w:tcW w:w="1055" w:type="dxa"/>
            <w:vAlign w:val="center"/>
          </w:tcPr>
          <w:p w14:paraId="216B5A02" w14:textId="0C171FEB"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2E68BB0C" w14:textId="6D3F7786" w:rsidR="00BA2CB5" w:rsidRPr="009A7CDE" w:rsidRDefault="00BA2CB5" w:rsidP="00BA2CB5">
            <w:pPr>
              <w:rPr>
                <w:sz w:val="18"/>
                <w:szCs w:val="18"/>
              </w:rPr>
            </w:pPr>
            <w:r>
              <w:rPr>
                <w:rFonts w:ascii="Bahnschrift SemiLight Condensed" w:hAnsi="Bahnschrift SemiLight Condensed" w:cs="Calibri"/>
                <w:sz w:val="16"/>
                <w:szCs w:val="16"/>
              </w:rPr>
              <w:t>Penyelenggaraan Sistem Penghubung Layanan Pemerintah</w:t>
            </w:r>
          </w:p>
        </w:tc>
        <w:tc>
          <w:tcPr>
            <w:tcW w:w="846" w:type="dxa"/>
            <w:vAlign w:val="center"/>
          </w:tcPr>
          <w:p w14:paraId="02DC774E" w14:textId="7D589BDC"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5ED9AACC" w14:textId="488CF1DA" w:rsidR="00BA2CB5" w:rsidRPr="009A7CDE" w:rsidRDefault="00BA2CB5" w:rsidP="00BA2CB5">
            <w:pPr>
              <w:rPr>
                <w:sz w:val="18"/>
                <w:szCs w:val="18"/>
              </w:rPr>
            </w:pPr>
            <w:r>
              <w:rPr>
                <w:rFonts w:ascii="Bahnschrift SemiLight Condensed" w:hAnsi="Bahnschrift SemiLight Condensed" w:cs="Calibri"/>
                <w:sz w:val="16"/>
                <w:szCs w:val="16"/>
              </w:rPr>
              <w:t>Jumlah Layanan Publik yang Terhubung dengan Sistem Penghubung Layanan Pemerintah Daerah</w:t>
            </w:r>
          </w:p>
        </w:tc>
        <w:tc>
          <w:tcPr>
            <w:tcW w:w="887" w:type="dxa"/>
            <w:vAlign w:val="center"/>
          </w:tcPr>
          <w:p w14:paraId="5F7A4E8B" w14:textId="31D517EF" w:rsidR="00BA2CB5" w:rsidRPr="009A7CDE" w:rsidRDefault="00BA2CB5" w:rsidP="00BA2CB5">
            <w:pPr>
              <w:rPr>
                <w:sz w:val="18"/>
                <w:szCs w:val="18"/>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Layanan</w:t>
            </w:r>
            <w:proofErr w:type="spellEnd"/>
          </w:p>
        </w:tc>
        <w:tc>
          <w:tcPr>
            <w:tcW w:w="1087" w:type="dxa"/>
            <w:vAlign w:val="center"/>
          </w:tcPr>
          <w:p w14:paraId="722413B1" w14:textId="57040BCE" w:rsidR="00BA2CB5" w:rsidRPr="009A7CDE" w:rsidRDefault="00BA2CB5" w:rsidP="00BA2CB5">
            <w:pPr>
              <w:rPr>
                <w:sz w:val="18"/>
                <w:szCs w:val="18"/>
              </w:rPr>
            </w:pPr>
            <w:r>
              <w:rPr>
                <w:rFonts w:ascii="Bahnschrift Light Condensed" w:hAnsi="Bahnschrift Light Condensed"/>
                <w:sz w:val="18"/>
                <w:szCs w:val="18"/>
                <w:lang w:val="en-US"/>
              </w:rPr>
              <w:t>0</w:t>
            </w:r>
          </w:p>
        </w:tc>
        <w:tc>
          <w:tcPr>
            <w:tcW w:w="1123" w:type="dxa"/>
            <w:gridSpan w:val="2"/>
          </w:tcPr>
          <w:p w14:paraId="6D146E66" w14:textId="77777777" w:rsidR="00BA2CB5" w:rsidRPr="009A7CDE" w:rsidRDefault="00BA2CB5" w:rsidP="00BA2CB5">
            <w:pPr>
              <w:rPr>
                <w:sz w:val="18"/>
                <w:szCs w:val="18"/>
              </w:rPr>
            </w:pPr>
          </w:p>
        </w:tc>
      </w:tr>
      <w:tr w:rsidR="00BA2CB5" w14:paraId="68C77940" w14:textId="77777777" w:rsidTr="003215FE">
        <w:tc>
          <w:tcPr>
            <w:tcW w:w="456" w:type="dxa"/>
          </w:tcPr>
          <w:p w14:paraId="73459ACA"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50503350" w14:textId="68493D76" w:rsidR="00BA2CB5" w:rsidRPr="009A7CDE" w:rsidRDefault="00BA2CB5" w:rsidP="00BA2CB5">
            <w:pPr>
              <w:rPr>
                <w:sz w:val="18"/>
                <w:szCs w:val="18"/>
              </w:rPr>
            </w:pPr>
            <w:r>
              <w:rPr>
                <w:rFonts w:ascii="Bahnschrift SemiLight Condensed" w:hAnsi="Bahnschrift SemiLight Condensed" w:cs="Calibri"/>
                <w:sz w:val="16"/>
                <w:szCs w:val="16"/>
              </w:rPr>
              <w:t>Pengembangan dan Pengelolaan Ekosistem Kabupaten/Kota Cerdas dan Kota Cerdas</w:t>
            </w:r>
          </w:p>
        </w:tc>
        <w:tc>
          <w:tcPr>
            <w:tcW w:w="846" w:type="dxa"/>
            <w:vAlign w:val="center"/>
          </w:tcPr>
          <w:p w14:paraId="2FCD6EB0" w14:textId="4E7B6413" w:rsidR="00BA2CB5" w:rsidRPr="009A7CDE" w:rsidRDefault="00BA2CB5" w:rsidP="00BA2CB5">
            <w:pPr>
              <w:rPr>
                <w:sz w:val="18"/>
                <w:szCs w:val="18"/>
              </w:rPr>
            </w:pPr>
            <w:proofErr w:type="spellStart"/>
            <w:r w:rsidRPr="00F46250">
              <w:rPr>
                <w:rFonts w:ascii="Bahnschrift SemiLight Condensed" w:hAnsi="Bahnschrift SemiLight Condensed"/>
                <w:sz w:val="18"/>
                <w:szCs w:val="18"/>
                <w:lang w:val="en-US"/>
              </w:rPr>
              <w:t>Kepulauan</w:t>
            </w:r>
            <w:proofErr w:type="spellEnd"/>
            <w:r w:rsidRPr="00F46250">
              <w:rPr>
                <w:rFonts w:ascii="Bahnschrift SemiLight Condensed" w:hAnsi="Bahnschrift SemiLight Condensed"/>
                <w:sz w:val="18"/>
                <w:szCs w:val="18"/>
                <w:lang w:val="en-US"/>
              </w:rPr>
              <w:t xml:space="preserve"> </w:t>
            </w:r>
            <w:proofErr w:type="spellStart"/>
            <w:r w:rsidRPr="00F46250">
              <w:rPr>
                <w:rFonts w:ascii="Bahnschrift SemiLight Condensed" w:hAnsi="Bahnschrift SemiLight Condensed"/>
                <w:sz w:val="18"/>
                <w:szCs w:val="18"/>
                <w:lang w:val="en-US"/>
              </w:rPr>
              <w:t>Selayar</w:t>
            </w:r>
            <w:proofErr w:type="spellEnd"/>
          </w:p>
        </w:tc>
        <w:tc>
          <w:tcPr>
            <w:tcW w:w="1968" w:type="dxa"/>
            <w:vAlign w:val="center"/>
          </w:tcPr>
          <w:p w14:paraId="771C1B9E" w14:textId="31292741"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Program Inovasi yang Diimplementasikan sesuai dengan </w:t>
            </w:r>
            <w:r>
              <w:rPr>
                <w:rFonts w:ascii="Bahnschrift SemiLight Condensed" w:hAnsi="Bahnschrift SemiLight Condensed" w:cs="Calibri"/>
                <w:i/>
                <w:iCs/>
                <w:sz w:val="16"/>
                <w:szCs w:val="16"/>
              </w:rPr>
              <w:t>Masterplan Smart City</w:t>
            </w:r>
          </w:p>
        </w:tc>
        <w:tc>
          <w:tcPr>
            <w:tcW w:w="887" w:type="dxa"/>
            <w:vAlign w:val="center"/>
          </w:tcPr>
          <w:p w14:paraId="0C5C79C2" w14:textId="0BE398DC" w:rsidR="00BA2CB5" w:rsidRPr="00C07E2C" w:rsidRDefault="00BA2CB5" w:rsidP="00BA2CB5">
            <w:pPr>
              <w:rPr>
                <w:rFonts w:ascii="Bahnschrift Light Condensed" w:hAnsi="Bahnschrift Light Condensed"/>
                <w:sz w:val="18"/>
                <w:szCs w:val="18"/>
              </w:rPr>
            </w:pPr>
            <w:r w:rsidRPr="00344843">
              <w:rPr>
                <w:rFonts w:ascii="Bahnschrift Light Condensed" w:hAnsi="Bahnschrift Light Condensed"/>
                <w:sz w:val="18"/>
                <w:szCs w:val="18"/>
                <w:lang w:val="en-US"/>
              </w:rPr>
              <w:t>1 Dok</w:t>
            </w:r>
          </w:p>
        </w:tc>
        <w:tc>
          <w:tcPr>
            <w:tcW w:w="1055" w:type="dxa"/>
            <w:vAlign w:val="center"/>
          </w:tcPr>
          <w:p w14:paraId="52B7B69B" w14:textId="6E303377"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6CE53BD0" w14:textId="622703DF" w:rsidR="00BA2CB5" w:rsidRPr="009A7CDE" w:rsidRDefault="00BA2CB5" w:rsidP="00BA2CB5">
            <w:pPr>
              <w:rPr>
                <w:sz w:val="18"/>
                <w:szCs w:val="18"/>
              </w:rPr>
            </w:pPr>
            <w:r>
              <w:rPr>
                <w:rFonts w:ascii="Bahnschrift SemiLight Condensed" w:hAnsi="Bahnschrift SemiLight Condensed" w:cs="Calibri"/>
                <w:sz w:val="16"/>
                <w:szCs w:val="16"/>
              </w:rPr>
              <w:t>Pengembangan dan Pengelolaan Ekosistem Kabupaten/Kota Cerdas dan Kota Cerdas</w:t>
            </w:r>
          </w:p>
        </w:tc>
        <w:tc>
          <w:tcPr>
            <w:tcW w:w="846" w:type="dxa"/>
            <w:vAlign w:val="center"/>
          </w:tcPr>
          <w:p w14:paraId="31347CCB" w14:textId="46E8F022" w:rsidR="00BA2CB5" w:rsidRPr="009A7CDE" w:rsidRDefault="00BA2CB5" w:rsidP="00BA2CB5">
            <w:pPr>
              <w:rPr>
                <w:sz w:val="18"/>
                <w:szCs w:val="18"/>
              </w:rPr>
            </w:pPr>
            <w:proofErr w:type="spellStart"/>
            <w:r w:rsidRPr="005D53DA">
              <w:rPr>
                <w:rFonts w:ascii="Bahnschrift SemiLight Condensed" w:hAnsi="Bahnschrift SemiLight Condensed"/>
                <w:sz w:val="18"/>
                <w:szCs w:val="18"/>
                <w:lang w:val="en-US"/>
              </w:rPr>
              <w:t>Kepulauan</w:t>
            </w:r>
            <w:proofErr w:type="spellEnd"/>
            <w:r w:rsidRPr="005D53DA">
              <w:rPr>
                <w:rFonts w:ascii="Bahnschrift SemiLight Condensed" w:hAnsi="Bahnschrift SemiLight Condensed"/>
                <w:sz w:val="18"/>
                <w:szCs w:val="18"/>
                <w:lang w:val="en-US"/>
              </w:rPr>
              <w:t xml:space="preserve"> </w:t>
            </w:r>
            <w:proofErr w:type="spellStart"/>
            <w:r w:rsidRPr="005D53DA">
              <w:rPr>
                <w:rFonts w:ascii="Bahnschrift SemiLight Condensed" w:hAnsi="Bahnschrift SemiLight Condensed"/>
                <w:sz w:val="18"/>
                <w:szCs w:val="18"/>
                <w:lang w:val="en-US"/>
              </w:rPr>
              <w:t>Selayar</w:t>
            </w:r>
            <w:proofErr w:type="spellEnd"/>
          </w:p>
        </w:tc>
        <w:tc>
          <w:tcPr>
            <w:tcW w:w="1968" w:type="dxa"/>
            <w:vAlign w:val="center"/>
          </w:tcPr>
          <w:p w14:paraId="45A456AE" w14:textId="768D2D9A"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Program Inovasi yang Diimplementasikan sesuai dengan </w:t>
            </w:r>
            <w:r>
              <w:rPr>
                <w:rFonts w:ascii="Bahnschrift SemiLight Condensed" w:hAnsi="Bahnschrift SemiLight Condensed" w:cs="Calibri"/>
                <w:i/>
                <w:iCs/>
                <w:sz w:val="16"/>
                <w:szCs w:val="16"/>
              </w:rPr>
              <w:t>Masterplan Smart City</w:t>
            </w:r>
          </w:p>
        </w:tc>
        <w:tc>
          <w:tcPr>
            <w:tcW w:w="887" w:type="dxa"/>
            <w:vAlign w:val="center"/>
          </w:tcPr>
          <w:p w14:paraId="4C9E305F" w14:textId="5145D1D3" w:rsidR="00BA2CB5" w:rsidRPr="009A7CDE" w:rsidRDefault="00BA2CB5" w:rsidP="00BA2CB5">
            <w:pPr>
              <w:rPr>
                <w:sz w:val="18"/>
                <w:szCs w:val="18"/>
              </w:rPr>
            </w:pPr>
            <w:r w:rsidRPr="00344843">
              <w:rPr>
                <w:rFonts w:ascii="Bahnschrift Light Condensed" w:hAnsi="Bahnschrift Light Condensed"/>
                <w:sz w:val="18"/>
                <w:szCs w:val="18"/>
                <w:lang w:val="en-US"/>
              </w:rPr>
              <w:t>1 Dok</w:t>
            </w:r>
          </w:p>
        </w:tc>
        <w:tc>
          <w:tcPr>
            <w:tcW w:w="1087" w:type="dxa"/>
            <w:vAlign w:val="center"/>
          </w:tcPr>
          <w:p w14:paraId="6BB27A36" w14:textId="7E8F6C62" w:rsidR="00BA2CB5" w:rsidRPr="009A7CDE" w:rsidRDefault="00BA2CB5" w:rsidP="00BA2CB5">
            <w:pPr>
              <w:rPr>
                <w:sz w:val="18"/>
                <w:szCs w:val="18"/>
              </w:rPr>
            </w:pPr>
            <w:r>
              <w:rPr>
                <w:rFonts w:ascii="Bahnschrift Light Condensed" w:hAnsi="Bahnschrift Light Condensed"/>
                <w:sz w:val="18"/>
                <w:szCs w:val="18"/>
                <w:lang w:val="en-US"/>
              </w:rPr>
              <w:t>0</w:t>
            </w:r>
          </w:p>
        </w:tc>
        <w:tc>
          <w:tcPr>
            <w:tcW w:w="1123" w:type="dxa"/>
            <w:gridSpan w:val="2"/>
          </w:tcPr>
          <w:p w14:paraId="39075152" w14:textId="77777777" w:rsidR="00BA2CB5" w:rsidRPr="009A7CDE" w:rsidRDefault="00BA2CB5" w:rsidP="00BA2CB5">
            <w:pPr>
              <w:rPr>
                <w:sz w:val="18"/>
                <w:szCs w:val="18"/>
              </w:rPr>
            </w:pPr>
          </w:p>
        </w:tc>
      </w:tr>
      <w:tr w:rsidR="00BA2CB5" w14:paraId="1D5A8FAB" w14:textId="77777777" w:rsidTr="003215FE">
        <w:tc>
          <w:tcPr>
            <w:tcW w:w="456" w:type="dxa"/>
          </w:tcPr>
          <w:p w14:paraId="47836A82"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1799EA66" w14:textId="5CC7B394" w:rsidR="00BA2CB5" w:rsidRPr="009A7CDE" w:rsidRDefault="00BA2CB5" w:rsidP="00BA2CB5">
            <w:pPr>
              <w:rPr>
                <w:sz w:val="18"/>
                <w:szCs w:val="18"/>
              </w:rPr>
            </w:pPr>
            <w:r>
              <w:rPr>
                <w:rFonts w:ascii="Bahnschrift SemiLight Condensed" w:hAnsi="Bahnschrift SemiLight Condensed" w:cs="Calibri"/>
                <w:sz w:val="16"/>
                <w:szCs w:val="16"/>
              </w:rPr>
              <w:t>Pengembangan dan Pengelolaan Sumber Daya Teknologi Informasi dan Komunikasi Pemerintah Daerah</w:t>
            </w:r>
          </w:p>
        </w:tc>
        <w:tc>
          <w:tcPr>
            <w:tcW w:w="846" w:type="dxa"/>
            <w:vAlign w:val="center"/>
          </w:tcPr>
          <w:p w14:paraId="06C2177C" w14:textId="169448FE" w:rsidR="00BA2CB5" w:rsidRPr="009A7CDE" w:rsidRDefault="00BA2CB5" w:rsidP="00BA2CB5">
            <w:pPr>
              <w:rPr>
                <w:sz w:val="18"/>
                <w:szCs w:val="18"/>
              </w:rPr>
            </w:pPr>
            <w:proofErr w:type="spellStart"/>
            <w:r w:rsidRPr="00F46250">
              <w:rPr>
                <w:rFonts w:ascii="Bahnschrift SemiLight Condensed" w:hAnsi="Bahnschrift SemiLight Condensed"/>
                <w:sz w:val="18"/>
                <w:szCs w:val="18"/>
                <w:lang w:val="en-US"/>
              </w:rPr>
              <w:t>Kepulauan</w:t>
            </w:r>
            <w:proofErr w:type="spellEnd"/>
            <w:r w:rsidRPr="00F46250">
              <w:rPr>
                <w:rFonts w:ascii="Bahnschrift SemiLight Condensed" w:hAnsi="Bahnschrift SemiLight Condensed"/>
                <w:sz w:val="18"/>
                <w:szCs w:val="18"/>
                <w:lang w:val="en-US"/>
              </w:rPr>
              <w:t xml:space="preserve"> </w:t>
            </w:r>
            <w:proofErr w:type="spellStart"/>
            <w:r w:rsidRPr="00F46250">
              <w:rPr>
                <w:rFonts w:ascii="Bahnschrift SemiLight Condensed" w:hAnsi="Bahnschrift SemiLight Condensed"/>
                <w:sz w:val="18"/>
                <w:szCs w:val="18"/>
                <w:lang w:val="en-US"/>
              </w:rPr>
              <w:t>Selayar</w:t>
            </w:r>
            <w:proofErr w:type="spellEnd"/>
          </w:p>
        </w:tc>
        <w:tc>
          <w:tcPr>
            <w:tcW w:w="1968" w:type="dxa"/>
            <w:vAlign w:val="center"/>
          </w:tcPr>
          <w:p w14:paraId="5F0BAE03" w14:textId="12D3BC03"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Pelaksanaan Pengembangan dan Pengelolaan  Sumber Daya Teknologi Informasi dan Komunikasi Pemerintah Daerah </w:t>
            </w:r>
          </w:p>
        </w:tc>
        <w:tc>
          <w:tcPr>
            <w:tcW w:w="887" w:type="dxa"/>
            <w:vAlign w:val="center"/>
          </w:tcPr>
          <w:p w14:paraId="5E1F8B3F" w14:textId="356BDA08" w:rsidR="00BA2CB5" w:rsidRPr="00C07E2C" w:rsidRDefault="00BA2CB5" w:rsidP="00BA2CB5">
            <w:pPr>
              <w:rPr>
                <w:rFonts w:ascii="Bahnschrift Light Condensed" w:hAnsi="Bahnschrift Light Condensed"/>
                <w:sz w:val="18"/>
                <w:szCs w:val="18"/>
              </w:rPr>
            </w:pPr>
            <w:r w:rsidRPr="00344843">
              <w:rPr>
                <w:rFonts w:ascii="Bahnschrift Light Condensed" w:hAnsi="Bahnschrift Light Condensed"/>
                <w:sz w:val="18"/>
                <w:szCs w:val="18"/>
                <w:lang w:val="en-US"/>
              </w:rPr>
              <w:t>1 Dok</w:t>
            </w:r>
          </w:p>
        </w:tc>
        <w:tc>
          <w:tcPr>
            <w:tcW w:w="1055" w:type="dxa"/>
            <w:vAlign w:val="center"/>
          </w:tcPr>
          <w:p w14:paraId="7B2DC7C6" w14:textId="2CA25DFC"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200.000.000</w:t>
            </w:r>
          </w:p>
        </w:tc>
        <w:tc>
          <w:tcPr>
            <w:tcW w:w="1968" w:type="dxa"/>
            <w:vAlign w:val="center"/>
          </w:tcPr>
          <w:p w14:paraId="2655F99B" w14:textId="084BEFD0" w:rsidR="00BA2CB5" w:rsidRPr="009A7CDE" w:rsidRDefault="00BA2CB5" w:rsidP="00BA2CB5">
            <w:pPr>
              <w:rPr>
                <w:sz w:val="18"/>
                <w:szCs w:val="18"/>
              </w:rPr>
            </w:pPr>
            <w:r>
              <w:rPr>
                <w:rFonts w:ascii="Bahnschrift SemiLight Condensed" w:hAnsi="Bahnschrift SemiLight Condensed" w:cs="Calibri"/>
                <w:sz w:val="16"/>
                <w:szCs w:val="16"/>
              </w:rPr>
              <w:t>Pengembangan dan Pengelolaan Sumber Daya Teknologi Informasi dan Komunikasi Pemerintah Daerah</w:t>
            </w:r>
          </w:p>
        </w:tc>
        <w:tc>
          <w:tcPr>
            <w:tcW w:w="846" w:type="dxa"/>
            <w:vAlign w:val="center"/>
          </w:tcPr>
          <w:p w14:paraId="4B5580C1" w14:textId="2BC0DF0C"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2A3956F6" w14:textId="641DF94A"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Pelaksanaan Pengembangan dan Pengelolaan  Sumber Daya Teknologi Informasi dan Komunikasi Pemerintah Daerah </w:t>
            </w:r>
          </w:p>
        </w:tc>
        <w:tc>
          <w:tcPr>
            <w:tcW w:w="887" w:type="dxa"/>
            <w:vAlign w:val="center"/>
          </w:tcPr>
          <w:p w14:paraId="74C9F5F4" w14:textId="5F3DD88C" w:rsidR="00BA2CB5" w:rsidRPr="009A7CDE" w:rsidRDefault="00BA2CB5" w:rsidP="00BA2CB5">
            <w:pPr>
              <w:rPr>
                <w:sz w:val="18"/>
                <w:szCs w:val="18"/>
              </w:rPr>
            </w:pPr>
            <w:r w:rsidRPr="00344843">
              <w:rPr>
                <w:rFonts w:ascii="Bahnschrift Light Condensed" w:hAnsi="Bahnschrift Light Condensed"/>
                <w:sz w:val="18"/>
                <w:szCs w:val="18"/>
                <w:lang w:val="en-US"/>
              </w:rPr>
              <w:t>1 Dok</w:t>
            </w:r>
          </w:p>
        </w:tc>
        <w:tc>
          <w:tcPr>
            <w:tcW w:w="1087" w:type="dxa"/>
            <w:vAlign w:val="center"/>
          </w:tcPr>
          <w:p w14:paraId="02ED82A3" w14:textId="62A950E5" w:rsidR="00BA2CB5" w:rsidRPr="009A7CDE" w:rsidRDefault="00BA2CB5" w:rsidP="00BA2CB5">
            <w:pPr>
              <w:rPr>
                <w:sz w:val="18"/>
                <w:szCs w:val="18"/>
              </w:rPr>
            </w:pPr>
            <w:r>
              <w:rPr>
                <w:rFonts w:ascii="Bahnschrift Light Condensed" w:hAnsi="Bahnschrift Light Condensed"/>
                <w:sz w:val="18"/>
                <w:szCs w:val="18"/>
                <w:lang w:val="en-US"/>
              </w:rPr>
              <w:t>200.000.000</w:t>
            </w:r>
          </w:p>
        </w:tc>
        <w:tc>
          <w:tcPr>
            <w:tcW w:w="1123" w:type="dxa"/>
            <w:gridSpan w:val="2"/>
          </w:tcPr>
          <w:p w14:paraId="6CB95764" w14:textId="77777777" w:rsidR="00BA2CB5" w:rsidRPr="009A7CDE" w:rsidRDefault="00BA2CB5" w:rsidP="00BA2CB5">
            <w:pPr>
              <w:rPr>
                <w:sz w:val="18"/>
                <w:szCs w:val="18"/>
              </w:rPr>
            </w:pPr>
          </w:p>
        </w:tc>
      </w:tr>
      <w:tr w:rsidR="00BA2CB5" w14:paraId="01163125" w14:textId="77777777" w:rsidTr="003215FE">
        <w:tc>
          <w:tcPr>
            <w:tcW w:w="456" w:type="dxa"/>
          </w:tcPr>
          <w:p w14:paraId="364652BC"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42E0D84E" w14:textId="74411B31" w:rsidR="00BA2CB5" w:rsidRPr="009A7CDE" w:rsidRDefault="00BA2CB5" w:rsidP="00BA2CB5">
            <w:pPr>
              <w:rPr>
                <w:sz w:val="18"/>
                <w:szCs w:val="18"/>
              </w:rPr>
            </w:pPr>
            <w:r>
              <w:rPr>
                <w:rFonts w:ascii="Bahnschrift SemiLight Condensed" w:hAnsi="Bahnschrift SemiLight Condensed" w:cs="Calibri"/>
                <w:sz w:val="16"/>
                <w:szCs w:val="16"/>
              </w:rPr>
              <w:t xml:space="preserve">Pengelolaan </w:t>
            </w:r>
            <w:r>
              <w:rPr>
                <w:rFonts w:ascii="Bahnschrift SemiLight Condensed" w:hAnsi="Bahnschrift SemiLight Condensed" w:cs="Calibri"/>
                <w:i/>
                <w:iCs/>
                <w:sz w:val="16"/>
                <w:szCs w:val="16"/>
              </w:rPr>
              <w:t>Government Chief Information Officer (GCIO)</w:t>
            </w:r>
          </w:p>
        </w:tc>
        <w:tc>
          <w:tcPr>
            <w:tcW w:w="846" w:type="dxa"/>
            <w:vAlign w:val="center"/>
          </w:tcPr>
          <w:p w14:paraId="46D6F24A" w14:textId="742353C2" w:rsidR="00BA2CB5" w:rsidRPr="009A7CDE" w:rsidRDefault="00BA2CB5" w:rsidP="00BA2CB5">
            <w:pPr>
              <w:rPr>
                <w:sz w:val="18"/>
                <w:szCs w:val="18"/>
              </w:rPr>
            </w:pPr>
            <w:proofErr w:type="spellStart"/>
            <w:r w:rsidRPr="00F46250">
              <w:rPr>
                <w:rFonts w:ascii="Bahnschrift SemiLight Condensed" w:hAnsi="Bahnschrift SemiLight Condensed"/>
                <w:sz w:val="18"/>
                <w:szCs w:val="18"/>
                <w:lang w:val="en-US"/>
              </w:rPr>
              <w:t>Kepulauan</w:t>
            </w:r>
            <w:proofErr w:type="spellEnd"/>
            <w:r w:rsidRPr="00F46250">
              <w:rPr>
                <w:rFonts w:ascii="Bahnschrift SemiLight Condensed" w:hAnsi="Bahnschrift SemiLight Condensed"/>
                <w:sz w:val="18"/>
                <w:szCs w:val="18"/>
                <w:lang w:val="en-US"/>
              </w:rPr>
              <w:t xml:space="preserve"> </w:t>
            </w:r>
            <w:proofErr w:type="spellStart"/>
            <w:r w:rsidRPr="00F46250">
              <w:rPr>
                <w:rFonts w:ascii="Bahnschrift SemiLight Condensed" w:hAnsi="Bahnschrift SemiLight Condensed"/>
                <w:sz w:val="18"/>
                <w:szCs w:val="18"/>
                <w:lang w:val="en-US"/>
              </w:rPr>
              <w:t>Selayar</w:t>
            </w:r>
            <w:proofErr w:type="spellEnd"/>
          </w:p>
        </w:tc>
        <w:tc>
          <w:tcPr>
            <w:tcW w:w="1968" w:type="dxa"/>
            <w:vAlign w:val="center"/>
          </w:tcPr>
          <w:p w14:paraId="3F19E570" w14:textId="5FE078EF"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Pengelolaan </w:t>
            </w:r>
            <w:r>
              <w:rPr>
                <w:rFonts w:ascii="Bahnschrift SemiLight Condensed" w:hAnsi="Bahnschrift SemiLight Condensed" w:cs="Calibri"/>
                <w:i/>
                <w:iCs/>
                <w:sz w:val="16"/>
                <w:szCs w:val="16"/>
              </w:rPr>
              <w:t>Government Chief Information Officer (GCIO)</w:t>
            </w:r>
          </w:p>
        </w:tc>
        <w:tc>
          <w:tcPr>
            <w:tcW w:w="887" w:type="dxa"/>
            <w:vAlign w:val="center"/>
          </w:tcPr>
          <w:p w14:paraId="5F83CA62" w14:textId="059841E5" w:rsidR="00BA2CB5" w:rsidRPr="00C07E2C" w:rsidRDefault="00BA2CB5" w:rsidP="00BA2CB5">
            <w:pPr>
              <w:rPr>
                <w:rFonts w:ascii="Bahnschrift Light Condensed" w:hAnsi="Bahnschrift Light Condensed"/>
                <w:sz w:val="18"/>
                <w:szCs w:val="18"/>
              </w:rPr>
            </w:pPr>
            <w:r w:rsidRPr="00344843">
              <w:rPr>
                <w:rFonts w:ascii="Bahnschrift Light Condensed" w:hAnsi="Bahnschrift Light Condensed"/>
                <w:sz w:val="18"/>
                <w:szCs w:val="18"/>
                <w:lang w:val="en-US"/>
              </w:rPr>
              <w:t>1 Dok</w:t>
            </w:r>
          </w:p>
        </w:tc>
        <w:tc>
          <w:tcPr>
            <w:tcW w:w="1055" w:type="dxa"/>
            <w:vAlign w:val="center"/>
          </w:tcPr>
          <w:p w14:paraId="5DF8037E" w14:textId="6BFC6795"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0</w:t>
            </w:r>
          </w:p>
        </w:tc>
        <w:tc>
          <w:tcPr>
            <w:tcW w:w="1968" w:type="dxa"/>
            <w:vAlign w:val="center"/>
          </w:tcPr>
          <w:p w14:paraId="0EAAD636" w14:textId="6CF181F8" w:rsidR="00BA2CB5" w:rsidRPr="009A7CDE" w:rsidRDefault="00BA2CB5" w:rsidP="00BA2CB5">
            <w:pPr>
              <w:rPr>
                <w:sz w:val="18"/>
                <w:szCs w:val="18"/>
              </w:rPr>
            </w:pPr>
            <w:r>
              <w:rPr>
                <w:rFonts w:ascii="Bahnschrift SemiLight Condensed" w:hAnsi="Bahnschrift SemiLight Condensed" w:cs="Calibri"/>
                <w:sz w:val="16"/>
                <w:szCs w:val="16"/>
              </w:rPr>
              <w:t xml:space="preserve">Pengelolaan </w:t>
            </w:r>
            <w:r>
              <w:rPr>
                <w:rFonts w:ascii="Bahnschrift SemiLight Condensed" w:hAnsi="Bahnschrift SemiLight Condensed" w:cs="Calibri"/>
                <w:i/>
                <w:iCs/>
                <w:sz w:val="16"/>
                <w:szCs w:val="16"/>
              </w:rPr>
              <w:t>Government Chief Information Officer (GCIO)</w:t>
            </w:r>
          </w:p>
        </w:tc>
        <w:tc>
          <w:tcPr>
            <w:tcW w:w="846" w:type="dxa"/>
            <w:vAlign w:val="center"/>
          </w:tcPr>
          <w:p w14:paraId="4AE89C80" w14:textId="388DA432"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58C8ADE5" w14:textId="7F2FF0FB"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Pengelolaan </w:t>
            </w:r>
            <w:r>
              <w:rPr>
                <w:rFonts w:ascii="Bahnschrift SemiLight Condensed" w:hAnsi="Bahnschrift SemiLight Condensed" w:cs="Calibri"/>
                <w:i/>
                <w:iCs/>
                <w:sz w:val="16"/>
                <w:szCs w:val="16"/>
              </w:rPr>
              <w:t>Government Chief Information Officer (GCIO)</w:t>
            </w:r>
          </w:p>
        </w:tc>
        <w:tc>
          <w:tcPr>
            <w:tcW w:w="887" w:type="dxa"/>
            <w:vAlign w:val="center"/>
          </w:tcPr>
          <w:p w14:paraId="25C40A67" w14:textId="18D2F0BB" w:rsidR="00BA2CB5" w:rsidRPr="009A7CDE" w:rsidRDefault="00BA2CB5" w:rsidP="00BA2CB5">
            <w:pPr>
              <w:rPr>
                <w:sz w:val="18"/>
                <w:szCs w:val="18"/>
              </w:rPr>
            </w:pPr>
            <w:r w:rsidRPr="00344843">
              <w:rPr>
                <w:rFonts w:ascii="Bahnschrift Light Condensed" w:hAnsi="Bahnschrift Light Condensed"/>
                <w:sz w:val="18"/>
                <w:szCs w:val="18"/>
                <w:lang w:val="en-US"/>
              </w:rPr>
              <w:t>1 Dok</w:t>
            </w:r>
          </w:p>
        </w:tc>
        <w:tc>
          <w:tcPr>
            <w:tcW w:w="1087" w:type="dxa"/>
            <w:vAlign w:val="center"/>
          </w:tcPr>
          <w:p w14:paraId="6CCFCD95" w14:textId="511A458D" w:rsidR="00BA2CB5" w:rsidRPr="009A7CDE" w:rsidRDefault="00BA2CB5" w:rsidP="00BA2CB5">
            <w:pPr>
              <w:rPr>
                <w:sz w:val="18"/>
                <w:szCs w:val="18"/>
              </w:rPr>
            </w:pPr>
            <w:r>
              <w:rPr>
                <w:rFonts w:ascii="Bahnschrift Light Condensed" w:hAnsi="Bahnschrift Light Condensed"/>
                <w:sz w:val="18"/>
                <w:szCs w:val="18"/>
                <w:lang w:val="en-US"/>
              </w:rPr>
              <w:t>0</w:t>
            </w:r>
          </w:p>
        </w:tc>
        <w:tc>
          <w:tcPr>
            <w:tcW w:w="1123" w:type="dxa"/>
            <w:gridSpan w:val="2"/>
          </w:tcPr>
          <w:p w14:paraId="7B0EC7DC" w14:textId="77777777" w:rsidR="00BA2CB5" w:rsidRPr="009A7CDE" w:rsidRDefault="00BA2CB5" w:rsidP="00BA2CB5">
            <w:pPr>
              <w:rPr>
                <w:sz w:val="18"/>
                <w:szCs w:val="18"/>
              </w:rPr>
            </w:pPr>
          </w:p>
        </w:tc>
      </w:tr>
      <w:tr w:rsidR="00BA2CB5" w14:paraId="405171BB" w14:textId="77777777" w:rsidTr="003215FE">
        <w:tc>
          <w:tcPr>
            <w:tcW w:w="456" w:type="dxa"/>
          </w:tcPr>
          <w:p w14:paraId="4B681369"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72BD7B1C" w14:textId="00BD0C42" w:rsidR="00BA2CB5" w:rsidRPr="009A7CDE" w:rsidRDefault="00BA2CB5" w:rsidP="00BA2CB5">
            <w:pPr>
              <w:rPr>
                <w:sz w:val="18"/>
                <w:szCs w:val="18"/>
              </w:rPr>
            </w:pPr>
            <w:r>
              <w:rPr>
                <w:rFonts w:ascii="Bahnschrift SemiLight Condensed" w:hAnsi="Bahnschrift SemiLight Condensed" w:cs="Calibri"/>
                <w:sz w:val="16"/>
                <w:szCs w:val="16"/>
              </w:rPr>
              <w:t>Monitoring, Evaluasi dan Pelaporan Pengembangan Ekosistem SPBE</w:t>
            </w:r>
          </w:p>
        </w:tc>
        <w:tc>
          <w:tcPr>
            <w:tcW w:w="846" w:type="dxa"/>
            <w:vAlign w:val="center"/>
          </w:tcPr>
          <w:p w14:paraId="6A28CFEA" w14:textId="6A43CCC4" w:rsidR="00BA2CB5" w:rsidRPr="009A7CDE" w:rsidRDefault="00BA2CB5" w:rsidP="00BA2CB5">
            <w:pPr>
              <w:rPr>
                <w:sz w:val="18"/>
                <w:szCs w:val="18"/>
              </w:rPr>
            </w:pPr>
            <w:proofErr w:type="spellStart"/>
            <w:r w:rsidRPr="00F46250">
              <w:rPr>
                <w:rFonts w:ascii="Bahnschrift SemiLight Condensed" w:hAnsi="Bahnschrift SemiLight Condensed"/>
                <w:sz w:val="18"/>
                <w:szCs w:val="18"/>
                <w:lang w:val="en-US"/>
              </w:rPr>
              <w:t>Kepulauan</w:t>
            </w:r>
            <w:proofErr w:type="spellEnd"/>
            <w:r w:rsidRPr="00F46250">
              <w:rPr>
                <w:rFonts w:ascii="Bahnschrift SemiLight Condensed" w:hAnsi="Bahnschrift SemiLight Condensed"/>
                <w:sz w:val="18"/>
                <w:szCs w:val="18"/>
                <w:lang w:val="en-US"/>
              </w:rPr>
              <w:t xml:space="preserve"> </w:t>
            </w:r>
            <w:proofErr w:type="spellStart"/>
            <w:r w:rsidRPr="00F46250">
              <w:rPr>
                <w:rFonts w:ascii="Bahnschrift SemiLight Condensed" w:hAnsi="Bahnschrift SemiLight Condensed"/>
                <w:sz w:val="18"/>
                <w:szCs w:val="18"/>
                <w:lang w:val="en-US"/>
              </w:rPr>
              <w:t>Selayar</w:t>
            </w:r>
            <w:proofErr w:type="spellEnd"/>
          </w:p>
        </w:tc>
        <w:tc>
          <w:tcPr>
            <w:tcW w:w="1968" w:type="dxa"/>
            <w:vAlign w:val="center"/>
          </w:tcPr>
          <w:p w14:paraId="6DCF08BE" w14:textId="77777777" w:rsidR="00BA2CB5" w:rsidRDefault="00BA2CB5" w:rsidP="00BA2CB5">
            <w:pPr>
              <w:rPr>
                <w:rFonts w:ascii="Bahnschrift SemiLight Condensed" w:hAnsi="Bahnschrift SemiLight Condensed" w:cs="Calibri"/>
                <w:sz w:val="16"/>
                <w:szCs w:val="16"/>
              </w:rPr>
            </w:pPr>
            <w:r>
              <w:rPr>
                <w:rFonts w:ascii="Bahnschrift SemiLight Condensed" w:hAnsi="Bahnschrift SemiLight Condensed" w:cs="Calibri"/>
                <w:sz w:val="16"/>
                <w:szCs w:val="16"/>
              </w:rPr>
              <w:t>Jumlah Dokumen Monitoring Evaluasi dan Pelaporan Pengembangan Ekosistem SPBE</w:t>
            </w:r>
          </w:p>
          <w:p w14:paraId="28A32A7A" w14:textId="77777777" w:rsidR="00B1093B" w:rsidRDefault="00B1093B" w:rsidP="00BA2CB5">
            <w:pPr>
              <w:rPr>
                <w:rFonts w:ascii="Bahnschrift SemiLight Condensed" w:hAnsi="Bahnschrift SemiLight Condensed" w:cs="Calibri"/>
                <w:sz w:val="16"/>
                <w:szCs w:val="16"/>
              </w:rPr>
            </w:pPr>
          </w:p>
          <w:p w14:paraId="3ABD2FD5" w14:textId="3A8F5B02" w:rsidR="00B1093B" w:rsidRPr="009A7CDE" w:rsidRDefault="00B1093B" w:rsidP="00BA2CB5">
            <w:pPr>
              <w:rPr>
                <w:sz w:val="18"/>
                <w:szCs w:val="18"/>
              </w:rPr>
            </w:pPr>
          </w:p>
        </w:tc>
        <w:tc>
          <w:tcPr>
            <w:tcW w:w="887" w:type="dxa"/>
            <w:vAlign w:val="center"/>
          </w:tcPr>
          <w:p w14:paraId="06E0C078" w14:textId="4C6591E4" w:rsidR="00BA2CB5" w:rsidRPr="00C07E2C" w:rsidRDefault="00BA2CB5" w:rsidP="00BA2CB5">
            <w:pPr>
              <w:rPr>
                <w:rFonts w:ascii="Bahnschrift Light Condensed" w:hAnsi="Bahnschrift Light Condensed"/>
                <w:sz w:val="18"/>
                <w:szCs w:val="18"/>
              </w:rPr>
            </w:pPr>
            <w:r>
              <w:rPr>
                <w:rFonts w:ascii="Bahnschrift Light Condensed" w:hAnsi="Bahnschrift Light Condensed"/>
                <w:sz w:val="18"/>
                <w:szCs w:val="18"/>
                <w:lang w:val="en-US"/>
              </w:rPr>
              <w:t>1 Dok</w:t>
            </w:r>
          </w:p>
        </w:tc>
        <w:tc>
          <w:tcPr>
            <w:tcW w:w="1055" w:type="dxa"/>
            <w:vAlign w:val="center"/>
          </w:tcPr>
          <w:p w14:paraId="77447702" w14:textId="4F304E0E" w:rsidR="00BA2CB5" w:rsidRPr="00C07E2C"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100.000.000</w:t>
            </w:r>
          </w:p>
        </w:tc>
        <w:tc>
          <w:tcPr>
            <w:tcW w:w="1968" w:type="dxa"/>
            <w:vAlign w:val="center"/>
          </w:tcPr>
          <w:p w14:paraId="18968981" w14:textId="6D3CBC86" w:rsidR="00BA2CB5" w:rsidRPr="009A7CDE" w:rsidRDefault="00BA2CB5" w:rsidP="00BA2CB5">
            <w:pPr>
              <w:rPr>
                <w:sz w:val="18"/>
                <w:szCs w:val="18"/>
              </w:rPr>
            </w:pPr>
            <w:r>
              <w:rPr>
                <w:rFonts w:ascii="Bahnschrift SemiLight Condensed" w:hAnsi="Bahnschrift SemiLight Condensed" w:cs="Calibri"/>
                <w:sz w:val="16"/>
                <w:szCs w:val="16"/>
              </w:rPr>
              <w:t>Monitoring, Evaluasi dan Pelaporan Pengembangan Ekosistem SPBE</w:t>
            </w:r>
          </w:p>
        </w:tc>
        <w:tc>
          <w:tcPr>
            <w:tcW w:w="846" w:type="dxa"/>
            <w:vAlign w:val="center"/>
          </w:tcPr>
          <w:p w14:paraId="6225E46A" w14:textId="4C071152"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62B8AC71" w14:textId="3E339506" w:rsidR="00BA2CB5" w:rsidRPr="009A7CDE" w:rsidRDefault="00BA2CB5" w:rsidP="00BA2CB5">
            <w:pPr>
              <w:rPr>
                <w:sz w:val="18"/>
                <w:szCs w:val="18"/>
              </w:rPr>
            </w:pPr>
            <w:r>
              <w:rPr>
                <w:rFonts w:ascii="Bahnschrift SemiLight Condensed" w:hAnsi="Bahnschrift SemiLight Condensed" w:cs="Calibri"/>
                <w:sz w:val="16"/>
                <w:szCs w:val="16"/>
              </w:rPr>
              <w:t>Jumlah Dokumen Monitoring Evaluasi dan Pelaporan Pengembangan Ekosistem SPBE</w:t>
            </w:r>
          </w:p>
        </w:tc>
        <w:tc>
          <w:tcPr>
            <w:tcW w:w="887" w:type="dxa"/>
            <w:vAlign w:val="center"/>
          </w:tcPr>
          <w:p w14:paraId="61BC6781" w14:textId="77EB1B0B" w:rsidR="00BA2CB5" w:rsidRPr="009A7CDE" w:rsidRDefault="00BA2CB5" w:rsidP="00BA2CB5">
            <w:pPr>
              <w:rPr>
                <w:sz w:val="18"/>
                <w:szCs w:val="18"/>
              </w:rPr>
            </w:pPr>
            <w:r>
              <w:rPr>
                <w:rFonts w:ascii="Bahnschrift Light Condensed" w:hAnsi="Bahnschrift Light Condensed"/>
                <w:sz w:val="18"/>
                <w:szCs w:val="18"/>
                <w:lang w:val="en-US"/>
              </w:rPr>
              <w:t>1 Dok</w:t>
            </w:r>
          </w:p>
        </w:tc>
        <w:tc>
          <w:tcPr>
            <w:tcW w:w="1087" w:type="dxa"/>
            <w:vAlign w:val="center"/>
          </w:tcPr>
          <w:p w14:paraId="13DBB4C1" w14:textId="1179799F" w:rsidR="00BA2CB5" w:rsidRPr="009A7CDE" w:rsidRDefault="00BA2CB5" w:rsidP="00BA2CB5">
            <w:pPr>
              <w:rPr>
                <w:sz w:val="18"/>
                <w:szCs w:val="18"/>
              </w:rPr>
            </w:pPr>
            <w:r>
              <w:rPr>
                <w:rFonts w:ascii="Bahnschrift Light Condensed" w:hAnsi="Bahnschrift Light Condensed"/>
                <w:sz w:val="18"/>
                <w:szCs w:val="18"/>
                <w:lang w:val="en-US"/>
              </w:rPr>
              <w:t>100.000.000</w:t>
            </w:r>
          </w:p>
        </w:tc>
        <w:tc>
          <w:tcPr>
            <w:tcW w:w="1123" w:type="dxa"/>
            <w:gridSpan w:val="2"/>
          </w:tcPr>
          <w:p w14:paraId="6EB21160" w14:textId="77777777" w:rsidR="00BA2CB5" w:rsidRPr="009A7CDE" w:rsidRDefault="00BA2CB5" w:rsidP="00BA2CB5">
            <w:pPr>
              <w:rPr>
                <w:sz w:val="18"/>
                <w:szCs w:val="18"/>
              </w:rPr>
            </w:pPr>
          </w:p>
        </w:tc>
      </w:tr>
      <w:tr w:rsidR="00BA2CB5" w14:paraId="4B294228" w14:textId="77777777" w:rsidTr="003215FE">
        <w:tc>
          <w:tcPr>
            <w:tcW w:w="456" w:type="dxa"/>
            <w:vAlign w:val="center"/>
          </w:tcPr>
          <w:p w14:paraId="0F84F578" w14:textId="3A465B00" w:rsidR="00BA2CB5" w:rsidRPr="009C365D" w:rsidRDefault="00BA2CB5" w:rsidP="00BA2CB5">
            <w:pPr>
              <w:rPr>
                <w:rFonts w:ascii="Bahnschrift Light Condensed" w:hAnsi="Bahnschrift Light Condensed"/>
                <w:b/>
                <w:bCs/>
                <w:sz w:val="18"/>
                <w:szCs w:val="18"/>
                <w:lang w:val="en-US"/>
              </w:rPr>
            </w:pPr>
            <w:r w:rsidRPr="009C365D">
              <w:rPr>
                <w:rFonts w:ascii="Bahnschrift Light Condensed" w:hAnsi="Bahnschrift Light Condensed"/>
                <w:b/>
                <w:bCs/>
                <w:sz w:val="18"/>
                <w:szCs w:val="18"/>
                <w:lang w:val="en-US"/>
              </w:rPr>
              <w:lastRenderedPageBreak/>
              <w:t>4.</w:t>
            </w:r>
          </w:p>
        </w:tc>
        <w:tc>
          <w:tcPr>
            <w:tcW w:w="1968" w:type="dxa"/>
            <w:vAlign w:val="center"/>
          </w:tcPr>
          <w:p w14:paraId="7AC9AA99" w14:textId="4B8B38AA" w:rsidR="00BA2CB5" w:rsidRPr="009A7CDE" w:rsidRDefault="00BA2CB5" w:rsidP="00BA2CB5">
            <w:pPr>
              <w:rPr>
                <w:sz w:val="18"/>
                <w:szCs w:val="18"/>
              </w:rPr>
            </w:pPr>
            <w:r>
              <w:rPr>
                <w:rFonts w:ascii="Bahnschrift SemiLight Condensed" w:hAnsi="Bahnschrift SemiLight Condensed" w:cs="Calibri"/>
                <w:b/>
                <w:bCs/>
                <w:sz w:val="16"/>
                <w:szCs w:val="16"/>
              </w:rPr>
              <w:t>PROGRAM PENYELENGGARAAN STATISTIK SEKTORAL</w:t>
            </w:r>
          </w:p>
        </w:tc>
        <w:tc>
          <w:tcPr>
            <w:tcW w:w="846" w:type="dxa"/>
            <w:vAlign w:val="center"/>
          </w:tcPr>
          <w:p w14:paraId="25A29DA7" w14:textId="6FEBAA92" w:rsidR="00BA2CB5" w:rsidRPr="009A7CDE" w:rsidRDefault="00BA2CB5" w:rsidP="00BA2CB5">
            <w:pPr>
              <w:rPr>
                <w:sz w:val="18"/>
                <w:szCs w:val="18"/>
              </w:rPr>
            </w:pPr>
            <w:proofErr w:type="spellStart"/>
            <w:r w:rsidRPr="00F46250">
              <w:rPr>
                <w:rFonts w:ascii="Bahnschrift SemiLight Condensed" w:hAnsi="Bahnschrift SemiLight Condensed"/>
                <w:sz w:val="18"/>
                <w:szCs w:val="18"/>
                <w:lang w:val="en-US"/>
              </w:rPr>
              <w:t>Kepulauan</w:t>
            </w:r>
            <w:proofErr w:type="spellEnd"/>
            <w:r w:rsidRPr="00F46250">
              <w:rPr>
                <w:rFonts w:ascii="Bahnschrift SemiLight Condensed" w:hAnsi="Bahnschrift SemiLight Condensed"/>
                <w:sz w:val="18"/>
                <w:szCs w:val="18"/>
                <w:lang w:val="en-US"/>
              </w:rPr>
              <w:t xml:space="preserve"> </w:t>
            </w:r>
            <w:proofErr w:type="spellStart"/>
            <w:r w:rsidRPr="00F46250">
              <w:rPr>
                <w:rFonts w:ascii="Bahnschrift SemiLight Condensed" w:hAnsi="Bahnschrift SemiLight Condensed"/>
                <w:sz w:val="18"/>
                <w:szCs w:val="18"/>
                <w:lang w:val="en-US"/>
              </w:rPr>
              <w:t>Selayar</w:t>
            </w:r>
            <w:proofErr w:type="spellEnd"/>
          </w:p>
        </w:tc>
        <w:tc>
          <w:tcPr>
            <w:tcW w:w="1968" w:type="dxa"/>
            <w:vAlign w:val="center"/>
          </w:tcPr>
          <w:p w14:paraId="6A86E310" w14:textId="32FE4A52" w:rsidR="00BA2CB5" w:rsidRPr="009A7CDE" w:rsidRDefault="00BA2CB5" w:rsidP="00BA2CB5">
            <w:pPr>
              <w:rPr>
                <w:sz w:val="18"/>
                <w:szCs w:val="18"/>
              </w:rPr>
            </w:pPr>
            <w:r>
              <w:rPr>
                <w:rFonts w:ascii="Bahnschrift SemiLight Condensed" w:hAnsi="Bahnschrift SemiLight Condensed" w:cs="Calibri"/>
                <w:sz w:val="16"/>
                <w:szCs w:val="16"/>
              </w:rPr>
              <w:t>Persentase Data Statistik Sektoral yang Sesuai Dengan Prinsip Satu Data Indonesia</w:t>
            </w:r>
          </w:p>
        </w:tc>
        <w:tc>
          <w:tcPr>
            <w:tcW w:w="887" w:type="dxa"/>
            <w:vAlign w:val="center"/>
          </w:tcPr>
          <w:p w14:paraId="53C1BD05" w14:textId="459B9EA8" w:rsidR="00BA2CB5" w:rsidRPr="00AE3E61"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100 %</w:t>
            </w:r>
          </w:p>
        </w:tc>
        <w:tc>
          <w:tcPr>
            <w:tcW w:w="1055" w:type="dxa"/>
            <w:vAlign w:val="center"/>
          </w:tcPr>
          <w:p w14:paraId="4A7D4B59" w14:textId="4BE1D9D3"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330.000.000</w:t>
            </w:r>
          </w:p>
        </w:tc>
        <w:tc>
          <w:tcPr>
            <w:tcW w:w="1968" w:type="dxa"/>
            <w:vAlign w:val="center"/>
          </w:tcPr>
          <w:p w14:paraId="43C069B4" w14:textId="5BE8CC90" w:rsidR="00BA2CB5" w:rsidRPr="009A7CDE" w:rsidRDefault="00BA2CB5" w:rsidP="00BA2CB5">
            <w:pPr>
              <w:rPr>
                <w:sz w:val="18"/>
                <w:szCs w:val="18"/>
              </w:rPr>
            </w:pPr>
            <w:r>
              <w:rPr>
                <w:rFonts w:ascii="Bahnschrift SemiLight Condensed" w:hAnsi="Bahnschrift SemiLight Condensed" w:cs="Calibri"/>
                <w:b/>
                <w:bCs/>
                <w:sz w:val="16"/>
                <w:szCs w:val="16"/>
              </w:rPr>
              <w:t>PROGRAM PENYELENGGARAAN STATISTIK SEKTORAL</w:t>
            </w:r>
          </w:p>
        </w:tc>
        <w:tc>
          <w:tcPr>
            <w:tcW w:w="846" w:type="dxa"/>
            <w:vAlign w:val="center"/>
          </w:tcPr>
          <w:p w14:paraId="47A3E619" w14:textId="450833E1"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75BF2066" w14:textId="5071FEA6" w:rsidR="00BA2CB5" w:rsidRPr="009A7CDE" w:rsidRDefault="00BA2CB5" w:rsidP="00BA2CB5">
            <w:pPr>
              <w:rPr>
                <w:sz w:val="18"/>
                <w:szCs w:val="18"/>
              </w:rPr>
            </w:pPr>
            <w:r>
              <w:rPr>
                <w:rFonts w:ascii="Bahnschrift SemiLight Condensed" w:hAnsi="Bahnschrift SemiLight Condensed" w:cs="Calibri"/>
                <w:sz w:val="16"/>
                <w:szCs w:val="16"/>
              </w:rPr>
              <w:t>Persentase Data Statistik Sektoral yang Sesuai Dengan Prinsip Satu Data Indonesia</w:t>
            </w:r>
          </w:p>
        </w:tc>
        <w:tc>
          <w:tcPr>
            <w:tcW w:w="887" w:type="dxa"/>
            <w:vAlign w:val="center"/>
          </w:tcPr>
          <w:p w14:paraId="404AE8A8" w14:textId="7C3B8FB7" w:rsidR="00BA2CB5" w:rsidRPr="009A7CDE" w:rsidRDefault="00BA2CB5" w:rsidP="00BA2CB5">
            <w:pPr>
              <w:rPr>
                <w:sz w:val="18"/>
                <w:szCs w:val="18"/>
              </w:rPr>
            </w:pPr>
            <w:r>
              <w:rPr>
                <w:rFonts w:ascii="Bahnschrift Light Condensed" w:hAnsi="Bahnschrift Light Condensed"/>
                <w:sz w:val="18"/>
                <w:szCs w:val="18"/>
                <w:lang w:val="en-US"/>
              </w:rPr>
              <w:t>100 %</w:t>
            </w:r>
          </w:p>
        </w:tc>
        <w:tc>
          <w:tcPr>
            <w:tcW w:w="1087" w:type="dxa"/>
            <w:vAlign w:val="center"/>
          </w:tcPr>
          <w:p w14:paraId="14CC5BC3" w14:textId="14056036" w:rsidR="00BA2CB5" w:rsidRPr="009A7CDE" w:rsidRDefault="00BA2CB5" w:rsidP="00BA2CB5">
            <w:pPr>
              <w:rPr>
                <w:sz w:val="18"/>
                <w:szCs w:val="18"/>
              </w:rPr>
            </w:pPr>
            <w:r>
              <w:rPr>
                <w:rFonts w:ascii="Bahnschrift Light Condensed" w:hAnsi="Bahnschrift Light Condensed"/>
                <w:sz w:val="18"/>
                <w:szCs w:val="18"/>
                <w:lang w:val="en-US"/>
              </w:rPr>
              <w:t>330.000.000</w:t>
            </w:r>
          </w:p>
        </w:tc>
        <w:tc>
          <w:tcPr>
            <w:tcW w:w="1123" w:type="dxa"/>
            <w:gridSpan w:val="2"/>
          </w:tcPr>
          <w:p w14:paraId="7EE8FC70" w14:textId="77777777" w:rsidR="00BA2CB5" w:rsidRPr="009A7CDE" w:rsidRDefault="00BA2CB5" w:rsidP="00BA2CB5">
            <w:pPr>
              <w:rPr>
                <w:sz w:val="18"/>
                <w:szCs w:val="18"/>
              </w:rPr>
            </w:pPr>
          </w:p>
        </w:tc>
      </w:tr>
      <w:tr w:rsidR="00BA2CB5" w14:paraId="080EDE2E" w14:textId="77777777" w:rsidTr="003215FE">
        <w:tc>
          <w:tcPr>
            <w:tcW w:w="456" w:type="dxa"/>
          </w:tcPr>
          <w:p w14:paraId="08DBE0E9"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764FFF17" w14:textId="37099F89" w:rsidR="00BA2CB5" w:rsidRPr="009A7CDE" w:rsidRDefault="00BA2CB5" w:rsidP="00BA2CB5">
            <w:pPr>
              <w:rPr>
                <w:sz w:val="18"/>
                <w:szCs w:val="18"/>
              </w:rPr>
            </w:pPr>
            <w:r>
              <w:rPr>
                <w:rFonts w:ascii="Bahnschrift SemiLight Condensed" w:hAnsi="Bahnschrift SemiLight Condensed" w:cs="Calibri"/>
                <w:b/>
                <w:bCs/>
                <w:sz w:val="16"/>
                <w:szCs w:val="16"/>
              </w:rPr>
              <w:t>Penyelenggaraan Statistik Sektoral di Lingkup Daerah Kabupaten/Kota</w:t>
            </w:r>
          </w:p>
        </w:tc>
        <w:tc>
          <w:tcPr>
            <w:tcW w:w="846" w:type="dxa"/>
            <w:vAlign w:val="center"/>
          </w:tcPr>
          <w:p w14:paraId="75FA1B40" w14:textId="528DA311" w:rsidR="00BA2CB5" w:rsidRPr="009A7CDE" w:rsidRDefault="00BA2CB5" w:rsidP="00BA2CB5">
            <w:pPr>
              <w:rPr>
                <w:sz w:val="18"/>
                <w:szCs w:val="18"/>
              </w:rPr>
            </w:pPr>
            <w:proofErr w:type="spellStart"/>
            <w:r w:rsidRPr="00F46250">
              <w:rPr>
                <w:rFonts w:ascii="Bahnschrift SemiLight Condensed" w:hAnsi="Bahnschrift SemiLight Condensed"/>
                <w:sz w:val="18"/>
                <w:szCs w:val="18"/>
                <w:lang w:val="en-US"/>
              </w:rPr>
              <w:t>Kepulauan</w:t>
            </w:r>
            <w:proofErr w:type="spellEnd"/>
            <w:r w:rsidRPr="00F46250">
              <w:rPr>
                <w:rFonts w:ascii="Bahnschrift SemiLight Condensed" w:hAnsi="Bahnschrift SemiLight Condensed"/>
                <w:sz w:val="18"/>
                <w:szCs w:val="18"/>
                <w:lang w:val="en-US"/>
              </w:rPr>
              <w:t xml:space="preserve"> </w:t>
            </w:r>
            <w:proofErr w:type="spellStart"/>
            <w:r w:rsidRPr="00F46250">
              <w:rPr>
                <w:rFonts w:ascii="Bahnschrift SemiLight Condensed" w:hAnsi="Bahnschrift SemiLight Condensed"/>
                <w:sz w:val="18"/>
                <w:szCs w:val="18"/>
                <w:lang w:val="en-US"/>
              </w:rPr>
              <w:t>Selayar</w:t>
            </w:r>
            <w:proofErr w:type="spellEnd"/>
          </w:p>
        </w:tc>
        <w:tc>
          <w:tcPr>
            <w:tcW w:w="1968" w:type="dxa"/>
            <w:vAlign w:val="center"/>
          </w:tcPr>
          <w:p w14:paraId="5A170A23" w14:textId="77777777" w:rsidR="00BA2CB5" w:rsidRDefault="00BA2CB5" w:rsidP="00BA2CB5">
            <w:pPr>
              <w:rPr>
                <w:rFonts w:ascii="Bahnschrift SemiLight Condensed" w:hAnsi="Bahnschrift SemiLight Condensed" w:cs="Calibri"/>
                <w:sz w:val="16"/>
                <w:szCs w:val="16"/>
              </w:rPr>
            </w:pPr>
            <w:r>
              <w:rPr>
                <w:rFonts w:ascii="Bahnschrift SemiLight Condensed" w:hAnsi="Bahnschrift SemiLight Condensed" w:cs="Calibri"/>
                <w:sz w:val="16"/>
                <w:szCs w:val="16"/>
              </w:rPr>
              <w:t>Persentase Perangkat Daerah yang Menggunakan Data Statistik Dalam Menyusun Perencanaan Pembangunan Daerah</w:t>
            </w:r>
          </w:p>
          <w:p w14:paraId="16F456DF" w14:textId="359CC3F9" w:rsidR="00807850" w:rsidRPr="009A7CDE" w:rsidRDefault="00807850" w:rsidP="00BA2CB5">
            <w:pPr>
              <w:rPr>
                <w:sz w:val="18"/>
                <w:szCs w:val="18"/>
              </w:rPr>
            </w:pPr>
          </w:p>
        </w:tc>
        <w:tc>
          <w:tcPr>
            <w:tcW w:w="887" w:type="dxa"/>
            <w:vAlign w:val="center"/>
          </w:tcPr>
          <w:p w14:paraId="36B55CCA" w14:textId="5F51D0F0" w:rsidR="00BA2CB5" w:rsidRPr="00AE3E61"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100 %</w:t>
            </w:r>
          </w:p>
        </w:tc>
        <w:tc>
          <w:tcPr>
            <w:tcW w:w="1055" w:type="dxa"/>
            <w:vAlign w:val="center"/>
          </w:tcPr>
          <w:p w14:paraId="66B57890" w14:textId="302D37C0"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330.000.000</w:t>
            </w:r>
          </w:p>
        </w:tc>
        <w:tc>
          <w:tcPr>
            <w:tcW w:w="1968" w:type="dxa"/>
            <w:vAlign w:val="center"/>
          </w:tcPr>
          <w:p w14:paraId="5ADF1B94" w14:textId="40430158" w:rsidR="00BA2CB5" w:rsidRPr="009A7CDE" w:rsidRDefault="00BA2CB5" w:rsidP="00BA2CB5">
            <w:pPr>
              <w:rPr>
                <w:sz w:val="18"/>
                <w:szCs w:val="18"/>
              </w:rPr>
            </w:pPr>
            <w:r>
              <w:rPr>
                <w:rFonts w:ascii="Bahnschrift SemiLight Condensed" w:hAnsi="Bahnschrift SemiLight Condensed" w:cs="Calibri"/>
                <w:b/>
                <w:bCs/>
                <w:sz w:val="16"/>
                <w:szCs w:val="16"/>
              </w:rPr>
              <w:t>Penyelenggaraan Statistik Sektoral di Lingkup Daerah Kabupaten/Kota</w:t>
            </w:r>
          </w:p>
        </w:tc>
        <w:tc>
          <w:tcPr>
            <w:tcW w:w="846" w:type="dxa"/>
            <w:vAlign w:val="center"/>
          </w:tcPr>
          <w:p w14:paraId="3C31F2DA" w14:textId="30F8AAF8"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633E7939" w14:textId="7A8C992C" w:rsidR="00BA2CB5" w:rsidRPr="009A7CDE" w:rsidRDefault="00BA2CB5" w:rsidP="00BA2CB5">
            <w:pPr>
              <w:rPr>
                <w:sz w:val="18"/>
                <w:szCs w:val="18"/>
              </w:rPr>
            </w:pPr>
            <w:r>
              <w:rPr>
                <w:rFonts w:ascii="Bahnschrift SemiLight Condensed" w:hAnsi="Bahnschrift SemiLight Condensed" w:cs="Calibri"/>
                <w:sz w:val="16"/>
                <w:szCs w:val="16"/>
              </w:rPr>
              <w:t>Persentase Perangkat Daerah yang Menggunakan Data Statistik Dalam Menyusun Perencanaan Pembangunan Daerah</w:t>
            </w:r>
          </w:p>
        </w:tc>
        <w:tc>
          <w:tcPr>
            <w:tcW w:w="887" w:type="dxa"/>
            <w:vAlign w:val="center"/>
          </w:tcPr>
          <w:p w14:paraId="6EBD6C5A" w14:textId="2D48AD7E" w:rsidR="00BA2CB5" w:rsidRPr="009A7CDE" w:rsidRDefault="00BA2CB5" w:rsidP="00BA2CB5">
            <w:pPr>
              <w:rPr>
                <w:sz w:val="18"/>
                <w:szCs w:val="18"/>
              </w:rPr>
            </w:pPr>
            <w:r>
              <w:rPr>
                <w:rFonts w:ascii="Bahnschrift Light Condensed" w:hAnsi="Bahnschrift Light Condensed"/>
                <w:sz w:val="18"/>
                <w:szCs w:val="18"/>
                <w:lang w:val="en-US"/>
              </w:rPr>
              <w:t>100 %</w:t>
            </w:r>
          </w:p>
        </w:tc>
        <w:tc>
          <w:tcPr>
            <w:tcW w:w="1087" w:type="dxa"/>
            <w:vAlign w:val="center"/>
          </w:tcPr>
          <w:p w14:paraId="73F2A111" w14:textId="58348540" w:rsidR="00BA2CB5" w:rsidRPr="009A7CDE" w:rsidRDefault="00BA2CB5" w:rsidP="00BA2CB5">
            <w:pPr>
              <w:rPr>
                <w:sz w:val="18"/>
                <w:szCs w:val="18"/>
              </w:rPr>
            </w:pPr>
            <w:r>
              <w:rPr>
                <w:rFonts w:ascii="Bahnschrift Light Condensed" w:hAnsi="Bahnschrift Light Condensed"/>
                <w:sz w:val="18"/>
                <w:szCs w:val="18"/>
                <w:lang w:val="en-US"/>
              </w:rPr>
              <w:t>330.000.000</w:t>
            </w:r>
          </w:p>
        </w:tc>
        <w:tc>
          <w:tcPr>
            <w:tcW w:w="1123" w:type="dxa"/>
            <w:gridSpan w:val="2"/>
          </w:tcPr>
          <w:p w14:paraId="3E1A0A6D" w14:textId="77777777" w:rsidR="00BA2CB5" w:rsidRPr="009A7CDE" w:rsidRDefault="00BA2CB5" w:rsidP="00BA2CB5">
            <w:pPr>
              <w:rPr>
                <w:sz w:val="18"/>
                <w:szCs w:val="18"/>
              </w:rPr>
            </w:pPr>
          </w:p>
        </w:tc>
      </w:tr>
      <w:tr w:rsidR="00BA2CB5" w14:paraId="6ED8E761" w14:textId="77777777" w:rsidTr="003215FE">
        <w:tc>
          <w:tcPr>
            <w:tcW w:w="456" w:type="dxa"/>
          </w:tcPr>
          <w:p w14:paraId="3D6E3160"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4768FF39" w14:textId="073A1314" w:rsidR="00BA2CB5" w:rsidRPr="009A7CDE" w:rsidRDefault="00BA2CB5" w:rsidP="00BA2CB5">
            <w:pPr>
              <w:rPr>
                <w:sz w:val="18"/>
                <w:szCs w:val="18"/>
              </w:rPr>
            </w:pPr>
            <w:r>
              <w:rPr>
                <w:rFonts w:ascii="Bahnschrift SemiLight Condensed" w:hAnsi="Bahnschrift SemiLight Condensed" w:cs="Calibri"/>
                <w:sz w:val="16"/>
                <w:szCs w:val="16"/>
              </w:rPr>
              <w:t>Koordinasi dan Sinkronisasi Pengumpulan, Pengolahan, Analisis dan Diseminasi Data Statistik Sektoral</w:t>
            </w:r>
          </w:p>
        </w:tc>
        <w:tc>
          <w:tcPr>
            <w:tcW w:w="846" w:type="dxa"/>
            <w:vAlign w:val="center"/>
          </w:tcPr>
          <w:p w14:paraId="22141543" w14:textId="135A8431" w:rsidR="00BA2CB5" w:rsidRPr="009A7CDE" w:rsidRDefault="00BA2CB5" w:rsidP="00BA2CB5">
            <w:pPr>
              <w:rPr>
                <w:sz w:val="18"/>
                <w:szCs w:val="18"/>
              </w:rPr>
            </w:pPr>
            <w:proofErr w:type="spellStart"/>
            <w:r w:rsidRPr="00F45C32">
              <w:rPr>
                <w:rFonts w:ascii="Bahnschrift SemiLight Condensed" w:hAnsi="Bahnschrift SemiLight Condensed"/>
                <w:sz w:val="18"/>
                <w:szCs w:val="18"/>
                <w:lang w:val="en-US"/>
              </w:rPr>
              <w:t>Kepulauan</w:t>
            </w:r>
            <w:proofErr w:type="spellEnd"/>
            <w:r w:rsidRPr="00F45C32">
              <w:rPr>
                <w:rFonts w:ascii="Bahnschrift SemiLight Condensed" w:hAnsi="Bahnschrift SemiLight Condensed"/>
                <w:sz w:val="18"/>
                <w:szCs w:val="18"/>
                <w:lang w:val="en-US"/>
              </w:rPr>
              <w:t xml:space="preserve"> </w:t>
            </w:r>
            <w:proofErr w:type="spellStart"/>
            <w:r w:rsidRPr="00F45C32">
              <w:rPr>
                <w:rFonts w:ascii="Bahnschrift SemiLight Condensed" w:hAnsi="Bahnschrift SemiLight Condensed"/>
                <w:sz w:val="18"/>
                <w:szCs w:val="18"/>
                <w:lang w:val="en-US"/>
              </w:rPr>
              <w:t>Selayar</w:t>
            </w:r>
            <w:proofErr w:type="spellEnd"/>
          </w:p>
        </w:tc>
        <w:tc>
          <w:tcPr>
            <w:tcW w:w="1968" w:type="dxa"/>
            <w:vAlign w:val="center"/>
          </w:tcPr>
          <w:p w14:paraId="56027CA5" w14:textId="77777777" w:rsidR="00BA2CB5" w:rsidRDefault="00BA2CB5" w:rsidP="00BA2CB5">
            <w:pPr>
              <w:rPr>
                <w:rFonts w:ascii="Bahnschrift SemiLight Condensed" w:hAnsi="Bahnschrift SemiLight Condensed" w:cs="Calibri"/>
                <w:sz w:val="16"/>
                <w:szCs w:val="16"/>
              </w:rPr>
            </w:pPr>
            <w:r>
              <w:rPr>
                <w:rFonts w:ascii="Bahnschrift SemiLight Condensed" w:hAnsi="Bahnschrift SemiLight Condensed" w:cs="Calibri"/>
                <w:sz w:val="16"/>
                <w:szCs w:val="16"/>
              </w:rPr>
              <w:t xml:space="preserve">Jumlah Dokumen Koordinasi dan Sinkronisasi Pengumpulan, Pengolahan, Analisis dan Diseminasi Data  Statistik Sektoral </w:t>
            </w:r>
          </w:p>
          <w:p w14:paraId="77805FDD" w14:textId="40ECC305" w:rsidR="00807850" w:rsidRPr="009A7CDE" w:rsidRDefault="00807850" w:rsidP="00BA2CB5">
            <w:pPr>
              <w:rPr>
                <w:sz w:val="18"/>
                <w:szCs w:val="18"/>
              </w:rPr>
            </w:pPr>
          </w:p>
        </w:tc>
        <w:tc>
          <w:tcPr>
            <w:tcW w:w="887" w:type="dxa"/>
            <w:vAlign w:val="center"/>
          </w:tcPr>
          <w:p w14:paraId="12EA87CA" w14:textId="5E68EFCF" w:rsidR="00BA2CB5" w:rsidRPr="00C07E2C" w:rsidRDefault="00BA2CB5" w:rsidP="00BA2CB5">
            <w:pPr>
              <w:rPr>
                <w:rFonts w:ascii="Bahnschrift Light Condensed" w:hAnsi="Bahnschrift Light Condensed"/>
                <w:sz w:val="18"/>
                <w:szCs w:val="18"/>
              </w:rPr>
            </w:pPr>
            <w:r w:rsidRPr="00EE1BD9">
              <w:rPr>
                <w:rFonts w:ascii="Bahnschrift Light Condensed" w:hAnsi="Bahnschrift Light Condensed"/>
                <w:sz w:val="18"/>
                <w:szCs w:val="18"/>
                <w:lang w:val="en-US"/>
              </w:rPr>
              <w:t>1 Dok</w:t>
            </w:r>
          </w:p>
        </w:tc>
        <w:tc>
          <w:tcPr>
            <w:tcW w:w="1055" w:type="dxa"/>
            <w:vAlign w:val="center"/>
          </w:tcPr>
          <w:p w14:paraId="4A681671" w14:textId="72043E3B"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105.000.000</w:t>
            </w:r>
          </w:p>
        </w:tc>
        <w:tc>
          <w:tcPr>
            <w:tcW w:w="1968" w:type="dxa"/>
            <w:vAlign w:val="center"/>
          </w:tcPr>
          <w:p w14:paraId="1631C086" w14:textId="7EDD2790" w:rsidR="00BA2CB5" w:rsidRPr="009A7CDE" w:rsidRDefault="00BA2CB5" w:rsidP="00BA2CB5">
            <w:pPr>
              <w:rPr>
                <w:sz w:val="18"/>
                <w:szCs w:val="18"/>
              </w:rPr>
            </w:pPr>
            <w:r>
              <w:rPr>
                <w:rFonts w:ascii="Bahnschrift SemiLight Condensed" w:hAnsi="Bahnschrift SemiLight Condensed" w:cs="Calibri"/>
                <w:sz w:val="16"/>
                <w:szCs w:val="16"/>
              </w:rPr>
              <w:t>Koordinasi dan Sinkronisasi Pengumpulan, Pengolahan, Analisis dan Diseminasi Data Statistik Sektoral</w:t>
            </w:r>
          </w:p>
        </w:tc>
        <w:tc>
          <w:tcPr>
            <w:tcW w:w="846" w:type="dxa"/>
            <w:vAlign w:val="center"/>
          </w:tcPr>
          <w:p w14:paraId="0DB3957F" w14:textId="430107E0"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3D7AE12F" w14:textId="140871D7" w:rsidR="00BA2CB5" w:rsidRPr="009A7CDE" w:rsidRDefault="00BA2CB5" w:rsidP="00BA2CB5">
            <w:pPr>
              <w:rPr>
                <w:sz w:val="18"/>
                <w:szCs w:val="18"/>
              </w:rPr>
            </w:pPr>
            <w:r>
              <w:rPr>
                <w:rFonts w:ascii="Bahnschrift SemiLight Condensed" w:hAnsi="Bahnschrift SemiLight Condensed" w:cs="Calibri"/>
                <w:sz w:val="16"/>
                <w:szCs w:val="16"/>
              </w:rPr>
              <w:t xml:space="preserve">Jumlah Dokumen Koordinasi dan Sinkronisasi Pengumpulan, Pengolahan, Analisis dan Diseminasi Data  Statistik Sektoral </w:t>
            </w:r>
          </w:p>
        </w:tc>
        <w:tc>
          <w:tcPr>
            <w:tcW w:w="887" w:type="dxa"/>
            <w:vAlign w:val="center"/>
          </w:tcPr>
          <w:p w14:paraId="2E1D9CD2" w14:textId="71E8D737" w:rsidR="00BA2CB5" w:rsidRPr="009A7CDE" w:rsidRDefault="00BA2CB5" w:rsidP="00BA2CB5">
            <w:pPr>
              <w:rPr>
                <w:sz w:val="18"/>
                <w:szCs w:val="18"/>
              </w:rPr>
            </w:pPr>
            <w:r w:rsidRPr="00EE1BD9">
              <w:rPr>
                <w:rFonts w:ascii="Bahnschrift Light Condensed" w:hAnsi="Bahnschrift Light Condensed"/>
                <w:sz w:val="18"/>
                <w:szCs w:val="18"/>
                <w:lang w:val="en-US"/>
              </w:rPr>
              <w:t>1 Dok</w:t>
            </w:r>
          </w:p>
        </w:tc>
        <w:tc>
          <w:tcPr>
            <w:tcW w:w="1087" w:type="dxa"/>
            <w:vAlign w:val="center"/>
          </w:tcPr>
          <w:p w14:paraId="4115E879" w14:textId="0C955990" w:rsidR="00BA2CB5" w:rsidRPr="009A7CDE" w:rsidRDefault="00BA2CB5" w:rsidP="00BA2CB5">
            <w:pPr>
              <w:rPr>
                <w:sz w:val="18"/>
                <w:szCs w:val="18"/>
              </w:rPr>
            </w:pPr>
            <w:r>
              <w:rPr>
                <w:rFonts w:ascii="Bahnschrift Light Condensed" w:hAnsi="Bahnschrift Light Condensed"/>
                <w:sz w:val="18"/>
                <w:szCs w:val="18"/>
                <w:lang w:val="en-US"/>
              </w:rPr>
              <w:t>105.000.000</w:t>
            </w:r>
          </w:p>
        </w:tc>
        <w:tc>
          <w:tcPr>
            <w:tcW w:w="1123" w:type="dxa"/>
            <w:gridSpan w:val="2"/>
          </w:tcPr>
          <w:p w14:paraId="00844F0A" w14:textId="77777777" w:rsidR="00BA2CB5" w:rsidRPr="009A7CDE" w:rsidRDefault="00BA2CB5" w:rsidP="00BA2CB5">
            <w:pPr>
              <w:rPr>
                <w:sz w:val="18"/>
                <w:szCs w:val="18"/>
              </w:rPr>
            </w:pPr>
          </w:p>
        </w:tc>
      </w:tr>
      <w:tr w:rsidR="00BA2CB5" w14:paraId="31C19FC5" w14:textId="77777777" w:rsidTr="003215FE">
        <w:tc>
          <w:tcPr>
            <w:tcW w:w="456" w:type="dxa"/>
          </w:tcPr>
          <w:p w14:paraId="12316FA6"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0D94F89E" w14:textId="59FAA49B" w:rsidR="00BA2CB5" w:rsidRPr="009A7CDE" w:rsidRDefault="00BA2CB5" w:rsidP="00BA2CB5">
            <w:pPr>
              <w:rPr>
                <w:sz w:val="18"/>
                <w:szCs w:val="18"/>
              </w:rPr>
            </w:pPr>
            <w:r>
              <w:rPr>
                <w:rFonts w:ascii="Bahnschrift SemiLight Condensed" w:hAnsi="Bahnschrift SemiLight Condensed" w:cs="Calibri"/>
                <w:sz w:val="16"/>
                <w:szCs w:val="16"/>
              </w:rPr>
              <w:t>Peningkatan kapasitas SDM Pemerintah Daerah dalam Peningkatan Mutu Statistik Daerah yang Terintegrasi</w:t>
            </w:r>
          </w:p>
        </w:tc>
        <w:tc>
          <w:tcPr>
            <w:tcW w:w="846" w:type="dxa"/>
            <w:vAlign w:val="center"/>
          </w:tcPr>
          <w:p w14:paraId="2712798D" w14:textId="6EF3FC87" w:rsidR="00BA2CB5" w:rsidRPr="009A7CDE" w:rsidRDefault="00BA2CB5" w:rsidP="00BA2CB5">
            <w:pPr>
              <w:rPr>
                <w:sz w:val="18"/>
                <w:szCs w:val="18"/>
              </w:rPr>
            </w:pPr>
            <w:proofErr w:type="spellStart"/>
            <w:r w:rsidRPr="00F45C32">
              <w:rPr>
                <w:rFonts w:ascii="Bahnschrift SemiLight Condensed" w:hAnsi="Bahnschrift SemiLight Condensed"/>
                <w:sz w:val="18"/>
                <w:szCs w:val="18"/>
                <w:lang w:val="en-US"/>
              </w:rPr>
              <w:t>Kepulauan</w:t>
            </w:r>
            <w:proofErr w:type="spellEnd"/>
            <w:r w:rsidRPr="00F45C32">
              <w:rPr>
                <w:rFonts w:ascii="Bahnschrift SemiLight Condensed" w:hAnsi="Bahnschrift SemiLight Condensed"/>
                <w:sz w:val="18"/>
                <w:szCs w:val="18"/>
                <w:lang w:val="en-US"/>
              </w:rPr>
              <w:t xml:space="preserve"> </w:t>
            </w:r>
            <w:proofErr w:type="spellStart"/>
            <w:r w:rsidRPr="00F45C32">
              <w:rPr>
                <w:rFonts w:ascii="Bahnschrift SemiLight Condensed" w:hAnsi="Bahnschrift SemiLight Condensed"/>
                <w:sz w:val="18"/>
                <w:szCs w:val="18"/>
                <w:lang w:val="en-US"/>
              </w:rPr>
              <w:t>Selayar</w:t>
            </w:r>
            <w:proofErr w:type="spellEnd"/>
          </w:p>
        </w:tc>
        <w:tc>
          <w:tcPr>
            <w:tcW w:w="1968" w:type="dxa"/>
            <w:vAlign w:val="center"/>
          </w:tcPr>
          <w:p w14:paraId="6C453749" w14:textId="77777777" w:rsidR="00BA2CB5" w:rsidRDefault="00BA2CB5" w:rsidP="00BA2CB5">
            <w:pPr>
              <w:rPr>
                <w:rFonts w:ascii="Bahnschrift SemiLight Condensed" w:hAnsi="Bahnschrift SemiLight Condensed" w:cs="Calibri"/>
                <w:sz w:val="16"/>
                <w:szCs w:val="16"/>
              </w:rPr>
            </w:pPr>
            <w:r>
              <w:rPr>
                <w:rFonts w:ascii="Bahnschrift SemiLight Condensed" w:hAnsi="Bahnschrift SemiLight Condensed" w:cs="Calibri"/>
                <w:sz w:val="16"/>
                <w:szCs w:val="16"/>
              </w:rPr>
              <w:t>Jumlah SDM Pemerintah yang Meningkat Kapasitasnya dalam Peningkatan Mutu Statistik Daerah yang Terintegrasi</w:t>
            </w:r>
          </w:p>
          <w:p w14:paraId="0ACDD9E3" w14:textId="38749A03" w:rsidR="00807850" w:rsidRPr="009A7CDE" w:rsidRDefault="00807850" w:rsidP="00BA2CB5">
            <w:pPr>
              <w:rPr>
                <w:sz w:val="18"/>
                <w:szCs w:val="18"/>
              </w:rPr>
            </w:pPr>
          </w:p>
        </w:tc>
        <w:tc>
          <w:tcPr>
            <w:tcW w:w="887" w:type="dxa"/>
            <w:vAlign w:val="center"/>
          </w:tcPr>
          <w:p w14:paraId="162C8DC5" w14:textId="3A989521" w:rsidR="00BA2CB5" w:rsidRPr="009A7CDE" w:rsidRDefault="00BA2CB5" w:rsidP="00BA2CB5">
            <w:pPr>
              <w:rPr>
                <w:sz w:val="18"/>
                <w:szCs w:val="18"/>
              </w:rPr>
            </w:pPr>
            <w:r>
              <w:rPr>
                <w:rFonts w:ascii="Bahnschrift Light Condensed" w:hAnsi="Bahnschrift Light Condensed"/>
                <w:sz w:val="18"/>
                <w:szCs w:val="18"/>
                <w:lang w:val="en-US"/>
              </w:rPr>
              <w:t>64 Orang</w:t>
            </w:r>
          </w:p>
        </w:tc>
        <w:tc>
          <w:tcPr>
            <w:tcW w:w="1055" w:type="dxa"/>
            <w:vAlign w:val="center"/>
          </w:tcPr>
          <w:p w14:paraId="464769CD" w14:textId="67280851" w:rsidR="00BA2CB5" w:rsidRPr="009568AA" w:rsidRDefault="00BA2CB5" w:rsidP="00BA2CB5">
            <w:pPr>
              <w:rPr>
                <w:rFonts w:ascii="Bahnschrift Light Condensed" w:hAnsi="Bahnschrift Light Condensed"/>
                <w:sz w:val="18"/>
                <w:szCs w:val="18"/>
                <w:lang w:val="en-US"/>
              </w:rPr>
            </w:pPr>
            <w:r w:rsidRPr="009568AA">
              <w:rPr>
                <w:rFonts w:ascii="Bahnschrift Light Condensed" w:hAnsi="Bahnschrift Light Condensed"/>
                <w:sz w:val="18"/>
                <w:szCs w:val="18"/>
                <w:lang w:val="en-US"/>
              </w:rPr>
              <w:t>50.000.000</w:t>
            </w:r>
          </w:p>
        </w:tc>
        <w:tc>
          <w:tcPr>
            <w:tcW w:w="1968" w:type="dxa"/>
            <w:vAlign w:val="center"/>
          </w:tcPr>
          <w:p w14:paraId="3CB2AFE5" w14:textId="2303FE34" w:rsidR="00BA2CB5" w:rsidRPr="009A7CDE" w:rsidRDefault="00BA2CB5" w:rsidP="00BA2CB5">
            <w:pPr>
              <w:rPr>
                <w:sz w:val="18"/>
                <w:szCs w:val="18"/>
              </w:rPr>
            </w:pPr>
            <w:r>
              <w:rPr>
                <w:rFonts w:ascii="Bahnschrift SemiLight Condensed" w:hAnsi="Bahnschrift SemiLight Condensed" w:cs="Calibri"/>
                <w:sz w:val="16"/>
                <w:szCs w:val="16"/>
              </w:rPr>
              <w:t>Peningkatan kapasitas SDM Pemerintah Daerah dalam Peningkatan Mutu Statistik Daerah yang Terintegrasi</w:t>
            </w:r>
          </w:p>
        </w:tc>
        <w:tc>
          <w:tcPr>
            <w:tcW w:w="846" w:type="dxa"/>
            <w:vAlign w:val="center"/>
          </w:tcPr>
          <w:p w14:paraId="2E12B68A" w14:textId="72E4EF25"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1EF19783" w14:textId="7144C0A9" w:rsidR="00BA2CB5" w:rsidRPr="009A7CDE" w:rsidRDefault="00BA2CB5" w:rsidP="00BA2CB5">
            <w:pPr>
              <w:rPr>
                <w:sz w:val="18"/>
                <w:szCs w:val="18"/>
              </w:rPr>
            </w:pPr>
            <w:r>
              <w:rPr>
                <w:rFonts w:ascii="Bahnschrift SemiLight Condensed" w:hAnsi="Bahnschrift SemiLight Condensed" w:cs="Calibri"/>
                <w:sz w:val="16"/>
                <w:szCs w:val="16"/>
              </w:rPr>
              <w:t>Jumlah SDM Pemerintah yang Meningkat Kapasitasnya dalam Peningkatan Mutu Statistik Daerah yang Terintegrasi</w:t>
            </w:r>
          </w:p>
        </w:tc>
        <w:tc>
          <w:tcPr>
            <w:tcW w:w="887" w:type="dxa"/>
            <w:vAlign w:val="center"/>
          </w:tcPr>
          <w:p w14:paraId="354E4C17" w14:textId="58999119" w:rsidR="00BA2CB5" w:rsidRPr="009A7CDE" w:rsidRDefault="00BA2CB5" w:rsidP="00BA2CB5">
            <w:pPr>
              <w:rPr>
                <w:sz w:val="18"/>
                <w:szCs w:val="18"/>
              </w:rPr>
            </w:pPr>
            <w:r>
              <w:rPr>
                <w:rFonts w:ascii="Bahnschrift Light Condensed" w:hAnsi="Bahnschrift Light Condensed"/>
                <w:sz w:val="18"/>
                <w:szCs w:val="18"/>
                <w:lang w:val="en-US"/>
              </w:rPr>
              <w:t>64 Orang</w:t>
            </w:r>
          </w:p>
        </w:tc>
        <w:tc>
          <w:tcPr>
            <w:tcW w:w="1087" w:type="dxa"/>
            <w:vAlign w:val="center"/>
          </w:tcPr>
          <w:p w14:paraId="17C9DD7C" w14:textId="1660573B" w:rsidR="00BA2CB5" w:rsidRPr="009A7CDE" w:rsidRDefault="00BA2CB5" w:rsidP="00BA2CB5">
            <w:pPr>
              <w:rPr>
                <w:sz w:val="18"/>
                <w:szCs w:val="18"/>
              </w:rPr>
            </w:pPr>
            <w:r w:rsidRPr="009568AA">
              <w:rPr>
                <w:rFonts w:ascii="Bahnschrift Light Condensed" w:hAnsi="Bahnschrift Light Condensed"/>
                <w:sz w:val="18"/>
                <w:szCs w:val="18"/>
                <w:lang w:val="en-US"/>
              </w:rPr>
              <w:t>50.000.000</w:t>
            </w:r>
          </w:p>
        </w:tc>
        <w:tc>
          <w:tcPr>
            <w:tcW w:w="1123" w:type="dxa"/>
            <w:gridSpan w:val="2"/>
          </w:tcPr>
          <w:p w14:paraId="36428A55" w14:textId="77777777" w:rsidR="00BA2CB5" w:rsidRPr="009A7CDE" w:rsidRDefault="00BA2CB5" w:rsidP="00BA2CB5">
            <w:pPr>
              <w:rPr>
                <w:sz w:val="18"/>
                <w:szCs w:val="18"/>
              </w:rPr>
            </w:pPr>
          </w:p>
        </w:tc>
      </w:tr>
      <w:tr w:rsidR="00BA2CB5" w14:paraId="4F338794" w14:textId="77777777" w:rsidTr="003215FE">
        <w:tc>
          <w:tcPr>
            <w:tcW w:w="456" w:type="dxa"/>
          </w:tcPr>
          <w:p w14:paraId="5C61D420"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3013C364" w14:textId="7F89ACF1" w:rsidR="00BA2CB5" w:rsidRPr="009A7CDE" w:rsidRDefault="00BA2CB5" w:rsidP="00BA2CB5">
            <w:pPr>
              <w:rPr>
                <w:sz w:val="18"/>
                <w:szCs w:val="18"/>
              </w:rPr>
            </w:pPr>
            <w:r>
              <w:rPr>
                <w:rFonts w:ascii="Bahnschrift SemiLight Condensed" w:hAnsi="Bahnschrift SemiLight Condensed" w:cs="Calibri"/>
                <w:sz w:val="16"/>
                <w:szCs w:val="16"/>
              </w:rPr>
              <w:t>Membangun Metadata Statistik Sektoral</w:t>
            </w:r>
          </w:p>
        </w:tc>
        <w:tc>
          <w:tcPr>
            <w:tcW w:w="846" w:type="dxa"/>
            <w:vAlign w:val="center"/>
          </w:tcPr>
          <w:p w14:paraId="013B9F29" w14:textId="264B5BDC" w:rsidR="00BA2CB5" w:rsidRPr="005712D6" w:rsidRDefault="00BA2CB5" w:rsidP="00BA2CB5">
            <w:pPr>
              <w:rPr>
                <w:rFonts w:ascii="Bahnschrift SemiLight Condensed" w:hAnsi="Bahnschrift SemiLight Condensed"/>
                <w:sz w:val="18"/>
                <w:szCs w:val="18"/>
                <w:lang w:val="en-US"/>
              </w:rPr>
            </w:pPr>
            <w:proofErr w:type="spellStart"/>
            <w:r w:rsidRPr="00F45C32">
              <w:rPr>
                <w:rFonts w:ascii="Bahnschrift SemiLight Condensed" w:hAnsi="Bahnschrift SemiLight Condensed"/>
                <w:sz w:val="18"/>
                <w:szCs w:val="18"/>
                <w:lang w:val="en-US"/>
              </w:rPr>
              <w:t>Kepulauan</w:t>
            </w:r>
            <w:proofErr w:type="spellEnd"/>
            <w:r w:rsidRPr="00F45C32">
              <w:rPr>
                <w:rFonts w:ascii="Bahnschrift SemiLight Condensed" w:hAnsi="Bahnschrift SemiLight Condensed"/>
                <w:sz w:val="18"/>
                <w:szCs w:val="18"/>
                <w:lang w:val="en-US"/>
              </w:rPr>
              <w:t xml:space="preserve"> </w:t>
            </w:r>
            <w:proofErr w:type="spellStart"/>
            <w:r w:rsidRPr="00F45C32">
              <w:rPr>
                <w:rFonts w:ascii="Bahnschrift SemiLight Condensed" w:hAnsi="Bahnschrift SemiLight Condensed"/>
                <w:sz w:val="18"/>
                <w:szCs w:val="18"/>
                <w:lang w:val="en-US"/>
              </w:rPr>
              <w:t>Selayar</w:t>
            </w:r>
            <w:proofErr w:type="spellEnd"/>
          </w:p>
        </w:tc>
        <w:tc>
          <w:tcPr>
            <w:tcW w:w="1968" w:type="dxa"/>
            <w:vAlign w:val="center"/>
          </w:tcPr>
          <w:p w14:paraId="6755947A" w14:textId="4F037C05" w:rsidR="00BA2CB5" w:rsidRPr="009A7CDE" w:rsidRDefault="00BA2CB5" w:rsidP="00BA2CB5">
            <w:pPr>
              <w:rPr>
                <w:sz w:val="18"/>
                <w:szCs w:val="18"/>
              </w:rPr>
            </w:pPr>
            <w:r>
              <w:rPr>
                <w:rFonts w:ascii="Bahnschrift SemiLight Condensed" w:hAnsi="Bahnschrift SemiLight Condensed" w:cs="Calibri"/>
                <w:sz w:val="16"/>
                <w:szCs w:val="16"/>
              </w:rPr>
              <w:t>Jumlah Metadata Statistik Sektoral yang Dihimpun</w:t>
            </w:r>
          </w:p>
        </w:tc>
        <w:tc>
          <w:tcPr>
            <w:tcW w:w="887" w:type="dxa"/>
            <w:vAlign w:val="center"/>
          </w:tcPr>
          <w:p w14:paraId="592DE915" w14:textId="6708DA23" w:rsidR="00BA2CB5" w:rsidRPr="009A7CDE" w:rsidRDefault="00BA2CB5" w:rsidP="00BA2CB5">
            <w:pPr>
              <w:rPr>
                <w:sz w:val="18"/>
                <w:szCs w:val="18"/>
              </w:rPr>
            </w:pPr>
            <w:r w:rsidRPr="00EE1BD9">
              <w:rPr>
                <w:rFonts w:ascii="Bahnschrift Light Condensed" w:hAnsi="Bahnschrift Light Condensed"/>
                <w:sz w:val="18"/>
                <w:szCs w:val="18"/>
                <w:lang w:val="en-US"/>
              </w:rPr>
              <w:t>1 Dok</w:t>
            </w:r>
          </w:p>
        </w:tc>
        <w:tc>
          <w:tcPr>
            <w:tcW w:w="1055" w:type="dxa"/>
            <w:vAlign w:val="center"/>
          </w:tcPr>
          <w:p w14:paraId="5153AAFC" w14:textId="5B417113"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45.000.000</w:t>
            </w:r>
          </w:p>
        </w:tc>
        <w:tc>
          <w:tcPr>
            <w:tcW w:w="1968" w:type="dxa"/>
            <w:vAlign w:val="center"/>
          </w:tcPr>
          <w:p w14:paraId="11D37604" w14:textId="759FFDB7" w:rsidR="00BA2CB5" w:rsidRPr="009A7CDE" w:rsidRDefault="00BA2CB5" w:rsidP="00BA2CB5">
            <w:pPr>
              <w:rPr>
                <w:sz w:val="18"/>
                <w:szCs w:val="18"/>
              </w:rPr>
            </w:pPr>
            <w:r>
              <w:rPr>
                <w:rFonts w:ascii="Bahnschrift SemiLight Condensed" w:hAnsi="Bahnschrift SemiLight Condensed" w:cs="Calibri"/>
                <w:sz w:val="16"/>
                <w:szCs w:val="16"/>
              </w:rPr>
              <w:t>Membangun Metadata Statistik Sektoral</w:t>
            </w:r>
          </w:p>
        </w:tc>
        <w:tc>
          <w:tcPr>
            <w:tcW w:w="846" w:type="dxa"/>
            <w:vAlign w:val="center"/>
          </w:tcPr>
          <w:p w14:paraId="78634394" w14:textId="3B9FDE4F"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13247396" w14:textId="32D4FCE0" w:rsidR="00BA2CB5" w:rsidRPr="009A7CDE" w:rsidRDefault="00BA2CB5" w:rsidP="00BA2CB5">
            <w:pPr>
              <w:rPr>
                <w:sz w:val="18"/>
                <w:szCs w:val="18"/>
              </w:rPr>
            </w:pPr>
            <w:r>
              <w:rPr>
                <w:rFonts w:ascii="Bahnschrift SemiLight Condensed" w:hAnsi="Bahnschrift SemiLight Condensed" w:cs="Calibri"/>
                <w:sz w:val="16"/>
                <w:szCs w:val="16"/>
              </w:rPr>
              <w:t>Jumlah Metadata Statistik Sektoral yang Dihimpun</w:t>
            </w:r>
          </w:p>
        </w:tc>
        <w:tc>
          <w:tcPr>
            <w:tcW w:w="887" w:type="dxa"/>
            <w:vAlign w:val="center"/>
          </w:tcPr>
          <w:p w14:paraId="78730DD7" w14:textId="734F749D" w:rsidR="00BA2CB5" w:rsidRPr="009A7CDE" w:rsidRDefault="00BA2CB5" w:rsidP="00BA2CB5">
            <w:pPr>
              <w:rPr>
                <w:sz w:val="18"/>
                <w:szCs w:val="18"/>
              </w:rPr>
            </w:pPr>
            <w:r w:rsidRPr="00EE1BD9">
              <w:rPr>
                <w:rFonts w:ascii="Bahnschrift Light Condensed" w:hAnsi="Bahnschrift Light Condensed"/>
                <w:sz w:val="18"/>
                <w:szCs w:val="18"/>
                <w:lang w:val="en-US"/>
              </w:rPr>
              <w:t>1 Dok</w:t>
            </w:r>
          </w:p>
        </w:tc>
        <w:tc>
          <w:tcPr>
            <w:tcW w:w="1087" w:type="dxa"/>
            <w:vAlign w:val="center"/>
          </w:tcPr>
          <w:p w14:paraId="70E6F4D4" w14:textId="4A39A0E6" w:rsidR="00BA2CB5" w:rsidRPr="009A7CDE" w:rsidRDefault="00BA2CB5" w:rsidP="00BA2CB5">
            <w:pPr>
              <w:rPr>
                <w:sz w:val="18"/>
                <w:szCs w:val="18"/>
              </w:rPr>
            </w:pPr>
            <w:r>
              <w:rPr>
                <w:rFonts w:ascii="Bahnschrift Light Condensed" w:hAnsi="Bahnschrift Light Condensed"/>
                <w:sz w:val="18"/>
                <w:szCs w:val="18"/>
                <w:lang w:val="en-US"/>
              </w:rPr>
              <w:t>45.000.000</w:t>
            </w:r>
          </w:p>
        </w:tc>
        <w:tc>
          <w:tcPr>
            <w:tcW w:w="1123" w:type="dxa"/>
            <w:gridSpan w:val="2"/>
          </w:tcPr>
          <w:p w14:paraId="674B4F71" w14:textId="77777777" w:rsidR="00BA2CB5" w:rsidRPr="009A7CDE" w:rsidRDefault="00BA2CB5" w:rsidP="00BA2CB5">
            <w:pPr>
              <w:rPr>
                <w:sz w:val="18"/>
                <w:szCs w:val="18"/>
              </w:rPr>
            </w:pPr>
          </w:p>
        </w:tc>
      </w:tr>
      <w:tr w:rsidR="00BA2CB5" w14:paraId="430B78DE" w14:textId="77777777" w:rsidTr="003215FE">
        <w:tc>
          <w:tcPr>
            <w:tcW w:w="456" w:type="dxa"/>
          </w:tcPr>
          <w:p w14:paraId="06E51754"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1DBCADD6" w14:textId="5FBC8333" w:rsidR="00BA2CB5" w:rsidRPr="009A7CDE" w:rsidRDefault="00BA2CB5" w:rsidP="00BA2CB5">
            <w:pPr>
              <w:rPr>
                <w:sz w:val="18"/>
                <w:szCs w:val="18"/>
              </w:rPr>
            </w:pPr>
            <w:r>
              <w:rPr>
                <w:rFonts w:ascii="Bahnschrift SemiLight Condensed" w:hAnsi="Bahnschrift SemiLight Condensed" w:cs="Calibri"/>
                <w:sz w:val="16"/>
                <w:szCs w:val="16"/>
              </w:rPr>
              <w:t>Peningkatan Kapasitas Kelembagaan Statistik Sektoral</w:t>
            </w:r>
          </w:p>
        </w:tc>
        <w:tc>
          <w:tcPr>
            <w:tcW w:w="846" w:type="dxa"/>
            <w:vAlign w:val="center"/>
          </w:tcPr>
          <w:p w14:paraId="6A65A6AF" w14:textId="601A4B6A" w:rsidR="00BA2CB5" w:rsidRPr="005712D6" w:rsidRDefault="00BA2CB5" w:rsidP="00BA2CB5">
            <w:pPr>
              <w:rPr>
                <w:rFonts w:ascii="Bahnschrift SemiLight Condensed" w:hAnsi="Bahnschrift SemiLight Condensed"/>
                <w:sz w:val="18"/>
                <w:szCs w:val="18"/>
                <w:lang w:val="en-US"/>
              </w:rPr>
            </w:pPr>
            <w:proofErr w:type="spellStart"/>
            <w:r w:rsidRPr="00F45C32">
              <w:rPr>
                <w:rFonts w:ascii="Bahnschrift SemiLight Condensed" w:hAnsi="Bahnschrift SemiLight Condensed"/>
                <w:sz w:val="18"/>
                <w:szCs w:val="18"/>
                <w:lang w:val="en-US"/>
              </w:rPr>
              <w:t>Kepulauan</w:t>
            </w:r>
            <w:proofErr w:type="spellEnd"/>
            <w:r w:rsidRPr="00F45C32">
              <w:rPr>
                <w:rFonts w:ascii="Bahnschrift SemiLight Condensed" w:hAnsi="Bahnschrift SemiLight Condensed"/>
                <w:sz w:val="18"/>
                <w:szCs w:val="18"/>
                <w:lang w:val="en-US"/>
              </w:rPr>
              <w:t xml:space="preserve"> </w:t>
            </w:r>
            <w:proofErr w:type="spellStart"/>
            <w:r w:rsidRPr="00F45C32">
              <w:rPr>
                <w:rFonts w:ascii="Bahnschrift SemiLight Condensed" w:hAnsi="Bahnschrift SemiLight Condensed"/>
                <w:sz w:val="18"/>
                <w:szCs w:val="18"/>
                <w:lang w:val="en-US"/>
              </w:rPr>
              <w:t>Selayar</w:t>
            </w:r>
            <w:proofErr w:type="spellEnd"/>
          </w:p>
        </w:tc>
        <w:tc>
          <w:tcPr>
            <w:tcW w:w="1968" w:type="dxa"/>
            <w:vAlign w:val="center"/>
          </w:tcPr>
          <w:p w14:paraId="58B86D67" w14:textId="53B9B0E5" w:rsidR="00BA2CB5" w:rsidRPr="009A7CDE" w:rsidRDefault="00BA2CB5" w:rsidP="00BA2CB5">
            <w:pPr>
              <w:rPr>
                <w:sz w:val="18"/>
                <w:szCs w:val="18"/>
              </w:rPr>
            </w:pPr>
            <w:r>
              <w:rPr>
                <w:rFonts w:ascii="Bahnschrift SemiLight Condensed" w:hAnsi="Bahnschrift SemiLight Condensed" w:cs="Calibri"/>
                <w:sz w:val="16"/>
                <w:szCs w:val="16"/>
              </w:rPr>
              <w:t>Jumlah Perangkat Daerah yang Mendapat Pelatihan Statistik Sektoral dari BPS</w:t>
            </w:r>
          </w:p>
        </w:tc>
        <w:tc>
          <w:tcPr>
            <w:tcW w:w="887" w:type="dxa"/>
            <w:vAlign w:val="center"/>
          </w:tcPr>
          <w:p w14:paraId="3649DC7D" w14:textId="4399BEA1" w:rsidR="00BA2CB5" w:rsidRPr="009A7CDE" w:rsidRDefault="00BA2CB5" w:rsidP="00BA2CB5">
            <w:pPr>
              <w:rPr>
                <w:sz w:val="18"/>
                <w:szCs w:val="18"/>
              </w:rPr>
            </w:pPr>
            <w:r>
              <w:rPr>
                <w:rFonts w:ascii="Bahnschrift Light Condensed" w:hAnsi="Bahnschrift Light Condensed"/>
                <w:sz w:val="18"/>
                <w:szCs w:val="18"/>
                <w:lang w:val="en-US"/>
              </w:rPr>
              <w:t>14 OPD</w:t>
            </w:r>
          </w:p>
        </w:tc>
        <w:tc>
          <w:tcPr>
            <w:tcW w:w="1055" w:type="dxa"/>
            <w:vAlign w:val="center"/>
          </w:tcPr>
          <w:p w14:paraId="4A9C799B" w14:textId="63D51F6F"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45.000.000</w:t>
            </w:r>
          </w:p>
        </w:tc>
        <w:tc>
          <w:tcPr>
            <w:tcW w:w="1968" w:type="dxa"/>
            <w:vAlign w:val="center"/>
          </w:tcPr>
          <w:p w14:paraId="6FF2131C" w14:textId="2FF5F425" w:rsidR="00BA2CB5" w:rsidRPr="009A7CDE" w:rsidRDefault="00BA2CB5" w:rsidP="00BA2CB5">
            <w:pPr>
              <w:rPr>
                <w:sz w:val="18"/>
                <w:szCs w:val="18"/>
              </w:rPr>
            </w:pPr>
            <w:r>
              <w:rPr>
                <w:rFonts w:ascii="Bahnschrift SemiLight Condensed" w:hAnsi="Bahnschrift SemiLight Condensed" w:cs="Calibri"/>
                <w:sz w:val="16"/>
                <w:szCs w:val="16"/>
              </w:rPr>
              <w:t>Peningkatan Kapasitas Kelembagaan Statistik Sektoral</w:t>
            </w:r>
          </w:p>
        </w:tc>
        <w:tc>
          <w:tcPr>
            <w:tcW w:w="846" w:type="dxa"/>
            <w:vAlign w:val="center"/>
          </w:tcPr>
          <w:p w14:paraId="34D41747" w14:textId="15546CF0"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478DCD3E" w14:textId="71394C8A" w:rsidR="00BA2CB5" w:rsidRPr="009A7CDE" w:rsidRDefault="00BA2CB5" w:rsidP="00BA2CB5">
            <w:pPr>
              <w:rPr>
                <w:sz w:val="18"/>
                <w:szCs w:val="18"/>
              </w:rPr>
            </w:pPr>
            <w:r>
              <w:rPr>
                <w:rFonts w:ascii="Bahnschrift SemiLight Condensed" w:hAnsi="Bahnschrift SemiLight Condensed" w:cs="Calibri"/>
                <w:sz w:val="16"/>
                <w:szCs w:val="16"/>
              </w:rPr>
              <w:t>Jumlah Perangkat Daerah yang Mendapat Pelatihan Statistik Sektoral dari BPS</w:t>
            </w:r>
          </w:p>
        </w:tc>
        <w:tc>
          <w:tcPr>
            <w:tcW w:w="887" w:type="dxa"/>
            <w:vAlign w:val="center"/>
          </w:tcPr>
          <w:p w14:paraId="2607A42F" w14:textId="1FDE66C2" w:rsidR="00BA2CB5" w:rsidRPr="009A7CDE" w:rsidRDefault="00BA2CB5" w:rsidP="00BA2CB5">
            <w:pPr>
              <w:rPr>
                <w:sz w:val="18"/>
                <w:szCs w:val="18"/>
              </w:rPr>
            </w:pPr>
            <w:r>
              <w:rPr>
                <w:rFonts w:ascii="Bahnschrift Light Condensed" w:hAnsi="Bahnschrift Light Condensed"/>
                <w:sz w:val="18"/>
                <w:szCs w:val="18"/>
                <w:lang w:val="en-US"/>
              </w:rPr>
              <w:t>14 OPD</w:t>
            </w:r>
          </w:p>
        </w:tc>
        <w:tc>
          <w:tcPr>
            <w:tcW w:w="1087" w:type="dxa"/>
            <w:vAlign w:val="center"/>
          </w:tcPr>
          <w:p w14:paraId="0E325EB1" w14:textId="3218D3BB" w:rsidR="00BA2CB5" w:rsidRPr="009A7CDE" w:rsidRDefault="00BA2CB5" w:rsidP="00BA2CB5">
            <w:pPr>
              <w:rPr>
                <w:sz w:val="18"/>
                <w:szCs w:val="18"/>
              </w:rPr>
            </w:pPr>
            <w:r>
              <w:rPr>
                <w:rFonts w:ascii="Bahnschrift Light Condensed" w:hAnsi="Bahnschrift Light Condensed"/>
                <w:sz w:val="18"/>
                <w:szCs w:val="18"/>
                <w:lang w:val="en-US"/>
              </w:rPr>
              <w:t>45.000.000</w:t>
            </w:r>
          </w:p>
        </w:tc>
        <w:tc>
          <w:tcPr>
            <w:tcW w:w="1123" w:type="dxa"/>
            <w:gridSpan w:val="2"/>
          </w:tcPr>
          <w:p w14:paraId="3D6767F2" w14:textId="77777777" w:rsidR="00BA2CB5" w:rsidRPr="009A7CDE" w:rsidRDefault="00BA2CB5" w:rsidP="00BA2CB5">
            <w:pPr>
              <w:rPr>
                <w:sz w:val="18"/>
                <w:szCs w:val="18"/>
              </w:rPr>
            </w:pPr>
          </w:p>
        </w:tc>
      </w:tr>
      <w:tr w:rsidR="00BA2CB5" w14:paraId="01D417E6" w14:textId="77777777" w:rsidTr="003215FE">
        <w:tc>
          <w:tcPr>
            <w:tcW w:w="456" w:type="dxa"/>
          </w:tcPr>
          <w:p w14:paraId="2A28C134"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7888B896" w14:textId="5E0219DC" w:rsidR="00BA2CB5" w:rsidRPr="009A7CDE" w:rsidRDefault="00BA2CB5" w:rsidP="00BA2CB5">
            <w:pPr>
              <w:rPr>
                <w:sz w:val="18"/>
                <w:szCs w:val="18"/>
              </w:rPr>
            </w:pPr>
            <w:r>
              <w:rPr>
                <w:rFonts w:ascii="Bahnschrift SemiLight Condensed" w:hAnsi="Bahnschrift SemiLight Condensed" w:cs="Calibri"/>
                <w:sz w:val="16"/>
                <w:szCs w:val="16"/>
              </w:rPr>
              <w:t>Pengembangan Infrastruktur</w:t>
            </w:r>
          </w:p>
        </w:tc>
        <w:tc>
          <w:tcPr>
            <w:tcW w:w="846" w:type="dxa"/>
            <w:vAlign w:val="center"/>
          </w:tcPr>
          <w:p w14:paraId="301E4462" w14:textId="0FB7C5FE" w:rsidR="00BA2CB5" w:rsidRPr="005712D6" w:rsidRDefault="00BA2CB5" w:rsidP="00BA2CB5">
            <w:pPr>
              <w:rPr>
                <w:rFonts w:ascii="Bahnschrift SemiLight Condensed" w:hAnsi="Bahnschrift SemiLight Condensed"/>
                <w:sz w:val="18"/>
                <w:szCs w:val="18"/>
                <w:lang w:val="en-US"/>
              </w:rPr>
            </w:pPr>
            <w:proofErr w:type="spellStart"/>
            <w:r w:rsidRPr="00F45C32">
              <w:rPr>
                <w:rFonts w:ascii="Bahnschrift SemiLight Condensed" w:hAnsi="Bahnschrift SemiLight Condensed"/>
                <w:sz w:val="18"/>
                <w:szCs w:val="18"/>
                <w:lang w:val="en-US"/>
              </w:rPr>
              <w:t>Kepulauan</w:t>
            </w:r>
            <w:proofErr w:type="spellEnd"/>
            <w:r w:rsidRPr="00F45C32">
              <w:rPr>
                <w:rFonts w:ascii="Bahnschrift SemiLight Condensed" w:hAnsi="Bahnschrift SemiLight Condensed"/>
                <w:sz w:val="18"/>
                <w:szCs w:val="18"/>
                <w:lang w:val="en-US"/>
              </w:rPr>
              <w:t xml:space="preserve"> </w:t>
            </w:r>
            <w:proofErr w:type="spellStart"/>
            <w:r w:rsidRPr="00F45C32">
              <w:rPr>
                <w:rFonts w:ascii="Bahnschrift SemiLight Condensed" w:hAnsi="Bahnschrift SemiLight Condensed"/>
                <w:sz w:val="18"/>
                <w:szCs w:val="18"/>
                <w:lang w:val="en-US"/>
              </w:rPr>
              <w:t>Selayar</w:t>
            </w:r>
            <w:proofErr w:type="spellEnd"/>
          </w:p>
        </w:tc>
        <w:tc>
          <w:tcPr>
            <w:tcW w:w="1968" w:type="dxa"/>
            <w:vAlign w:val="center"/>
          </w:tcPr>
          <w:p w14:paraId="1432410A" w14:textId="15C41C4F" w:rsidR="00BA2CB5" w:rsidRPr="009A7CDE" w:rsidRDefault="00BA2CB5" w:rsidP="00BA2CB5">
            <w:pPr>
              <w:rPr>
                <w:sz w:val="18"/>
                <w:szCs w:val="18"/>
              </w:rPr>
            </w:pPr>
            <w:r>
              <w:rPr>
                <w:rFonts w:ascii="Bahnschrift SemiLight Condensed" w:hAnsi="Bahnschrift SemiLight Condensed" w:cs="Calibri"/>
                <w:sz w:val="16"/>
                <w:szCs w:val="16"/>
              </w:rPr>
              <w:t>Jumlah Infrastruktur Statistik</w:t>
            </w:r>
          </w:p>
        </w:tc>
        <w:tc>
          <w:tcPr>
            <w:tcW w:w="887" w:type="dxa"/>
            <w:vAlign w:val="center"/>
          </w:tcPr>
          <w:p w14:paraId="66F5E383" w14:textId="666860DB" w:rsidR="00BA2CB5" w:rsidRPr="00AE3E61" w:rsidRDefault="00BA2CB5" w:rsidP="00BA2CB5">
            <w:pPr>
              <w:rPr>
                <w:rFonts w:ascii="Bahnschrift Light Condensed" w:hAnsi="Bahnschrift Light Condensed"/>
                <w:sz w:val="18"/>
                <w:szCs w:val="18"/>
                <w:lang w:val="en-US"/>
              </w:rPr>
            </w:pPr>
            <w:r w:rsidRPr="00AE3E61">
              <w:rPr>
                <w:rFonts w:ascii="Bahnschrift Light Condensed" w:hAnsi="Bahnschrift Light Condensed"/>
                <w:sz w:val="18"/>
                <w:szCs w:val="18"/>
                <w:lang w:val="en-US"/>
              </w:rPr>
              <w:t>1</w:t>
            </w:r>
            <w:r>
              <w:rPr>
                <w:rFonts w:ascii="Bahnschrift Light Condensed" w:hAnsi="Bahnschrift Light Condensed"/>
                <w:sz w:val="18"/>
                <w:szCs w:val="18"/>
                <w:lang w:val="en-US"/>
              </w:rPr>
              <w:t xml:space="preserve"> Unit</w:t>
            </w:r>
          </w:p>
        </w:tc>
        <w:tc>
          <w:tcPr>
            <w:tcW w:w="1055" w:type="dxa"/>
            <w:vAlign w:val="center"/>
          </w:tcPr>
          <w:p w14:paraId="0226125A" w14:textId="55AB6680"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50.000.000</w:t>
            </w:r>
          </w:p>
        </w:tc>
        <w:tc>
          <w:tcPr>
            <w:tcW w:w="1968" w:type="dxa"/>
            <w:vAlign w:val="center"/>
          </w:tcPr>
          <w:p w14:paraId="099AC08B" w14:textId="3E3A2F5D" w:rsidR="00BA2CB5" w:rsidRPr="009A7CDE" w:rsidRDefault="00BA2CB5" w:rsidP="00BA2CB5">
            <w:pPr>
              <w:rPr>
                <w:sz w:val="18"/>
                <w:szCs w:val="18"/>
              </w:rPr>
            </w:pPr>
            <w:r>
              <w:rPr>
                <w:rFonts w:ascii="Bahnschrift SemiLight Condensed" w:hAnsi="Bahnschrift SemiLight Condensed" w:cs="Calibri"/>
                <w:sz w:val="16"/>
                <w:szCs w:val="16"/>
              </w:rPr>
              <w:t>Pengembangan Infrastruktur</w:t>
            </w:r>
          </w:p>
        </w:tc>
        <w:tc>
          <w:tcPr>
            <w:tcW w:w="846" w:type="dxa"/>
            <w:vAlign w:val="center"/>
          </w:tcPr>
          <w:p w14:paraId="10D950AB" w14:textId="5F4AF471"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7BF8751E" w14:textId="4BA25FA1" w:rsidR="00BA2CB5" w:rsidRPr="009A7CDE" w:rsidRDefault="00BA2CB5" w:rsidP="00BA2CB5">
            <w:pPr>
              <w:rPr>
                <w:sz w:val="18"/>
                <w:szCs w:val="18"/>
              </w:rPr>
            </w:pPr>
            <w:r>
              <w:rPr>
                <w:rFonts w:ascii="Bahnschrift SemiLight Condensed" w:hAnsi="Bahnschrift SemiLight Condensed" w:cs="Calibri"/>
                <w:sz w:val="16"/>
                <w:szCs w:val="16"/>
              </w:rPr>
              <w:t>Jumlah Infrastruktur Statistik</w:t>
            </w:r>
          </w:p>
        </w:tc>
        <w:tc>
          <w:tcPr>
            <w:tcW w:w="887" w:type="dxa"/>
            <w:vAlign w:val="center"/>
          </w:tcPr>
          <w:p w14:paraId="05B1FC05" w14:textId="1CC34CA4" w:rsidR="00BA2CB5" w:rsidRPr="009A7CDE" w:rsidRDefault="00BA2CB5" w:rsidP="00BA2CB5">
            <w:pPr>
              <w:rPr>
                <w:sz w:val="18"/>
                <w:szCs w:val="18"/>
              </w:rPr>
            </w:pPr>
            <w:r w:rsidRPr="00AE3E61">
              <w:rPr>
                <w:rFonts w:ascii="Bahnschrift Light Condensed" w:hAnsi="Bahnschrift Light Condensed"/>
                <w:sz w:val="18"/>
                <w:szCs w:val="18"/>
                <w:lang w:val="en-US"/>
              </w:rPr>
              <w:t>1</w:t>
            </w:r>
            <w:r>
              <w:rPr>
                <w:rFonts w:ascii="Bahnschrift Light Condensed" w:hAnsi="Bahnschrift Light Condensed"/>
                <w:sz w:val="18"/>
                <w:szCs w:val="18"/>
                <w:lang w:val="en-US"/>
              </w:rPr>
              <w:t xml:space="preserve"> Unit</w:t>
            </w:r>
          </w:p>
        </w:tc>
        <w:tc>
          <w:tcPr>
            <w:tcW w:w="1087" w:type="dxa"/>
            <w:vAlign w:val="center"/>
          </w:tcPr>
          <w:p w14:paraId="181E0E48" w14:textId="0B5FE6A7" w:rsidR="00BA2CB5" w:rsidRPr="009A7CDE" w:rsidRDefault="00BA2CB5" w:rsidP="00BA2CB5">
            <w:pPr>
              <w:rPr>
                <w:sz w:val="18"/>
                <w:szCs w:val="18"/>
              </w:rPr>
            </w:pPr>
            <w:r>
              <w:rPr>
                <w:rFonts w:ascii="Bahnschrift Light Condensed" w:hAnsi="Bahnschrift Light Condensed"/>
                <w:sz w:val="18"/>
                <w:szCs w:val="18"/>
                <w:lang w:val="en-US"/>
              </w:rPr>
              <w:t>50.000.000</w:t>
            </w:r>
          </w:p>
        </w:tc>
        <w:tc>
          <w:tcPr>
            <w:tcW w:w="1123" w:type="dxa"/>
            <w:gridSpan w:val="2"/>
          </w:tcPr>
          <w:p w14:paraId="5416980D" w14:textId="77777777" w:rsidR="00BA2CB5" w:rsidRPr="009A7CDE" w:rsidRDefault="00BA2CB5" w:rsidP="00BA2CB5">
            <w:pPr>
              <w:rPr>
                <w:sz w:val="18"/>
                <w:szCs w:val="18"/>
              </w:rPr>
            </w:pPr>
          </w:p>
        </w:tc>
      </w:tr>
      <w:tr w:rsidR="00BA2CB5" w14:paraId="758AF064" w14:textId="77777777" w:rsidTr="003215FE">
        <w:tc>
          <w:tcPr>
            <w:tcW w:w="456" w:type="dxa"/>
          </w:tcPr>
          <w:p w14:paraId="40A5789E" w14:textId="77777777" w:rsidR="00BA2CB5" w:rsidRPr="009C365D" w:rsidRDefault="00BA2CB5" w:rsidP="00BA2CB5">
            <w:pPr>
              <w:rPr>
                <w:rFonts w:ascii="Bahnschrift Light Condensed" w:hAnsi="Bahnschrift Light Condensed"/>
                <w:b/>
                <w:bCs/>
                <w:sz w:val="18"/>
                <w:szCs w:val="18"/>
              </w:rPr>
            </w:pPr>
          </w:p>
        </w:tc>
        <w:tc>
          <w:tcPr>
            <w:tcW w:w="1968" w:type="dxa"/>
            <w:vAlign w:val="center"/>
          </w:tcPr>
          <w:p w14:paraId="271129BB" w14:textId="11A70110" w:rsidR="00BA2CB5" w:rsidRPr="009A7CDE" w:rsidRDefault="00BA2CB5" w:rsidP="00BA2CB5">
            <w:pPr>
              <w:rPr>
                <w:sz w:val="18"/>
                <w:szCs w:val="18"/>
              </w:rPr>
            </w:pPr>
            <w:r>
              <w:rPr>
                <w:rFonts w:ascii="Bahnschrift SemiLight Condensed" w:hAnsi="Bahnschrift SemiLight Condensed" w:cs="Calibri"/>
                <w:sz w:val="16"/>
                <w:szCs w:val="16"/>
              </w:rPr>
              <w:t>Penyelenggaraan Otorisasi Statistik Sektoral di Daerah</w:t>
            </w:r>
          </w:p>
        </w:tc>
        <w:tc>
          <w:tcPr>
            <w:tcW w:w="846" w:type="dxa"/>
            <w:vAlign w:val="center"/>
          </w:tcPr>
          <w:p w14:paraId="587ABDBA" w14:textId="05DF4910" w:rsidR="00BA2CB5" w:rsidRPr="005712D6" w:rsidRDefault="00BA2CB5" w:rsidP="00BA2CB5">
            <w:pPr>
              <w:rPr>
                <w:rFonts w:ascii="Bahnschrift SemiLight Condensed" w:hAnsi="Bahnschrift SemiLight Condensed"/>
                <w:sz w:val="18"/>
                <w:szCs w:val="18"/>
                <w:lang w:val="en-US"/>
              </w:rPr>
            </w:pPr>
            <w:proofErr w:type="spellStart"/>
            <w:r w:rsidRPr="00F45C32">
              <w:rPr>
                <w:rFonts w:ascii="Bahnschrift SemiLight Condensed" w:hAnsi="Bahnschrift SemiLight Condensed"/>
                <w:sz w:val="18"/>
                <w:szCs w:val="18"/>
                <w:lang w:val="en-US"/>
              </w:rPr>
              <w:t>Kepulauan</w:t>
            </w:r>
            <w:proofErr w:type="spellEnd"/>
            <w:r w:rsidRPr="00F45C32">
              <w:rPr>
                <w:rFonts w:ascii="Bahnschrift SemiLight Condensed" w:hAnsi="Bahnschrift SemiLight Condensed"/>
                <w:sz w:val="18"/>
                <w:szCs w:val="18"/>
                <w:lang w:val="en-US"/>
              </w:rPr>
              <w:t xml:space="preserve"> </w:t>
            </w:r>
            <w:proofErr w:type="spellStart"/>
            <w:r w:rsidRPr="00F45C32">
              <w:rPr>
                <w:rFonts w:ascii="Bahnschrift SemiLight Condensed" w:hAnsi="Bahnschrift SemiLight Condensed"/>
                <w:sz w:val="18"/>
                <w:szCs w:val="18"/>
                <w:lang w:val="en-US"/>
              </w:rPr>
              <w:t>Selayar</w:t>
            </w:r>
            <w:proofErr w:type="spellEnd"/>
          </w:p>
        </w:tc>
        <w:tc>
          <w:tcPr>
            <w:tcW w:w="1968" w:type="dxa"/>
            <w:vAlign w:val="center"/>
          </w:tcPr>
          <w:p w14:paraId="24ED1073" w14:textId="77777777" w:rsidR="00BA2CB5" w:rsidRDefault="00BA2CB5" w:rsidP="00BA2CB5">
            <w:pPr>
              <w:rPr>
                <w:rFonts w:ascii="Bahnschrift SemiLight Condensed" w:hAnsi="Bahnschrift SemiLight Condensed" w:cs="Calibri"/>
                <w:sz w:val="16"/>
                <w:szCs w:val="16"/>
              </w:rPr>
            </w:pPr>
            <w:r>
              <w:rPr>
                <w:rFonts w:ascii="Bahnschrift SemiLight Condensed" w:hAnsi="Bahnschrift SemiLight Condensed" w:cs="Calibri"/>
                <w:sz w:val="16"/>
                <w:szCs w:val="16"/>
              </w:rPr>
              <w:t>Jumlah Data Statistik Sektoral yang Dihimpun</w:t>
            </w:r>
          </w:p>
          <w:p w14:paraId="77CD7DC1" w14:textId="6220F1E7" w:rsidR="00807850" w:rsidRPr="009A7CDE" w:rsidRDefault="00807850" w:rsidP="00BA2CB5">
            <w:pPr>
              <w:rPr>
                <w:sz w:val="18"/>
                <w:szCs w:val="18"/>
              </w:rPr>
            </w:pPr>
          </w:p>
        </w:tc>
        <w:tc>
          <w:tcPr>
            <w:tcW w:w="887" w:type="dxa"/>
            <w:vAlign w:val="center"/>
          </w:tcPr>
          <w:p w14:paraId="215E589D" w14:textId="4D58A9AB" w:rsidR="00BA2CB5" w:rsidRPr="00AE3E61" w:rsidRDefault="00BA2CB5" w:rsidP="00BA2CB5">
            <w:pPr>
              <w:rPr>
                <w:rFonts w:ascii="Bahnschrift Light Condensed" w:hAnsi="Bahnschrift Light Condensed"/>
                <w:sz w:val="18"/>
                <w:szCs w:val="18"/>
              </w:rPr>
            </w:pPr>
            <w:r>
              <w:rPr>
                <w:rFonts w:ascii="Bahnschrift Light Condensed" w:hAnsi="Bahnschrift Light Condensed"/>
                <w:sz w:val="18"/>
                <w:szCs w:val="18"/>
                <w:lang w:val="en-US"/>
              </w:rPr>
              <w:t>1 Dok</w:t>
            </w:r>
          </w:p>
        </w:tc>
        <w:tc>
          <w:tcPr>
            <w:tcW w:w="1055" w:type="dxa"/>
            <w:vAlign w:val="center"/>
          </w:tcPr>
          <w:p w14:paraId="3B7A507C" w14:textId="3324CFA6"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35.000.000</w:t>
            </w:r>
          </w:p>
        </w:tc>
        <w:tc>
          <w:tcPr>
            <w:tcW w:w="1968" w:type="dxa"/>
            <w:vAlign w:val="center"/>
          </w:tcPr>
          <w:p w14:paraId="5E6E6988" w14:textId="2F3B802D" w:rsidR="00BA2CB5" w:rsidRPr="009A7CDE" w:rsidRDefault="00BA2CB5" w:rsidP="00BA2CB5">
            <w:pPr>
              <w:rPr>
                <w:sz w:val="18"/>
                <w:szCs w:val="18"/>
              </w:rPr>
            </w:pPr>
            <w:r>
              <w:rPr>
                <w:rFonts w:ascii="Bahnschrift SemiLight Condensed" w:hAnsi="Bahnschrift SemiLight Condensed" w:cs="Calibri"/>
                <w:sz w:val="16"/>
                <w:szCs w:val="16"/>
              </w:rPr>
              <w:t>Penyelenggaraan Otorisasi Statistik Sektoral di Daerah</w:t>
            </w:r>
          </w:p>
        </w:tc>
        <w:tc>
          <w:tcPr>
            <w:tcW w:w="846" w:type="dxa"/>
            <w:vAlign w:val="center"/>
          </w:tcPr>
          <w:p w14:paraId="4CD360FE" w14:textId="163526EA"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643CE143" w14:textId="5B30AFAC" w:rsidR="00BA2CB5" w:rsidRPr="009A7CDE" w:rsidRDefault="00BA2CB5" w:rsidP="00BA2CB5">
            <w:pPr>
              <w:rPr>
                <w:sz w:val="18"/>
                <w:szCs w:val="18"/>
              </w:rPr>
            </w:pPr>
            <w:r>
              <w:rPr>
                <w:rFonts w:ascii="Bahnschrift SemiLight Condensed" w:hAnsi="Bahnschrift SemiLight Condensed" w:cs="Calibri"/>
                <w:sz w:val="16"/>
                <w:szCs w:val="16"/>
              </w:rPr>
              <w:t>Jumlah Data Statistik Sektoral yang Dihimpun</w:t>
            </w:r>
          </w:p>
        </w:tc>
        <w:tc>
          <w:tcPr>
            <w:tcW w:w="887" w:type="dxa"/>
            <w:vAlign w:val="center"/>
          </w:tcPr>
          <w:p w14:paraId="0E9AC440" w14:textId="79205B8C" w:rsidR="00BA2CB5" w:rsidRPr="009A7CDE" w:rsidRDefault="00BA2CB5" w:rsidP="00BA2CB5">
            <w:pPr>
              <w:rPr>
                <w:sz w:val="18"/>
                <w:szCs w:val="18"/>
              </w:rPr>
            </w:pPr>
            <w:r>
              <w:rPr>
                <w:rFonts w:ascii="Bahnschrift Light Condensed" w:hAnsi="Bahnschrift Light Condensed"/>
                <w:sz w:val="18"/>
                <w:szCs w:val="18"/>
                <w:lang w:val="en-US"/>
              </w:rPr>
              <w:t>1 Dok</w:t>
            </w:r>
          </w:p>
        </w:tc>
        <w:tc>
          <w:tcPr>
            <w:tcW w:w="1087" w:type="dxa"/>
            <w:vAlign w:val="center"/>
          </w:tcPr>
          <w:p w14:paraId="626776DB" w14:textId="6965039E" w:rsidR="00BA2CB5" w:rsidRPr="009A7CDE" w:rsidRDefault="00BA2CB5" w:rsidP="00BA2CB5">
            <w:pPr>
              <w:rPr>
                <w:sz w:val="18"/>
                <w:szCs w:val="18"/>
              </w:rPr>
            </w:pPr>
            <w:r>
              <w:rPr>
                <w:rFonts w:ascii="Bahnschrift Light Condensed" w:hAnsi="Bahnschrift Light Condensed"/>
                <w:sz w:val="18"/>
                <w:szCs w:val="18"/>
                <w:lang w:val="en-US"/>
              </w:rPr>
              <w:t>35.000.000</w:t>
            </w:r>
          </w:p>
        </w:tc>
        <w:tc>
          <w:tcPr>
            <w:tcW w:w="1123" w:type="dxa"/>
            <w:gridSpan w:val="2"/>
          </w:tcPr>
          <w:p w14:paraId="3647A4D3" w14:textId="77777777" w:rsidR="00BA2CB5" w:rsidRPr="009A7CDE" w:rsidRDefault="00BA2CB5" w:rsidP="00BA2CB5">
            <w:pPr>
              <w:rPr>
                <w:sz w:val="18"/>
                <w:szCs w:val="18"/>
              </w:rPr>
            </w:pPr>
          </w:p>
        </w:tc>
      </w:tr>
      <w:tr w:rsidR="00BA2CB5" w14:paraId="2D6C413B" w14:textId="77777777" w:rsidTr="003215FE">
        <w:tc>
          <w:tcPr>
            <w:tcW w:w="456" w:type="dxa"/>
            <w:vAlign w:val="center"/>
          </w:tcPr>
          <w:p w14:paraId="6E351FF1" w14:textId="6D7A7D49" w:rsidR="00BA2CB5" w:rsidRPr="009C365D" w:rsidRDefault="00BA2CB5" w:rsidP="00BA2CB5">
            <w:pPr>
              <w:rPr>
                <w:rFonts w:ascii="Bahnschrift Light Condensed" w:hAnsi="Bahnschrift Light Condensed"/>
                <w:b/>
                <w:bCs/>
                <w:sz w:val="18"/>
                <w:szCs w:val="18"/>
                <w:lang w:val="en-US"/>
              </w:rPr>
            </w:pPr>
            <w:r w:rsidRPr="009C365D">
              <w:rPr>
                <w:rFonts w:ascii="Bahnschrift Light Condensed" w:hAnsi="Bahnschrift Light Condensed"/>
                <w:b/>
                <w:bCs/>
                <w:sz w:val="18"/>
                <w:szCs w:val="18"/>
                <w:lang w:val="en-US"/>
              </w:rPr>
              <w:t>5.</w:t>
            </w:r>
          </w:p>
        </w:tc>
        <w:tc>
          <w:tcPr>
            <w:tcW w:w="1968" w:type="dxa"/>
            <w:vAlign w:val="center"/>
          </w:tcPr>
          <w:p w14:paraId="071744E2" w14:textId="40D40152" w:rsidR="00BA2CB5" w:rsidRPr="009A7CDE" w:rsidRDefault="00BA2CB5" w:rsidP="00BA2CB5">
            <w:pPr>
              <w:rPr>
                <w:sz w:val="18"/>
                <w:szCs w:val="18"/>
              </w:rPr>
            </w:pPr>
            <w:r>
              <w:rPr>
                <w:rFonts w:ascii="Bahnschrift SemiLight Condensed" w:hAnsi="Bahnschrift SemiLight Condensed" w:cs="Calibri"/>
                <w:b/>
                <w:bCs/>
                <w:sz w:val="16"/>
                <w:szCs w:val="16"/>
              </w:rPr>
              <w:t>PROGRAM PENYELENGGARAAN PERSANDIAN UNTUK PENGAMANAN INFORMASI</w:t>
            </w:r>
          </w:p>
        </w:tc>
        <w:tc>
          <w:tcPr>
            <w:tcW w:w="846" w:type="dxa"/>
            <w:vAlign w:val="center"/>
          </w:tcPr>
          <w:p w14:paraId="22BA4DF9" w14:textId="17F86025" w:rsidR="00BA2CB5" w:rsidRPr="005712D6" w:rsidRDefault="00BA2CB5" w:rsidP="00BA2CB5">
            <w:pPr>
              <w:rPr>
                <w:rFonts w:ascii="Bahnschrift SemiLight Condensed" w:hAnsi="Bahnschrift SemiLight Condensed"/>
                <w:sz w:val="18"/>
                <w:szCs w:val="18"/>
                <w:lang w:val="en-US"/>
              </w:rPr>
            </w:pPr>
            <w:proofErr w:type="spellStart"/>
            <w:r w:rsidRPr="00F45C32">
              <w:rPr>
                <w:rFonts w:ascii="Bahnschrift SemiLight Condensed" w:hAnsi="Bahnschrift SemiLight Condensed"/>
                <w:sz w:val="18"/>
                <w:szCs w:val="18"/>
                <w:lang w:val="en-US"/>
              </w:rPr>
              <w:t>Kepulauan</w:t>
            </w:r>
            <w:proofErr w:type="spellEnd"/>
            <w:r w:rsidRPr="00F45C32">
              <w:rPr>
                <w:rFonts w:ascii="Bahnschrift SemiLight Condensed" w:hAnsi="Bahnschrift SemiLight Condensed"/>
                <w:sz w:val="18"/>
                <w:szCs w:val="18"/>
                <w:lang w:val="en-US"/>
              </w:rPr>
              <w:t xml:space="preserve"> </w:t>
            </w:r>
            <w:proofErr w:type="spellStart"/>
            <w:r w:rsidRPr="00F45C32">
              <w:rPr>
                <w:rFonts w:ascii="Bahnschrift SemiLight Condensed" w:hAnsi="Bahnschrift SemiLight Condensed"/>
                <w:sz w:val="18"/>
                <w:szCs w:val="18"/>
                <w:lang w:val="en-US"/>
              </w:rPr>
              <w:t>Selayar</w:t>
            </w:r>
            <w:proofErr w:type="spellEnd"/>
          </w:p>
        </w:tc>
        <w:tc>
          <w:tcPr>
            <w:tcW w:w="1968" w:type="dxa"/>
            <w:vAlign w:val="center"/>
          </w:tcPr>
          <w:p w14:paraId="604E01F4" w14:textId="7F57CEFA" w:rsidR="00BA2CB5" w:rsidRPr="009A7CDE" w:rsidRDefault="00BA2CB5" w:rsidP="00BA2CB5">
            <w:pPr>
              <w:rPr>
                <w:sz w:val="18"/>
                <w:szCs w:val="18"/>
              </w:rPr>
            </w:pPr>
            <w:r>
              <w:rPr>
                <w:rFonts w:ascii="Bahnschrift SemiLight Condensed" w:hAnsi="Bahnschrift SemiLight Condensed" w:cs="Calibri"/>
                <w:sz w:val="16"/>
                <w:szCs w:val="16"/>
              </w:rPr>
              <w:t>Persentase Keamanan Informasi Pemerintah</w:t>
            </w:r>
          </w:p>
        </w:tc>
        <w:tc>
          <w:tcPr>
            <w:tcW w:w="887" w:type="dxa"/>
            <w:vAlign w:val="center"/>
          </w:tcPr>
          <w:p w14:paraId="2BADC5D5" w14:textId="656980A2" w:rsidR="00BA2CB5" w:rsidRPr="00AE3E61"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100 %</w:t>
            </w:r>
          </w:p>
        </w:tc>
        <w:tc>
          <w:tcPr>
            <w:tcW w:w="1055" w:type="dxa"/>
            <w:vAlign w:val="center"/>
          </w:tcPr>
          <w:p w14:paraId="448B4E33" w14:textId="70803FD3"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355.000.000</w:t>
            </w:r>
          </w:p>
        </w:tc>
        <w:tc>
          <w:tcPr>
            <w:tcW w:w="1968" w:type="dxa"/>
            <w:vAlign w:val="center"/>
          </w:tcPr>
          <w:p w14:paraId="2F43E1DB" w14:textId="688AED36" w:rsidR="00BA2CB5" w:rsidRPr="009A7CDE" w:rsidRDefault="00BA2CB5" w:rsidP="00BA2CB5">
            <w:pPr>
              <w:rPr>
                <w:sz w:val="18"/>
                <w:szCs w:val="18"/>
              </w:rPr>
            </w:pPr>
            <w:r>
              <w:rPr>
                <w:rFonts w:ascii="Bahnschrift SemiLight Condensed" w:hAnsi="Bahnschrift SemiLight Condensed" w:cs="Calibri"/>
                <w:b/>
                <w:bCs/>
                <w:sz w:val="16"/>
                <w:szCs w:val="16"/>
              </w:rPr>
              <w:t>PROGRAM PENYELENGGARAAN PERSANDIAN UNTUK PENGAMANAN INFORMASI</w:t>
            </w:r>
          </w:p>
        </w:tc>
        <w:tc>
          <w:tcPr>
            <w:tcW w:w="846" w:type="dxa"/>
            <w:vAlign w:val="center"/>
          </w:tcPr>
          <w:p w14:paraId="5A3C548A" w14:textId="1B8817A2"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578424FF" w14:textId="0C1EBC09" w:rsidR="00BA2CB5" w:rsidRPr="009A7CDE" w:rsidRDefault="00BA2CB5" w:rsidP="00BA2CB5">
            <w:pPr>
              <w:rPr>
                <w:sz w:val="18"/>
                <w:szCs w:val="18"/>
              </w:rPr>
            </w:pPr>
            <w:r>
              <w:rPr>
                <w:rFonts w:ascii="Bahnschrift SemiLight Condensed" w:hAnsi="Bahnschrift SemiLight Condensed" w:cs="Calibri"/>
                <w:sz w:val="16"/>
                <w:szCs w:val="16"/>
              </w:rPr>
              <w:t>Persentase Keamanan Informasi Pemerintah</w:t>
            </w:r>
          </w:p>
        </w:tc>
        <w:tc>
          <w:tcPr>
            <w:tcW w:w="887" w:type="dxa"/>
            <w:vAlign w:val="center"/>
          </w:tcPr>
          <w:p w14:paraId="038C35F0" w14:textId="6348A4AE" w:rsidR="00BA2CB5" w:rsidRPr="009A7CDE" w:rsidRDefault="00BA2CB5" w:rsidP="00BA2CB5">
            <w:pPr>
              <w:rPr>
                <w:sz w:val="18"/>
                <w:szCs w:val="18"/>
              </w:rPr>
            </w:pPr>
            <w:r>
              <w:rPr>
                <w:rFonts w:ascii="Bahnschrift Light Condensed" w:hAnsi="Bahnschrift Light Condensed"/>
                <w:sz w:val="18"/>
                <w:szCs w:val="18"/>
                <w:lang w:val="en-US"/>
              </w:rPr>
              <w:t>100 %</w:t>
            </w:r>
          </w:p>
        </w:tc>
        <w:tc>
          <w:tcPr>
            <w:tcW w:w="1087" w:type="dxa"/>
            <w:vAlign w:val="center"/>
          </w:tcPr>
          <w:p w14:paraId="34FDEFDC" w14:textId="74E290B5" w:rsidR="00BA2CB5" w:rsidRPr="009A7CDE" w:rsidRDefault="00BA2CB5" w:rsidP="00BA2CB5">
            <w:pPr>
              <w:rPr>
                <w:sz w:val="18"/>
                <w:szCs w:val="18"/>
              </w:rPr>
            </w:pPr>
            <w:r>
              <w:rPr>
                <w:rFonts w:ascii="Bahnschrift Light Condensed" w:hAnsi="Bahnschrift Light Condensed"/>
                <w:sz w:val="18"/>
                <w:szCs w:val="18"/>
                <w:lang w:val="en-US"/>
              </w:rPr>
              <w:t>355.000.000</w:t>
            </w:r>
          </w:p>
        </w:tc>
        <w:tc>
          <w:tcPr>
            <w:tcW w:w="1123" w:type="dxa"/>
            <w:gridSpan w:val="2"/>
          </w:tcPr>
          <w:p w14:paraId="0CE7A331" w14:textId="77777777" w:rsidR="00BA2CB5" w:rsidRPr="009A7CDE" w:rsidRDefault="00BA2CB5" w:rsidP="00BA2CB5">
            <w:pPr>
              <w:rPr>
                <w:sz w:val="18"/>
                <w:szCs w:val="18"/>
              </w:rPr>
            </w:pPr>
          </w:p>
        </w:tc>
      </w:tr>
      <w:tr w:rsidR="00BA2CB5" w14:paraId="48ABEC46" w14:textId="77777777" w:rsidTr="003215FE">
        <w:tc>
          <w:tcPr>
            <w:tcW w:w="456" w:type="dxa"/>
          </w:tcPr>
          <w:p w14:paraId="2D0F3147" w14:textId="77777777" w:rsidR="00BA2CB5" w:rsidRPr="009A7CDE" w:rsidRDefault="00BA2CB5" w:rsidP="00BA2CB5">
            <w:pPr>
              <w:rPr>
                <w:sz w:val="18"/>
                <w:szCs w:val="18"/>
              </w:rPr>
            </w:pPr>
          </w:p>
        </w:tc>
        <w:tc>
          <w:tcPr>
            <w:tcW w:w="1968" w:type="dxa"/>
            <w:vAlign w:val="center"/>
          </w:tcPr>
          <w:p w14:paraId="3AE23727" w14:textId="20437F22" w:rsidR="00BA2CB5" w:rsidRPr="009A7CDE" w:rsidRDefault="00BA2CB5" w:rsidP="00BA2CB5">
            <w:pPr>
              <w:rPr>
                <w:sz w:val="18"/>
                <w:szCs w:val="18"/>
              </w:rPr>
            </w:pPr>
            <w:r>
              <w:rPr>
                <w:rFonts w:ascii="Bahnschrift SemiLight Condensed" w:hAnsi="Bahnschrift SemiLight Condensed" w:cs="Calibri"/>
                <w:b/>
                <w:bCs/>
                <w:sz w:val="16"/>
                <w:szCs w:val="16"/>
              </w:rPr>
              <w:t>Penyelenggaraan Persandian untuk Pengamanan Informasi Pemerintah Daerah Kabupaten/Kota</w:t>
            </w:r>
          </w:p>
        </w:tc>
        <w:tc>
          <w:tcPr>
            <w:tcW w:w="846" w:type="dxa"/>
            <w:vAlign w:val="center"/>
          </w:tcPr>
          <w:p w14:paraId="136A9C27" w14:textId="7A578777" w:rsidR="00BA2CB5" w:rsidRPr="005712D6" w:rsidRDefault="00BA2CB5" w:rsidP="00BA2CB5">
            <w:pPr>
              <w:rPr>
                <w:rFonts w:ascii="Bahnschrift SemiLight Condensed" w:hAnsi="Bahnschrift SemiLight Condensed"/>
                <w:sz w:val="18"/>
                <w:szCs w:val="18"/>
                <w:lang w:val="en-US"/>
              </w:rPr>
            </w:pPr>
            <w:proofErr w:type="spellStart"/>
            <w:r w:rsidRPr="00F45C32">
              <w:rPr>
                <w:rFonts w:ascii="Bahnschrift SemiLight Condensed" w:hAnsi="Bahnschrift SemiLight Condensed"/>
                <w:sz w:val="18"/>
                <w:szCs w:val="18"/>
                <w:lang w:val="en-US"/>
              </w:rPr>
              <w:t>Kepulauan</w:t>
            </w:r>
            <w:proofErr w:type="spellEnd"/>
            <w:r w:rsidRPr="00F45C32">
              <w:rPr>
                <w:rFonts w:ascii="Bahnschrift SemiLight Condensed" w:hAnsi="Bahnschrift SemiLight Condensed"/>
                <w:sz w:val="18"/>
                <w:szCs w:val="18"/>
                <w:lang w:val="en-US"/>
              </w:rPr>
              <w:t xml:space="preserve"> </w:t>
            </w:r>
            <w:proofErr w:type="spellStart"/>
            <w:r w:rsidRPr="00F45C32">
              <w:rPr>
                <w:rFonts w:ascii="Bahnschrift SemiLight Condensed" w:hAnsi="Bahnschrift SemiLight Condensed"/>
                <w:sz w:val="18"/>
                <w:szCs w:val="18"/>
                <w:lang w:val="en-US"/>
              </w:rPr>
              <w:t>Selayar</w:t>
            </w:r>
            <w:proofErr w:type="spellEnd"/>
          </w:p>
        </w:tc>
        <w:tc>
          <w:tcPr>
            <w:tcW w:w="1968" w:type="dxa"/>
            <w:vAlign w:val="center"/>
          </w:tcPr>
          <w:p w14:paraId="7BF5347E" w14:textId="66AC37E4" w:rsidR="00BA2CB5" w:rsidRPr="009A7CDE" w:rsidRDefault="00BA2CB5" w:rsidP="00BA2CB5">
            <w:pPr>
              <w:rPr>
                <w:sz w:val="18"/>
                <w:szCs w:val="18"/>
              </w:rPr>
            </w:pPr>
            <w:r>
              <w:rPr>
                <w:rFonts w:ascii="Bahnschrift SemiLight Condensed" w:hAnsi="Bahnschrift SemiLight Condensed" w:cs="Calibri"/>
                <w:sz w:val="16"/>
                <w:szCs w:val="16"/>
              </w:rPr>
              <w:t>Persentase Pengamanan Sistem Elektronik Pemerintah Daerah dengan Persandian</w:t>
            </w:r>
          </w:p>
        </w:tc>
        <w:tc>
          <w:tcPr>
            <w:tcW w:w="887" w:type="dxa"/>
            <w:vAlign w:val="center"/>
          </w:tcPr>
          <w:p w14:paraId="08EBCC0C" w14:textId="2DDED726" w:rsidR="00BA2CB5" w:rsidRPr="00AE3E61"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100 %</w:t>
            </w:r>
          </w:p>
        </w:tc>
        <w:tc>
          <w:tcPr>
            <w:tcW w:w="1055" w:type="dxa"/>
            <w:vAlign w:val="center"/>
          </w:tcPr>
          <w:p w14:paraId="58FFAF04" w14:textId="002488DC"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295.000.000</w:t>
            </w:r>
          </w:p>
        </w:tc>
        <w:tc>
          <w:tcPr>
            <w:tcW w:w="1968" w:type="dxa"/>
            <w:vAlign w:val="center"/>
          </w:tcPr>
          <w:p w14:paraId="63EA114E" w14:textId="12204D82" w:rsidR="00BA2CB5" w:rsidRPr="009A7CDE" w:rsidRDefault="00BA2CB5" w:rsidP="00BA2CB5">
            <w:pPr>
              <w:rPr>
                <w:sz w:val="18"/>
                <w:szCs w:val="18"/>
              </w:rPr>
            </w:pPr>
            <w:r>
              <w:rPr>
                <w:rFonts w:ascii="Bahnschrift SemiLight Condensed" w:hAnsi="Bahnschrift SemiLight Condensed" w:cs="Calibri"/>
                <w:b/>
                <w:bCs/>
                <w:sz w:val="16"/>
                <w:szCs w:val="16"/>
              </w:rPr>
              <w:t>Penyelenggaraan Persandian untuk Pengamanan Informasi Pemerintah Daerah Kabupaten/Kota</w:t>
            </w:r>
          </w:p>
        </w:tc>
        <w:tc>
          <w:tcPr>
            <w:tcW w:w="846" w:type="dxa"/>
            <w:vAlign w:val="center"/>
          </w:tcPr>
          <w:p w14:paraId="25A6C9E9" w14:textId="3553BF5C" w:rsidR="00BA2CB5" w:rsidRPr="009A7CDE" w:rsidRDefault="00BA2CB5" w:rsidP="00BA2CB5">
            <w:pPr>
              <w:rPr>
                <w:sz w:val="18"/>
                <w:szCs w:val="18"/>
              </w:rPr>
            </w:pPr>
            <w:proofErr w:type="spellStart"/>
            <w:r w:rsidRPr="00456A9D">
              <w:rPr>
                <w:rFonts w:ascii="Bahnschrift SemiLight Condensed" w:hAnsi="Bahnschrift SemiLight Condensed"/>
                <w:sz w:val="18"/>
                <w:szCs w:val="18"/>
                <w:lang w:val="en-US"/>
              </w:rPr>
              <w:t>Kepulauan</w:t>
            </w:r>
            <w:proofErr w:type="spellEnd"/>
            <w:r w:rsidRPr="00456A9D">
              <w:rPr>
                <w:rFonts w:ascii="Bahnschrift SemiLight Condensed" w:hAnsi="Bahnschrift SemiLight Condensed"/>
                <w:sz w:val="18"/>
                <w:szCs w:val="18"/>
                <w:lang w:val="en-US"/>
              </w:rPr>
              <w:t xml:space="preserve"> </w:t>
            </w:r>
            <w:proofErr w:type="spellStart"/>
            <w:r w:rsidRPr="00456A9D">
              <w:rPr>
                <w:rFonts w:ascii="Bahnschrift SemiLight Condensed" w:hAnsi="Bahnschrift SemiLight Condensed"/>
                <w:sz w:val="18"/>
                <w:szCs w:val="18"/>
                <w:lang w:val="en-US"/>
              </w:rPr>
              <w:t>Selayar</w:t>
            </w:r>
            <w:proofErr w:type="spellEnd"/>
          </w:p>
        </w:tc>
        <w:tc>
          <w:tcPr>
            <w:tcW w:w="1968" w:type="dxa"/>
            <w:vAlign w:val="center"/>
          </w:tcPr>
          <w:p w14:paraId="0A9CAAB1" w14:textId="46FE323D" w:rsidR="00BA2CB5" w:rsidRPr="009A7CDE" w:rsidRDefault="00BA2CB5" w:rsidP="00BA2CB5">
            <w:pPr>
              <w:rPr>
                <w:sz w:val="18"/>
                <w:szCs w:val="18"/>
              </w:rPr>
            </w:pPr>
            <w:r>
              <w:rPr>
                <w:rFonts w:ascii="Bahnschrift SemiLight Condensed" w:hAnsi="Bahnschrift SemiLight Condensed" w:cs="Calibri"/>
                <w:sz w:val="16"/>
                <w:szCs w:val="16"/>
              </w:rPr>
              <w:t>Persentase Pengamanan Sistem Elektronik Pemerintah Daerah dengan Persandian</w:t>
            </w:r>
          </w:p>
        </w:tc>
        <w:tc>
          <w:tcPr>
            <w:tcW w:w="887" w:type="dxa"/>
            <w:vAlign w:val="center"/>
          </w:tcPr>
          <w:p w14:paraId="374D00DF" w14:textId="32D6665E" w:rsidR="00BA2CB5" w:rsidRPr="009A7CDE" w:rsidRDefault="00BA2CB5" w:rsidP="00BA2CB5">
            <w:pPr>
              <w:rPr>
                <w:sz w:val="18"/>
                <w:szCs w:val="18"/>
              </w:rPr>
            </w:pPr>
            <w:r>
              <w:rPr>
                <w:rFonts w:ascii="Bahnschrift Light Condensed" w:hAnsi="Bahnschrift Light Condensed"/>
                <w:sz w:val="18"/>
                <w:szCs w:val="18"/>
                <w:lang w:val="en-US"/>
              </w:rPr>
              <w:t>100 %</w:t>
            </w:r>
          </w:p>
        </w:tc>
        <w:tc>
          <w:tcPr>
            <w:tcW w:w="1087" w:type="dxa"/>
            <w:vAlign w:val="center"/>
          </w:tcPr>
          <w:p w14:paraId="20274A2C" w14:textId="6621EC4D" w:rsidR="00BA2CB5" w:rsidRPr="009A7CDE" w:rsidRDefault="00BA2CB5" w:rsidP="00BA2CB5">
            <w:pPr>
              <w:rPr>
                <w:sz w:val="18"/>
                <w:szCs w:val="18"/>
              </w:rPr>
            </w:pPr>
            <w:r>
              <w:rPr>
                <w:rFonts w:ascii="Bahnschrift Light Condensed" w:hAnsi="Bahnschrift Light Condensed"/>
                <w:sz w:val="18"/>
                <w:szCs w:val="18"/>
                <w:lang w:val="en-US"/>
              </w:rPr>
              <w:t>295.000.000</w:t>
            </w:r>
          </w:p>
        </w:tc>
        <w:tc>
          <w:tcPr>
            <w:tcW w:w="1123" w:type="dxa"/>
            <w:gridSpan w:val="2"/>
          </w:tcPr>
          <w:p w14:paraId="1E5547B0" w14:textId="77777777" w:rsidR="00BA2CB5" w:rsidRPr="009A7CDE" w:rsidRDefault="00BA2CB5" w:rsidP="00BA2CB5">
            <w:pPr>
              <w:rPr>
                <w:sz w:val="18"/>
                <w:szCs w:val="18"/>
              </w:rPr>
            </w:pPr>
          </w:p>
        </w:tc>
      </w:tr>
      <w:tr w:rsidR="00BA2CB5" w14:paraId="68061F0D" w14:textId="77777777" w:rsidTr="003215FE">
        <w:tc>
          <w:tcPr>
            <w:tcW w:w="456" w:type="dxa"/>
          </w:tcPr>
          <w:p w14:paraId="06942242" w14:textId="77777777" w:rsidR="00BA2CB5" w:rsidRPr="009A7CDE" w:rsidRDefault="00BA2CB5" w:rsidP="00BA2CB5">
            <w:pPr>
              <w:rPr>
                <w:sz w:val="18"/>
                <w:szCs w:val="18"/>
              </w:rPr>
            </w:pPr>
          </w:p>
        </w:tc>
        <w:tc>
          <w:tcPr>
            <w:tcW w:w="1968" w:type="dxa"/>
            <w:vAlign w:val="center"/>
          </w:tcPr>
          <w:p w14:paraId="7BF2F5DF" w14:textId="5870F4BF" w:rsidR="00BA2CB5" w:rsidRPr="009A7CDE" w:rsidRDefault="00BA2CB5" w:rsidP="00BA2CB5">
            <w:pPr>
              <w:rPr>
                <w:sz w:val="18"/>
                <w:szCs w:val="18"/>
              </w:rPr>
            </w:pPr>
            <w:r>
              <w:rPr>
                <w:rFonts w:ascii="Bahnschrift SemiLight Condensed" w:hAnsi="Bahnschrift SemiLight Condensed" w:cs="Calibri"/>
                <w:sz w:val="16"/>
                <w:szCs w:val="16"/>
              </w:rPr>
              <w:t>Penetapan Kebijakan Tata Kelola Keamanan Informasi dan Jaring Komunikasi Sandi Pemerintah Daerah Kabupaten/Kota</w:t>
            </w:r>
          </w:p>
        </w:tc>
        <w:tc>
          <w:tcPr>
            <w:tcW w:w="846" w:type="dxa"/>
            <w:vAlign w:val="center"/>
          </w:tcPr>
          <w:p w14:paraId="32CF592F" w14:textId="5474E267" w:rsidR="00BA2CB5" w:rsidRPr="005712D6" w:rsidRDefault="00BA2CB5" w:rsidP="00BA2CB5">
            <w:pPr>
              <w:rPr>
                <w:rFonts w:ascii="Bahnschrift SemiLight Condensed" w:hAnsi="Bahnschrift SemiLight Condensed"/>
                <w:sz w:val="18"/>
                <w:szCs w:val="18"/>
                <w:lang w:val="en-US"/>
              </w:rPr>
            </w:pPr>
            <w:proofErr w:type="spellStart"/>
            <w:r w:rsidRPr="001F3FF2">
              <w:rPr>
                <w:rFonts w:ascii="Bahnschrift SemiLight Condensed" w:hAnsi="Bahnschrift SemiLight Condensed"/>
                <w:sz w:val="18"/>
                <w:szCs w:val="18"/>
                <w:lang w:val="en-US"/>
              </w:rPr>
              <w:t>Kepulauan</w:t>
            </w:r>
            <w:proofErr w:type="spellEnd"/>
            <w:r w:rsidRPr="001F3FF2">
              <w:rPr>
                <w:rFonts w:ascii="Bahnschrift SemiLight Condensed" w:hAnsi="Bahnschrift SemiLight Condensed"/>
                <w:sz w:val="18"/>
                <w:szCs w:val="18"/>
                <w:lang w:val="en-US"/>
              </w:rPr>
              <w:t xml:space="preserve"> </w:t>
            </w:r>
            <w:proofErr w:type="spellStart"/>
            <w:r w:rsidRPr="001F3FF2">
              <w:rPr>
                <w:rFonts w:ascii="Bahnschrift SemiLight Condensed" w:hAnsi="Bahnschrift SemiLight Condensed"/>
                <w:sz w:val="18"/>
                <w:szCs w:val="18"/>
                <w:lang w:val="en-US"/>
              </w:rPr>
              <w:t>Selayar</w:t>
            </w:r>
            <w:proofErr w:type="spellEnd"/>
          </w:p>
        </w:tc>
        <w:tc>
          <w:tcPr>
            <w:tcW w:w="1968" w:type="dxa"/>
            <w:vAlign w:val="center"/>
          </w:tcPr>
          <w:p w14:paraId="579D2C93" w14:textId="77E91565" w:rsidR="00BA2CB5" w:rsidRPr="009A7CDE" w:rsidRDefault="00BA2CB5" w:rsidP="00BA2CB5">
            <w:pPr>
              <w:rPr>
                <w:sz w:val="18"/>
                <w:szCs w:val="18"/>
              </w:rPr>
            </w:pPr>
            <w:r>
              <w:rPr>
                <w:rFonts w:ascii="Bahnschrift SemiLight Condensed" w:hAnsi="Bahnschrift SemiLight Condensed" w:cs="Calibri"/>
                <w:sz w:val="16"/>
                <w:szCs w:val="16"/>
              </w:rPr>
              <w:t>Jumlah Kebijakan Tata Kelola Keamanan Informasi dan Jaring Komunikasi Sandi Pemerintah Daerah  Kabupaten/Kota yang Ditetapkan</w:t>
            </w:r>
          </w:p>
        </w:tc>
        <w:tc>
          <w:tcPr>
            <w:tcW w:w="887" w:type="dxa"/>
            <w:vAlign w:val="center"/>
          </w:tcPr>
          <w:p w14:paraId="43C3EEB3" w14:textId="58F09B8E" w:rsidR="00BA2CB5" w:rsidRPr="00AE3E61" w:rsidRDefault="00BA2CB5" w:rsidP="00BA2CB5">
            <w:pPr>
              <w:rPr>
                <w:rFonts w:ascii="Bahnschrift Light Condensed" w:hAnsi="Bahnschrift Light Condensed"/>
                <w:sz w:val="18"/>
                <w:szCs w:val="18"/>
              </w:rPr>
            </w:pPr>
            <w:r>
              <w:rPr>
                <w:rFonts w:ascii="Bahnschrift Light Condensed" w:hAnsi="Bahnschrift Light Condensed"/>
                <w:sz w:val="18"/>
                <w:szCs w:val="18"/>
                <w:lang w:val="en-US"/>
              </w:rPr>
              <w:t>1 Dok</w:t>
            </w:r>
          </w:p>
        </w:tc>
        <w:tc>
          <w:tcPr>
            <w:tcW w:w="1055" w:type="dxa"/>
            <w:vAlign w:val="center"/>
          </w:tcPr>
          <w:p w14:paraId="4EA92710" w14:textId="3127E683"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35.000.000</w:t>
            </w:r>
          </w:p>
        </w:tc>
        <w:tc>
          <w:tcPr>
            <w:tcW w:w="1968" w:type="dxa"/>
            <w:vAlign w:val="center"/>
          </w:tcPr>
          <w:p w14:paraId="4A4C6914" w14:textId="20DA30FE" w:rsidR="00BA2CB5" w:rsidRPr="009A7CDE" w:rsidRDefault="00BA2CB5" w:rsidP="00BA2CB5">
            <w:pPr>
              <w:rPr>
                <w:sz w:val="18"/>
                <w:szCs w:val="18"/>
              </w:rPr>
            </w:pPr>
            <w:r>
              <w:rPr>
                <w:rFonts w:ascii="Bahnschrift SemiLight Condensed" w:hAnsi="Bahnschrift SemiLight Condensed" w:cs="Calibri"/>
                <w:sz w:val="16"/>
                <w:szCs w:val="16"/>
              </w:rPr>
              <w:t>Penetapan Kebijakan Tata Kelola Keamanan Informasi dan Jaring Komunikasi Sandi Pemerintah Daerah Kabupaten/Kota</w:t>
            </w:r>
          </w:p>
        </w:tc>
        <w:tc>
          <w:tcPr>
            <w:tcW w:w="846" w:type="dxa"/>
            <w:vAlign w:val="center"/>
          </w:tcPr>
          <w:p w14:paraId="7067FD0E" w14:textId="6C8359CD" w:rsidR="00BA2CB5" w:rsidRPr="009A7CDE" w:rsidRDefault="00BA2CB5" w:rsidP="00BA2CB5">
            <w:pPr>
              <w:rPr>
                <w:sz w:val="18"/>
                <w:szCs w:val="18"/>
              </w:rPr>
            </w:pPr>
            <w:proofErr w:type="spellStart"/>
            <w:r w:rsidRPr="00A055CD">
              <w:rPr>
                <w:rFonts w:ascii="Bahnschrift SemiLight Condensed" w:hAnsi="Bahnschrift SemiLight Condensed"/>
                <w:sz w:val="18"/>
                <w:szCs w:val="18"/>
                <w:lang w:val="en-US"/>
              </w:rPr>
              <w:t>Kepulauan</w:t>
            </w:r>
            <w:proofErr w:type="spellEnd"/>
            <w:r w:rsidRPr="00A055CD">
              <w:rPr>
                <w:rFonts w:ascii="Bahnschrift SemiLight Condensed" w:hAnsi="Bahnschrift SemiLight Condensed"/>
                <w:sz w:val="18"/>
                <w:szCs w:val="18"/>
                <w:lang w:val="en-US"/>
              </w:rPr>
              <w:t xml:space="preserve"> </w:t>
            </w:r>
            <w:proofErr w:type="spellStart"/>
            <w:r w:rsidRPr="00A055CD">
              <w:rPr>
                <w:rFonts w:ascii="Bahnschrift SemiLight Condensed" w:hAnsi="Bahnschrift SemiLight Condensed"/>
                <w:sz w:val="18"/>
                <w:szCs w:val="18"/>
                <w:lang w:val="en-US"/>
              </w:rPr>
              <w:t>Selayar</w:t>
            </w:r>
            <w:proofErr w:type="spellEnd"/>
          </w:p>
        </w:tc>
        <w:tc>
          <w:tcPr>
            <w:tcW w:w="1968" w:type="dxa"/>
            <w:vAlign w:val="center"/>
          </w:tcPr>
          <w:p w14:paraId="6063E54A" w14:textId="39A797C1" w:rsidR="00BA2CB5" w:rsidRPr="009A7CDE" w:rsidRDefault="00BA2CB5" w:rsidP="00BA2CB5">
            <w:pPr>
              <w:rPr>
                <w:sz w:val="18"/>
                <w:szCs w:val="18"/>
              </w:rPr>
            </w:pPr>
            <w:r>
              <w:rPr>
                <w:rFonts w:ascii="Bahnschrift SemiLight Condensed" w:hAnsi="Bahnschrift SemiLight Condensed" w:cs="Calibri"/>
                <w:sz w:val="16"/>
                <w:szCs w:val="16"/>
              </w:rPr>
              <w:t>Jumlah Kebijakan Tata Kelola Keamanan Informasi dan Jaring Komunikasi Sandi Pemerintah Daerah  Kabupaten/Kota yang Ditetapkan</w:t>
            </w:r>
          </w:p>
        </w:tc>
        <w:tc>
          <w:tcPr>
            <w:tcW w:w="887" w:type="dxa"/>
            <w:vAlign w:val="center"/>
          </w:tcPr>
          <w:p w14:paraId="7360349A" w14:textId="3E73431A" w:rsidR="00BA2CB5" w:rsidRPr="009A7CDE" w:rsidRDefault="00BA2CB5" w:rsidP="00BA2CB5">
            <w:pPr>
              <w:rPr>
                <w:sz w:val="18"/>
                <w:szCs w:val="18"/>
              </w:rPr>
            </w:pPr>
            <w:r>
              <w:rPr>
                <w:rFonts w:ascii="Bahnschrift Light Condensed" w:hAnsi="Bahnschrift Light Condensed"/>
                <w:sz w:val="18"/>
                <w:szCs w:val="18"/>
                <w:lang w:val="en-US"/>
              </w:rPr>
              <w:t>1 Dok</w:t>
            </w:r>
          </w:p>
        </w:tc>
        <w:tc>
          <w:tcPr>
            <w:tcW w:w="1087" w:type="dxa"/>
            <w:vAlign w:val="center"/>
          </w:tcPr>
          <w:p w14:paraId="4CCEE74A" w14:textId="66E22352" w:rsidR="00BA2CB5" w:rsidRPr="009A7CDE" w:rsidRDefault="00BA2CB5" w:rsidP="00BA2CB5">
            <w:pPr>
              <w:rPr>
                <w:sz w:val="18"/>
                <w:szCs w:val="18"/>
              </w:rPr>
            </w:pPr>
            <w:r>
              <w:rPr>
                <w:rFonts w:ascii="Bahnschrift Light Condensed" w:hAnsi="Bahnschrift Light Condensed"/>
                <w:sz w:val="18"/>
                <w:szCs w:val="18"/>
                <w:lang w:val="en-US"/>
              </w:rPr>
              <w:t>35.000.000</w:t>
            </w:r>
          </w:p>
        </w:tc>
        <w:tc>
          <w:tcPr>
            <w:tcW w:w="1123" w:type="dxa"/>
            <w:gridSpan w:val="2"/>
          </w:tcPr>
          <w:p w14:paraId="388BD8BA" w14:textId="77777777" w:rsidR="00BA2CB5" w:rsidRPr="009A7CDE" w:rsidRDefault="00BA2CB5" w:rsidP="00BA2CB5">
            <w:pPr>
              <w:rPr>
                <w:sz w:val="18"/>
                <w:szCs w:val="18"/>
              </w:rPr>
            </w:pPr>
          </w:p>
        </w:tc>
      </w:tr>
      <w:tr w:rsidR="00BA2CB5" w14:paraId="5F72A36D" w14:textId="77777777" w:rsidTr="003215FE">
        <w:tc>
          <w:tcPr>
            <w:tcW w:w="456" w:type="dxa"/>
          </w:tcPr>
          <w:p w14:paraId="4DE21A80" w14:textId="77777777" w:rsidR="00BA2CB5" w:rsidRPr="009A7CDE" w:rsidRDefault="00BA2CB5" w:rsidP="00BA2CB5">
            <w:pPr>
              <w:rPr>
                <w:sz w:val="18"/>
                <w:szCs w:val="18"/>
              </w:rPr>
            </w:pPr>
          </w:p>
        </w:tc>
        <w:tc>
          <w:tcPr>
            <w:tcW w:w="1968" w:type="dxa"/>
            <w:vAlign w:val="center"/>
          </w:tcPr>
          <w:p w14:paraId="761F861A" w14:textId="006A227A" w:rsidR="00BA2CB5" w:rsidRPr="009A7CDE" w:rsidRDefault="00BA2CB5" w:rsidP="00BA2CB5">
            <w:pPr>
              <w:rPr>
                <w:sz w:val="18"/>
                <w:szCs w:val="18"/>
              </w:rPr>
            </w:pPr>
            <w:r>
              <w:rPr>
                <w:rFonts w:ascii="Bahnschrift SemiLight Condensed" w:hAnsi="Bahnschrift SemiLight Condensed" w:cs="Calibri"/>
                <w:sz w:val="16"/>
                <w:szCs w:val="16"/>
              </w:rPr>
              <w:t>Pelaksanaan Analisis Kebutuhan dan Pengelolaan Sumber Daya Keamanan Informasi Pemerintah Daerah Kabupaten/Kota</w:t>
            </w:r>
          </w:p>
        </w:tc>
        <w:tc>
          <w:tcPr>
            <w:tcW w:w="846" w:type="dxa"/>
            <w:vAlign w:val="center"/>
          </w:tcPr>
          <w:p w14:paraId="326878F9" w14:textId="6308C7A9" w:rsidR="00BA2CB5" w:rsidRPr="005712D6" w:rsidRDefault="00BA2CB5" w:rsidP="00BA2CB5">
            <w:pPr>
              <w:rPr>
                <w:rFonts w:ascii="Bahnschrift SemiLight Condensed" w:hAnsi="Bahnschrift SemiLight Condensed"/>
                <w:sz w:val="18"/>
                <w:szCs w:val="18"/>
                <w:lang w:val="en-US"/>
              </w:rPr>
            </w:pPr>
            <w:proofErr w:type="spellStart"/>
            <w:r w:rsidRPr="001F3FF2">
              <w:rPr>
                <w:rFonts w:ascii="Bahnschrift SemiLight Condensed" w:hAnsi="Bahnschrift SemiLight Condensed"/>
                <w:sz w:val="18"/>
                <w:szCs w:val="18"/>
                <w:lang w:val="en-US"/>
              </w:rPr>
              <w:t>Kepulauan</w:t>
            </w:r>
            <w:proofErr w:type="spellEnd"/>
            <w:r w:rsidRPr="001F3FF2">
              <w:rPr>
                <w:rFonts w:ascii="Bahnschrift SemiLight Condensed" w:hAnsi="Bahnschrift SemiLight Condensed"/>
                <w:sz w:val="18"/>
                <w:szCs w:val="18"/>
                <w:lang w:val="en-US"/>
              </w:rPr>
              <w:t xml:space="preserve"> </w:t>
            </w:r>
            <w:proofErr w:type="spellStart"/>
            <w:r w:rsidRPr="001F3FF2">
              <w:rPr>
                <w:rFonts w:ascii="Bahnschrift SemiLight Condensed" w:hAnsi="Bahnschrift SemiLight Condensed"/>
                <w:sz w:val="18"/>
                <w:szCs w:val="18"/>
                <w:lang w:val="en-US"/>
              </w:rPr>
              <w:t>Selayar</w:t>
            </w:r>
            <w:proofErr w:type="spellEnd"/>
          </w:p>
        </w:tc>
        <w:tc>
          <w:tcPr>
            <w:tcW w:w="1968" w:type="dxa"/>
            <w:vAlign w:val="center"/>
          </w:tcPr>
          <w:p w14:paraId="6CF5C717" w14:textId="43E6AF4A" w:rsidR="00BA2CB5" w:rsidRPr="009A7CDE" w:rsidRDefault="00BA2CB5" w:rsidP="00BA2CB5">
            <w:pPr>
              <w:rPr>
                <w:sz w:val="18"/>
                <w:szCs w:val="18"/>
              </w:rPr>
            </w:pPr>
            <w:r>
              <w:rPr>
                <w:rFonts w:ascii="Bahnschrift SemiLight Condensed" w:hAnsi="Bahnschrift SemiLight Condensed" w:cs="Calibri"/>
                <w:sz w:val="16"/>
                <w:szCs w:val="16"/>
              </w:rPr>
              <w:t>Jumlah Laporan Analisis Kebutuhan dan Pengelolaan Sumber Daya Keamanan Informasi Pemerintah Daerah Kabupaten/Kota</w:t>
            </w:r>
          </w:p>
        </w:tc>
        <w:tc>
          <w:tcPr>
            <w:tcW w:w="887" w:type="dxa"/>
            <w:vAlign w:val="center"/>
          </w:tcPr>
          <w:p w14:paraId="2BE3A702" w14:textId="255674E2" w:rsidR="00BA2CB5" w:rsidRPr="00AE3E61"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Laporan</w:t>
            </w:r>
            <w:proofErr w:type="spellEnd"/>
          </w:p>
        </w:tc>
        <w:tc>
          <w:tcPr>
            <w:tcW w:w="1055" w:type="dxa"/>
            <w:vAlign w:val="center"/>
          </w:tcPr>
          <w:p w14:paraId="578AAFB2" w14:textId="22411BD2"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150.000.000</w:t>
            </w:r>
          </w:p>
        </w:tc>
        <w:tc>
          <w:tcPr>
            <w:tcW w:w="1968" w:type="dxa"/>
            <w:vAlign w:val="center"/>
          </w:tcPr>
          <w:p w14:paraId="7E8333CD" w14:textId="77AFE482" w:rsidR="00BA2CB5" w:rsidRPr="009A7CDE" w:rsidRDefault="00BA2CB5" w:rsidP="00BA2CB5">
            <w:pPr>
              <w:rPr>
                <w:sz w:val="18"/>
                <w:szCs w:val="18"/>
              </w:rPr>
            </w:pPr>
            <w:r>
              <w:rPr>
                <w:rFonts w:ascii="Bahnschrift SemiLight Condensed" w:hAnsi="Bahnschrift SemiLight Condensed" w:cs="Calibri"/>
                <w:sz w:val="16"/>
                <w:szCs w:val="16"/>
              </w:rPr>
              <w:t>Pelaksanaan Analisis Kebutuhan dan Pengelolaan Sumber Daya Keamanan Informasi Pemerintah Daerah Kabupaten/Kota</w:t>
            </w:r>
          </w:p>
        </w:tc>
        <w:tc>
          <w:tcPr>
            <w:tcW w:w="846" w:type="dxa"/>
            <w:vAlign w:val="center"/>
          </w:tcPr>
          <w:p w14:paraId="0A672E25" w14:textId="074E98B5" w:rsidR="00BA2CB5" w:rsidRPr="009A7CDE" w:rsidRDefault="00BA2CB5" w:rsidP="00BA2CB5">
            <w:pPr>
              <w:rPr>
                <w:sz w:val="18"/>
                <w:szCs w:val="18"/>
              </w:rPr>
            </w:pPr>
            <w:proofErr w:type="spellStart"/>
            <w:r w:rsidRPr="00A055CD">
              <w:rPr>
                <w:rFonts w:ascii="Bahnschrift SemiLight Condensed" w:hAnsi="Bahnschrift SemiLight Condensed"/>
                <w:sz w:val="18"/>
                <w:szCs w:val="18"/>
                <w:lang w:val="en-US"/>
              </w:rPr>
              <w:t>Kepulauan</w:t>
            </w:r>
            <w:proofErr w:type="spellEnd"/>
            <w:r w:rsidRPr="00A055CD">
              <w:rPr>
                <w:rFonts w:ascii="Bahnschrift SemiLight Condensed" w:hAnsi="Bahnschrift SemiLight Condensed"/>
                <w:sz w:val="18"/>
                <w:szCs w:val="18"/>
                <w:lang w:val="en-US"/>
              </w:rPr>
              <w:t xml:space="preserve"> </w:t>
            </w:r>
            <w:proofErr w:type="spellStart"/>
            <w:r w:rsidRPr="00A055CD">
              <w:rPr>
                <w:rFonts w:ascii="Bahnschrift SemiLight Condensed" w:hAnsi="Bahnschrift SemiLight Condensed"/>
                <w:sz w:val="18"/>
                <w:szCs w:val="18"/>
                <w:lang w:val="en-US"/>
              </w:rPr>
              <w:t>Selayar</w:t>
            </w:r>
            <w:proofErr w:type="spellEnd"/>
          </w:p>
        </w:tc>
        <w:tc>
          <w:tcPr>
            <w:tcW w:w="1968" w:type="dxa"/>
            <w:vAlign w:val="center"/>
          </w:tcPr>
          <w:p w14:paraId="3361FFDC" w14:textId="39B693FB" w:rsidR="00BA2CB5" w:rsidRPr="009A7CDE" w:rsidRDefault="00BA2CB5" w:rsidP="00BA2CB5">
            <w:pPr>
              <w:rPr>
                <w:sz w:val="18"/>
                <w:szCs w:val="18"/>
              </w:rPr>
            </w:pPr>
            <w:r>
              <w:rPr>
                <w:rFonts w:ascii="Bahnschrift SemiLight Condensed" w:hAnsi="Bahnschrift SemiLight Condensed" w:cs="Calibri"/>
                <w:sz w:val="16"/>
                <w:szCs w:val="16"/>
              </w:rPr>
              <w:t>Jumlah Laporan Analisis Kebutuhan dan Pengelolaan Sumber Daya Keamanan Informasi Pemerintah Daerah Kabupaten/Kota</w:t>
            </w:r>
          </w:p>
        </w:tc>
        <w:tc>
          <w:tcPr>
            <w:tcW w:w="887" w:type="dxa"/>
            <w:vAlign w:val="center"/>
          </w:tcPr>
          <w:p w14:paraId="51A15A29" w14:textId="0C71E9B1" w:rsidR="00BA2CB5" w:rsidRPr="009A7CDE" w:rsidRDefault="00BA2CB5" w:rsidP="00BA2CB5">
            <w:pPr>
              <w:rPr>
                <w:sz w:val="18"/>
                <w:szCs w:val="18"/>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Laporan</w:t>
            </w:r>
            <w:proofErr w:type="spellEnd"/>
          </w:p>
        </w:tc>
        <w:tc>
          <w:tcPr>
            <w:tcW w:w="1087" w:type="dxa"/>
            <w:vAlign w:val="center"/>
          </w:tcPr>
          <w:p w14:paraId="360CBC6C" w14:textId="091EEA2B" w:rsidR="00BA2CB5" w:rsidRPr="009A7CDE" w:rsidRDefault="00BA2CB5" w:rsidP="00BA2CB5">
            <w:pPr>
              <w:rPr>
                <w:sz w:val="18"/>
                <w:szCs w:val="18"/>
              </w:rPr>
            </w:pPr>
            <w:r>
              <w:rPr>
                <w:rFonts w:ascii="Bahnschrift Light Condensed" w:hAnsi="Bahnschrift Light Condensed"/>
                <w:sz w:val="18"/>
                <w:szCs w:val="18"/>
                <w:lang w:val="en-US"/>
              </w:rPr>
              <w:t>150.000.000</w:t>
            </w:r>
          </w:p>
        </w:tc>
        <w:tc>
          <w:tcPr>
            <w:tcW w:w="1123" w:type="dxa"/>
            <w:gridSpan w:val="2"/>
          </w:tcPr>
          <w:p w14:paraId="21A559CC" w14:textId="77777777" w:rsidR="00BA2CB5" w:rsidRPr="009A7CDE" w:rsidRDefault="00BA2CB5" w:rsidP="00BA2CB5">
            <w:pPr>
              <w:rPr>
                <w:sz w:val="18"/>
                <w:szCs w:val="18"/>
              </w:rPr>
            </w:pPr>
          </w:p>
        </w:tc>
      </w:tr>
      <w:tr w:rsidR="00BA2CB5" w14:paraId="16F77B05" w14:textId="77777777" w:rsidTr="003215FE">
        <w:tc>
          <w:tcPr>
            <w:tcW w:w="456" w:type="dxa"/>
          </w:tcPr>
          <w:p w14:paraId="63E79C25" w14:textId="77777777" w:rsidR="00BA2CB5" w:rsidRPr="009A7CDE" w:rsidRDefault="00BA2CB5" w:rsidP="00BA2CB5">
            <w:pPr>
              <w:rPr>
                <w:sz w:val="18"/>
                <w:szCs w:val="18"/>
              </w:rPr>
            </w:pPr>
          </w:p>
        </w:tc>
        <w:tc>
          <w:tcPr>
            <w:tcW w:w="1968" w:type="dxa"/>
            <w:vAlign w:val="center"/>
          </w:tcPr>
          <w:p w14:paraId="475E22F7" w14:textId="02B942B2" w:rsidR="00BA2CB5" w:rsidRPr="009A7CDE" w:rsidRDefault="00BA2CB5" w:rsidP="00BA2CB5">
            <w:pPr>
              <w:rPr>
                <w:sz w:val="18"/>
                <w:szCs w:val="18"/>
              </w:rPr>
            </w:pPr>
            <w:r>
              <w:rPr>
                <w:rFonts w:ascii="Bahnschrift SemiLight Condensed" w:hAnsi="Bahnschrift SemiLight Condensed" w:cs="Calibri"/>
                <w:sz w:val="16"/>
                <w:szCs w:val="16"/>
              </w:rPr>
              <w:t>Pelaksanaan Keamanan Informasi Pemerintahan Daerah Kabupaten/Kota Berbasis Elektronik dan Non Elektronik</w:t>
            </w:r>
          </w:p>
        </w:tc>
        <w:tc>
          <w:tcPr>
            <w:tcW w:w="846" w:type="dxa"/>
            <w:vAlign w:val="center"/>
          </w:tcPr>
          <w:p w14:paraId="01702A50" w14:textId="62E0826C" w:rsidR="00BA2CB5" w:rsidRPr="00160BA9" w:rsidRDefault="00BA2CB5" w:rsidP="00BA2CB5">
            <w:pPr>
              <w:rPr>
                <w:rFonts w:ascii="Bahnschrift SemiLight Condensed" w:hAnsi="Bahnschrift SemiLight Condensed"/>
                <w:sz w:val="18"/>
                <w:szCs w:val="18"/>
                <w:lang w:val="en-US"/>
              </w:rPr>
            </w:pPr>
            <w:proofErr w:type="spellStart"/>
            <w:r w:rsidRPr="001F3FF2">
              <w:rPr>
                <w:rFonts w:ascii="Bahnschrift SemiLight Condensed" w:hAnsi="Bahnschrift SemiLight Condensed"/>
                <w:sz w:val="18"/>
                <w:szCs w:val="18"/>
                <w:lang w:val="en-US"/>
              </w:rPr>
              <w:t>Kepulauan</w:t>
            </w:r>
            <w:proofErr w:type="spellEnd"/>
            <w:r w:rsidRPr="001F3FF2">
              <w:rPr>
                <w:rFonts w:ascii="Bahnschrift SemiLight Condensed" w:hAnsi="Bahnschrift SemiLight Condensed"/>
                <w:sz w:val="18"/>
                <w:szCs w:val="18"/>
                <w:lang w:val="en-US"/>
              </w:rPr>
              <w:t xml:space="preserve"> </w:t>
            </w:r>
            <w:proofErr w:type="spellStart"/>
            <w:r w:rsidRPr="001F3FF2">
              <w:rPr>
                <w:rFonts w:ascii="Bahnschrift SemiLight Condensed" w:hAnsi="Bahnschrift SemiLight Condensed"/>
                <w:sz w:val="18"/>
                <w:szCs w:val="18"/>
                <w:lang w:val="en-US"/>
              </w:rPr>
              <w:t>Selayar</w:t>
            </w:r>
            <w:proofErr w:type="spellEnd"/>
          </w:p>
        </w:tc>
        <w:tc>
          <w:tcPr>
            <w:tcW w:w="1968" w:type="dxa"/>
            <w:vAlign w:val="center"/>
          </w:tcPr>
          <w:p w14:paraId="4713E49A" w14:textId="03DF7D6F" w:rsidR="00BA2CB5" w:rsidRPr="009A7CDE" w:rsidRDefault="00BA2CB5" w:rsidP="00BA2CB5">
            <w:pPr>
              <w:rPr>
                <w:sz w:val="18"/>
                <w:szCs w:val="18"/>
              </w:rPr>
            </w:pPr>
            <w:r>
              <w:rPr>
                <w:rFonts w:ascii="Bahnschrift SemiLight Condensed" w:hAnsi="Bahnschrift SemiLight Condensed" w:cs="Calibri"/>
                <w:sz w:val="16"/>
                <w:szCs w:val="16"/>
              </w:rPr>
              <w:t>Jumlah Laporan Pelaksanaan Keamanan Informasi Pemerintahan Daerah Kabupaten/Kota Berbasis Elektronik dan Non Elektronik</w:t>
            </w:r>
          </w:p>
        </w:tc>
        <w:tc>
          <w:tcPr>
            <w:tcW w:w="887" w:type="dxa"/>
            <w:vAlign w:val="center"/>
          </w:tcPr>
          <w:p w14:paraId="6135C1DC" w14:textId="0331A332" w:rsidR="00BA2CB5" w:rsidRPr="00AE3E61"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laporan</w:t>
            </w:r>
            <w:proofErr w:type="spellEnd"/>
          </w:p>
        </w:tc>
        <w:tc>
          <w:tcPr>
            <w:tcW w:w="1055" w:type="dxa"/>
            <w:vAlign w:val="center"/>
          </w:tcPr>
          <w:p w14:paraId="665AF906" w14:textId="1826F083"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60.000.000</w:t>
            </w:r>
          </w:p>
        </w:tc>
        <w:tc>
          <w:tcPr>
            <w:tcW w:w="1968" w:type="dxa"/>
            <w:vAlign w:val="center"/>
          </w:tcPr>
          <w:p w14:paraId="4B104ECB" w14:textId="2C57D329" w:rsidR="00BA2CB5" w:rsidRPr="009A7CDE" w:rsidRDefault="00BA2CB5" w:rsidP="00BA2CB5">
            <w:pPr>
              <w:rPr>
                <w:sz w:val="18"/>
                <w:szCs w:val="18"/>
              </w:rPr>
            </w:pPr>
            <w:r>
              <w:rPr>
                <w:rFonts w:ascii="Bahnschrift SemiLight Condensed" w:hAnsi="Bahnschrift SemiLight Condensed" w:cs="Calibri"/>
                <w:sz w:val="16"/>
                <w:szCs w:val="16"/>
              </w:rPr>
              <w:t>Pelaksanaan Keamanan Informasi Pemerintahan Daerah Kabupaten/Kota Berbasis Elektronik dan Non Elektronik</w:t>
            </w:r>
          </w:p>
        </w:tc>
        <w:tc>
          <w:tcPr>
            <w:tcW w:w="846" w:type="dxa"/>
            <w:vAlign w:val="center"/>
          </w:tcPr>
          <w:p w14:paraId="4BABA600" w14:textId="6D44FE90" w:rsidR="00BA2CB5" w:rsidRPr="009A7CDE" w:rsidRDefault="00BA2CB5" w:rsidP="00BA2CB5">
            <w:pPr>
              <w:rPr>
                <w:sz w:val="18"/>
                <w:szCs w:val="18"/>
              </w:rPr>
            </w:pPr>
            <w:proofErr w:type="spellStart"/>
            <w:r w:rsidRPr="00A055CD">
              <w:rPr>
                <w:rFonts w:ascii="Bahnschrift SemiLight Condensed" w:hAnsi="Bahnschrift SemiLight Condensed"/>
                <w:sz w:val="18"/>
                <w:szCs w:val="18"/>
                <w:lang w:val="en-US"/>
              </w:rPr>
              <w:t>Kepulauan</w:t>
            </w:r>
            <w:proofErr w:type="spellEnd"/>
            <w:r w:rsidRPr="00A055CD">
              <w:rPr>
                <w:rFonts w:ascii="Bahnschrift SemiLight Condensed" w:hAnsi="Bahnschrift SemiLight Condensed"/>
                <w:sz w:val="18"/>
                <w:szCs w:val="18"/>
                <w:lang w:val="en-US"/>
              </w:rPr>
              <w:t xml:space="preserve"> </w:t>
            </w:r>
            <w:proofErr w:type="spellStart"/>
            <w:r w:rsidRPr="00A055CD">
              <w:rPr>
                <w:rFonts w:ascii="Bahnschrift SemiLight Condensed" w:hAnsi="Bahnschrift SemiLight Condensed"/>
                <w:sz w:val="18"/>
                <w:szCs w:val="18"/>
                <w:lang w:val="en-US"/>
              </w:rPr>
              <w:t>Selayar</w:t>
            </w:r>
            <w:proofErr w:type="spellEnd"/>
          </w:p>
        </w:tc>
        <w:tc>
          <w:tcPr>
            <w:tcW w:w="1968" w:type="dxa"/>
            <w:vAlign w:val="center"/>
          </w:tcPr>
          <w:p w14:paraId="130C2931" w14:textId="404C909B" w:rsidR="00BA2CB5" w:rsidRPr="009A7CDE" w:rsidRDefault="00BA2CB5" w:rsidP="00BA2CB5">
            <w:pPr>
              <w:rPr>
                <w:sz w:val="18"/>
                <w:szCs w:val="18"/>
              </w:rPr>
            </w:pPr>
            <w:r>
              <w:rPr>
                <w:rFonts w:ascii="Bahnschrift SemiLight Condensed" w:hAnsi="Bahnschrift SemiLight Condensed" w:cs="Calibri"/>
                <w:sz w:val="16"/>
                <w:szCs w:val="16"/>
              </w:rPr>
              <w:t>Jumlah Laporan Pelaksanaan Keamanan Informasi Pemerintahan Daerah Kabupaten/Kota Berbasis Elektronik dan Non Elektronik</w:t>
            </w:r>
          </w:p>
        </w:tc>
        <w:tc>
          <w:tcPr>
            <w:tcW w:w="887" w:type="dxa"/>
            <w:vAlign w:val="center"/>
          </w:tcPr>
          <w:p w14:paraId="5494F273" w14:textId="020A3650" w:rsidR="00BA2CB5" w:rsidRPr="009A7CDE" w:rsidRDefault="00BA2CB5" w:rsidP="00BA2CB5">
            <w:pPr>
              <w:rPr>
                <w:sz w:val="18"/>
                <w:szCs w:val="18"/>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laporan</w:t>
            </w:r>
            <w:proofErr w:type="spellEnd"/>
          </w:p>
        </w:tc>
        <w:tc>
          <w:tcPr>
            <w:tcW w:w="1087" w:type="dxa"/>
            <w:vAlign w:val="center"/>
          </w:tcPr>
          <w:p w14:paraId="712601B6" w14:textId="5CD24180" w:rsidR="00BA2CB5" w:rsidRPr="009A7CDE" w:rsidRDefault="00BA2CB5" w:rsidP="00BA2CB5">
            <w:pPr>
              <w:rPr>
                <w:sz w:val="18"/>
                <w:szCs w:val="18"/>
              </w:rPr>
            </w:pPr>
            <w:r>
              <w:rPr>
                <w:rFonts w:ascii="Bahnschrift Light Condensed" w:hAnsi="Bahnschrift Light Condensed"/>
                <w:sz w:val="18"/>
                <w:szCs w:val="18"/>
                <w:lang w:val="en-US"/>
              </w:rPr>
              <w:t>60.000.000</w:t>
            </w:r>
          </w:p>
        </w:tc>
        <w:tc>
          <w:tcPr>
            <w:tcW w:w="1123" w:type="dxa"/>
            <w:gridSpan w:val="2"/>
          </w:tcPr>
          <w:p w14:paraId="5A1C9E73" w14:textId="77777777" w:rsidR="00BA2CB5" w:rsidRPr="009A7CDE" w:rsidRDefault="00BA2CB5" w:rsidP="00BA2CB5">
            <w:pPr>
              <w:rPr>
                <w:sz w:val="18"/>
                <w:szCs w:val="18"/>
              </w:rPr>
            </w:pPr>
          </w:p>
        </w:tc>
      </w:tr>
      <w:tr w:rsidR="00BA2CB5" w14:paraId="10E6D87D" w14:textId="77777777" w:rsidTr="003215FE">
        <w:tc>
          <w:tcPr>
            <w:tcW w:w="456" w:type="dxa"/>
          </w:tcPr>
          <w:p w14:paraId="2F372F1B" w14:textId="77777777" w:rsidR="00BA2CB5" w:rsidRPr="009A7CDE" w:rsidRDefault="00BA2CB5" w:rsidP="00BA2CB5">
            <w:pPr>
              <w:rPr>
                <w:sz w:val="18"/>
                <w:szCs w:val="18"/>
              </w:rPr>
            </w:pPr>
          </w:p>
        </w:tc>
        <w:tc>
          <w:tcPr>
            <w:tcW w:w="1968" w:type="dxa"/>
            <w:vAlign w:val="center"/>
          </w:tcPr>
          <w:p w14:paraId="7316F2CD" w14:textId="184045C3" w:rsidR="00BA2CB5" w:rsidRPr="009A7CDE" w:rsidRDefault="00BA2CB5" w:rsidP="00BA2CB5">
            <w:pPr>
              <w:rPr>
                <w:sz w:val="18"/>
                <w:szCs w:val="18"/>
              </w:rPr>
            </w:pPr>
            <w:r>
              <w:rPr>
                <w:rFonts w:ascii="Bahnschrift SemiLight Condensed" w:hAnsi="Bahnschrift SemiLight Condensed" w:cs="Calibri"/>
                <w:sz w:val="16"/>
                <w:szCs w:val="16"/>
              </w:rPr>
              <w:t>Penyediaan Layanan Keamanan Informasi Pemerintah Daerah Kabupaten/Kota</w:t>
            </w:r>
          </w:p>
        </w:tc>
        <w:tc>
          <w:tcPr>
            <w:tcW w:w="846" w:type="dxa"/>
            <w:vAlign w:val="center"/>
          </w:tcPr>
          <w:p w14:paraId="526D9410" w14:textId="59F855E1" w:rsidR="00BA2CB5" w:rsidRPr="00160BA9" w:rsidRDefault="00BA2CB5" w:rsidP="00BA2CB5">
            <w:pPr>
              <w:rPr>
                <w:rFonts w:ascii="Bahnschrift SemiLight Condensed" w:hAnsi="Bahnschrift SemiLight Condensed"/>
                <w:sz w:val="18"/>
                <w:szCs w:val="18"/>
                <w:lang w:val="en-US"/>
              </w:rPr>
            </w:pPr>
            <w:proofErr w:type="spellStart"/>
            <w:r w:rsidRPr="001F3FF2">
              <w:rPr>
                <w:rFonts w:ascii="Bahnschrift SemiLight Condensed" w:hAnsi="Bahnschrift SemiLight Condensed"/>
                <w:sz w:val="18"/>
                <w:szCs w:val="18"/>
                <w:lang w:val="en-US"/>
              </w:rPr>
              <w:t>Kepulauan</w:t>
            </w:r>
            <w:proofErr w:type="spellEnd"/>
            <w:r w:rsidRPr="001F3FF2">
              <w:rPr>
                <w:rFonts w:ascii="Bahnschrift SemiLight Condensed" w:hAnsi="Bahnschrift SemiLight Condensed"/>
                <w:sz w:val="18"/>
                <w:szCs w:val="18"/>
                <w:lang w:val="en-US"/>
              </w:rPr>
              <w:t xml:space="preserve"> </w:t>
            </w:r>
            <w:proofErr w:type="spellStart"/>
            <w:r w:rsidRPr="001F3FF2">
              <w:rPr>
                <w:rFonts w:ascii="Bahnschrift SemiLight Condensed" w:hAnsi="Bahnschrift SemiLight Condensed"/>
                <w:sz w:val="18"/>
                <w:szCs w:val="18"/>
                <w:lang w:val="en-US"/>
              </w:rPr>
              <w:t>Selayar</w:t>
            </w:r>
            <w:proofErr w:type="spellEnd"/>
          </w:p>
        </w:tc>
        <w:tc>
          <w:tcPr>
            <w:tcW w:w="1968" w:type="dxa"/>
            <w:vAlign w:val="center"/>
          </w:tcPr>
          <w:p w14:paraId="50D611BD" w14:textId="2FDBACBE" w:rsidR="00BA2CB5" w:rsidRPr="009A7CDE" w:rsidRDefault="00BA2CB5" w:rsidP="00BA2CB5">
            <w:pPr>
              <w:rPr>
                <w:sz w:val="18"/>
                <w:szCs w:val="18"/>
              </w:rPr>
            </w:pPr>
            <w:r>
              <w:rPr>
                <w:rFonts w:ascii="Bahnschrift SemiLight Condensed" w:hAnsi="Bahnschrift SemiLight Condensed" w:cs="Calibri"/>
                <w:sz w:val="16"/>
                <w:szCs w:val="16"/>
              </w:rPr>
              <w:t>Jumlah Perangkat Daerah yang Telah Menggunakan Layanan Keamanan Informasi</w:t>
            </w:r>
          </w:p>
        </w:tc>
        <w:tc>
          <w:tcPr>
            <w:tcW w:w="887" w:type="dxa"/>
            <w:vAlign w:val="center"/>
          </w:tcPr>
          <w:p w14:paraId="3F735707" w14:textId="4BF5BFD8" w:rsidR="00BA2CB5" w:rsidRPr="00AE3E61"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Perangkat</w:t>
            </w:r>
            <w:proofErr w:type="spellEnd"/>
            <w:r>
              <w:rPr>
                <w:rFonts w:ascii="Bahnschrift Light Condensed" w:hAnsi="Bahnschrift Light Condensed"/>
                <w:sz w:val="18"/>
                <w:szCs w:val="18"/>
                <w:lang w:val="en-US"/>
              </w:rPr>
              <w:t xml:space="preserve"> Daerah</w:t>
            </w:r>
          </w:p>
        </w:tc>
        <w:tc>
          <w:tcPr>
            <w:tcW w:w="1055" w:type="dxa"/>
            <w:vAlign w:val="center"/>
          </w:tcPr>
          <w:p w14:paraId="46DE7971" w14:textId="1F86C142"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50.000.000</w:t>
            </w:r>
          </w:p>
        </w:tc>
        <w:tc>
          <w:tcPr>
            <w:tcW w:w="1968" w:type="dxa"/>
            <w:vAlign w:val="center"/>
          </w:tcPr>
          <w:p w14:paraId="5FE5ABFB" w14:textId="54545370" w:rsidR="00BA2CB5" w:rsidRPr="009A7CDE" w:rsidRDefault="00BA2CB5" w:rsidP="00BA2CB5">
            <w:pPr>
              <w:rPr>
                <w:sz w:val="18"/>
                <w:szCs w:val="18"/>
              </w:rPr>
            </w:pPr>
            <w:r>
              <w:rPr>
                <w:rFonts w:ascii="Bahnschrift SemiLight Condensed" w:hAnsi="Bahnschrift SemiLight Condensed" w:cs="Calibri"/>
                <w:sz w:val="16"/>
                <w:szCs w:val="16"/>
              </w:rPr>
              <w:t>Penyediaan Layanan Keamanan Informasi Pemerintah Daerah Kabupaten/Kota</w:t>
            </w:r>
          </w:p>
        </w:tc>
        <w:tc>
          <w:tcPr>
            <w:tcW w:w="846" w:type="dxa"/>
            <w:vAlign w:val="center"/>
          </w:tcPr>
          <w:p w14:paraId="0903A46A" w14:textId="0AE6DDF7" w:rsidR="00BA2CB5" w:rsidRPr="009A7CDE" w:rsidRDefault="00BA2CB5" w:rsidP="00BA2CB5">
            <w:pPr>
              <w:rPr>
                <w:sz w:val="18"/>
                <w:szCs w:val="18"/>
              </w:rPr>
            </w:pPr>
            <w:proofErr w:type="spellStart"/>
            <w:r w:rsidRPr="00A055CD">
              <w:rPr>
                <w:rFonts w:ascii="Bahnschrift SemiLight Condensed" w:hAnsi="Bahnschrift SemiLight Condensed"/>
                <w:sz w:val="18"/>
                <w:szCs w:val="18"/>
                <w:lang w:val="en-US"/>
              </w:rPr>
              <w:t>Kepulauan</w:t>
            </w:r>
            <w:proofErr w:type="spellEnd"/>
            <w:r w:rsidRPr="00A055CD">
              <w:rPr>
                <w:rFonts w:ascii="Bahnschrift SemiLight Condensed" w:hAnsi="Bahnschrift SemiLight Condensed"/>
                <w:sz w:val="18"/>
                <w:szCs w:val="18"/>
                <w:lang w:val="en-US"/>
              </w:rPr>
              <w:t xml:space="preserve"> </w:t>
            </w:r>
            <w:proofErr w:type="spellStart"/>
            <w:r w:rsidRPr="00A055CD">
              <w:rPr>
                <w:rFonts w:ascii="Bahnschrift SemiLight Condensed" w:hAnsi="Bahnschrift SemiLight Condensed"/>
                <w:sz w:val="18"/>
                <w:szCs w:val="18"/>
                <w:lang w:val="en-US"/>
              </w:rPr>
              <w:t>Selayar</w:t>
            </w:r>
            <w:proofErr w:type="spellEnd"/>
          </w:p>
        </w:tc>
        <w:tc>
          <w:tcPr>
            <w:tcW w:w="1968" w:type="dxa"/>
            <w:vAlign w:val="center"/>
          </w:tcPr>
          <w:p w14:paraId="6BC71D05" w14:textId="4211D451" w:rsidR="00BA2CB5" w:rsidRPr="009A7CDE" w:rsidRDefault="00BA2CB5" w:rsidP="00BA2CB5">
            <w:pPr>
              <w:rPr>
                <w:sz w:val="18"/>
                <w:szCs w:val="18"/>
              </w:rPr>
            </w:pPr>
            <w:r>
              <w:rPr>
                <w:rFonts w:ascii="Bahnschrift SemiLight Condensed" w:hAnsi="Bahnschrift SemiLight Condensed" w:cs="Calibri"/>
                <w:sz w:val="16"/>
                <w:szCs w:val="16"/>
              </w:rPr>
              <w:t>Jumlah Perangkat Daerah yang Telah Menggunakan Layanan Keamanan Informasi</w:t>
            </w:r>
          </w:p>
        </w:tc>
        <w:tc>
          <w:tcPr>
            <w:tcW w:w="887" w:type="dxa"/>
            <w:vAlign w:val="center"/>
          </w:tcPr>
          <w:p w14:paraId="50B13097" w14:textId="0927AC50" w:rsidR="00BA2CB5" w:rsidRPr="009A7CDE" w:rsidRDefault="00BA2CB5" w:rsidP="00BA2CB5">
            <w:pPr>
              <w:rPr>
                <w:sz w:val="18"/>
                <w:szCs w:val="18"/>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Perangkat</w:t>
            </w:r>
            <w:proofErr w:type="spellEnd"/>
            <w:r>
              <w:rPr>
                <w:rFonts w:ascii="Bahnschrift Light Condensed" w:hAnsi="Bahnschrift Light Condensed"/>
                <w:sz w:val="18"/>
                <w:szCs w:val="18"/>
                <w:lang w:val="en-US"/>
              </w:rPr>
              <w:t xml:space="preserve"> Daerah</w:t>
            </w:r>
          </w:p>
        </w:tc>
        <w:tc>
          <w:tcPr>
            <w:tcW w:w="1087" w:type="dxa"/>
            <w:vAlign w:val="center"/>
          </w:tcPr>
          <w:p w14:paraId="38A200B9" w14:textId="520A3741" w:rsidR="00BA2CB5" w:rsidRPr="009A7CDE" w:rsidRDefault="00BA2CB5" w:rsidP="00BA2CB5">
            <w:pPr>
              <w:rPr>
                <w:sz w:val="18"/>
                <w:szCs w:val="18"/>
              </w:rPr>
            </w:pPr>
            <w:r>
              <w:rPr>
                <w:rFonts w:ascii="Bahnschrift Light Condensed" w:hAnsi="Bahnschrift Light Condensed"/>
                <w:sz w:val="18"/>
                <w:szCs w:val="18"/>
                <w:lang w:val="en-US"/>
              </w:rPr>
              <w:t>50.000.000</w:t>
            </w:r>
          </w:p>
        </w:tc>
        <w:tc>
          <w:tcPr>
            <w:tcW w:w="1123" w:type="dxa"/>
            <w:gridSpan w:val="2"/>
          </w:tcPr>
          <w:p w14:paraId="3A029A51" w14:textId="77777777" w:rsidR="00BA2CB5" w:rsidRPr="009A7CDE" w:rsidRDefault="00BA2CB5" w:rsidP="00BA2CB5">
            <w:pPr>
              <w:rPr>
                <w:sz w:val="18"/>
                <w:szCs w:val="18"/>
              </w:rPr>
            </w:pPr>
          </w:p>
        </w:tc>
      </w:tr>
      <w:tr w:rsidR="00BA2CB5" w14:paraId="06497D22" w14:textId="77777777" w:rsidTr="003215FE">
        <w:tc>
          <w:tcPr>
            <w:tcW w:w="456" w:type="dxa"/>
          </w:tcPr>
          <w:p w14:paraId="030BFCB2" w14:textId="77777777" w:rsidR="00BA2CB5" w:rsidRPr="009A7CDE" w:rsidRDefault="00BA2CB5" w:rsidP="00BA2CB5">
            <w:pPr>
              <w:rPr>
                <w:sz w:val="18"/>
                <w:szCs w:val="18"/>
              </w:rPr>
            </w:pPr>
          </w:p>
        </w:tc>
        <w:tc>
          <w:tcPr>
            <w:tcW w:w="1968" w:type="dxa"/>
            <w:vAlign w:val="center"/>
          </w:tcPr>
          <w:p w14:paraId="7DE9DE80" w14:textId="74C1176C" w:rsidR="00BA2CB5" w:rsidRPr="009A7CDE" w:rsidRDefault="00BA2CB5" w:rsidP="00BA2CB5">
            <w:pPr>
              <w:rPr>
                <w:sz w:val="18"/>
                <w:szCs w:val="18"/>
              </w:rPr>
            </w:pPr>
            <w:r>
              <w:rPr>
                <w:rFonts w:ascii="Bahnschrift SemiLight Condensed" w:hAnsi="Bahnschrift SemiLight Condensed" w:cs="Calibri"/>
                <w:b/>
                <w:bCs/>
                <w:sz w:val="16"/>
                <w:szCs w:val="16"/>
              </w:rPr>
              <w:t>Penetapan Pola Hubungan Komunikasi Sandi Antar Perangkat Daerah Kabupaten/Kota</w:t>
            </w:r>
          </w:p>
        </w:tc>
        <w:tc>
          <w:tcPr>
            <w:tcW w:w="846" w:type="dxa"/>
            <w:vAlign w:val="center"/>
          </w:tcPr>
          <w:p w14:paraId="1009CA4B" w14:textId="2703811E" w:rsidR="00BA2CB5" w:rsidRPr="00160BA9" w:rsidRDefault="00BA2CB5" w:rsidP="00BA2CB5">
            <w:pPr>
              <w:rPr>
                <w:rFonts w:ascii="Bahnschrift SemiLight Condensed" w:hAnsi="Bahnschrift SemiLight Condensed"/>
                <w:sz w:val="18"/>
                <w:szCs w:val="18"/>
                <w:lang w:val="en-US"/>
              </w:rPr>
            </w:pPr>
            <w:proofErr w:type="spellStart"/>
            <w:r w:rsidRPr="001F3FF2">
              <w:rPr>
                <w:rFonts w:ascii="Bahnschrift SemiLight Condensed" w:hAnsi="Bahnschrift SemiLight Condensed"/>
                <w:sz w:val="18"/>
                <w:szCs w:val="18"/>
                <w:lang w:val="en-US"/>
              </w:rPr>
              <w:t>Kepulauan</w:t>
            </w:r>
            <w:proofErr w:type="spellEnd"/>
            <w:r w:rsidRPr="001F3FF2">
              <w:rPr>
                <w:rFonts w:ascii="Bahnschrift SemiLight Condensed" w:hAnsi="Bahnschrift SemiLight Condensed"/>
                <w:sz w:val="18"/>
                <w:szCs w:val="18"/>
                <w:lang w:val="en-US"/>
              </w:rPr>
              <w:t xml:space="preserve"> </w:t>
            </w:r>
            <w:proofErr w:type="spellStart"/>
            <w:r w:rsidRPr="001F3FF2">
              <w:rPr>
                <w:rFonts w:ascii="Bahnschrift SemiLight Condensed" w:hAnsi="Bahnschrift SemiLight Condensed"/>
                <w:sz w:val="18"/>
                <w:szCs w:val="18"/>
                <w:lang w:val="en-US"/>
              </w:rPr>
              <w:t>Selayar</w:t>
            </w:r>
            <w:proofErr w:type="spellEnd"/>
          </w:p>
        </w:tc>
        <w:tc>
          <w:tcPr>
            <w:tcW w:w="1968" w:type="dxa"/>
            <w:vAlign w:val="center"/>
          </w:tcPr>
          <w:p w14:paraId="62A2581D" w14:textId="197ECF51" w:rsidR="00BA2CB5" w:rsidRPr="009A7CDE" w:rsidRDefault="00BA2CB5" w:rsidP="00BA2CB5">
            <w:pPr>
              <w:rPr>
                <w:sz w:val="18"/>
                <w:szCs w:val="18"/>
              </w:rPr>
            </w:pPr>
            <w:r>
              <w:rPr>
                <w:rFonts w:ascii="Bahnschrift SemiLight Condensed" w:hAnsi="Bahnschrift SemiLight Condensed" w:cs="Calibri"/>
                <w:sz w:val="16"/>
                <w:szCs w:val="16"/>
              </w:rPr>
              <w:t>Persentase Pengamanan Sistem Elektronik Pemerintah Daerah dengan Persandian</w:t>
            </w:r>
          </w:p>
        </w:tc>
        <w:tc>
          <w:tcPr>
            <w:tcW w:w="887" w:type="dxa"/>
            <w:vAlign w:val="center"/>
          </w:tcPr>
          <w:p w14:paraId="091B4B92" w14:textId="613F4E2B" w:rsidR="00BA2CB5" w:rsidRPr="006320DD"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100 %</w:t>
            </w:r>
          </w:p>
        </w:tc>
        <w:tc>
          <w:tcPr>
            <w:tcW w:w="1055" w:type="dxa"/>
            <w:vAlign w:val="center"/>
          </w:tcPr>
          <w:p w14:paraId="772EDD41" w14:textId="469781BC"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60.000.000</w:t>
            </w:r>
          </w:p>
        </w:tc>
        <w:tc>
          <w:tcPr>
            <w:tcW w:w="1968" w:type="dxa"/>
            <w:vAlign w:val="center"/>
          </w:tcPr>
          <w:p w14:paraId="5BEAEFD0" w14:textId="410AFF18" w:rsidR="00BA2CB5" w:rsidRPr="009A7CDE" w:rsidRDefault="00BA2CB5" w:rsidP="00BA2CB5">
            <w:pPr>
              <w:rPr>
                <w:sz w:val="18"/>
                <w:szCs w:val="18"/>
              </w:rPr>
            </w:pPr>
            <w:r>
              <w:rPr>
                <w:rFonts w:ascii="Bahnschrift SemiLight Condensed" w:hAnsi="Bahnschrift SemiLight Condensed" w:cs="Calibri"/>
                <w:b/>
                <w:bCs/>
                <w:sz w:val="16"/>
                <w:szCs w:val="16"/>
              </w:rPr>
              <w:t>Penetapan Pola Hubungan Komunikasi Sandi Antar Perangkat Daerah Kabupaten/Kota</w:t>
            </w:r>
          </w:p>
        </w:tc>
        <w:tc>
          <w:tcPr>
            <w:tcW w:w="846" w:type="dxa"/>
            <w:vAlign w:val="center"/>
          </w:tcPr>
          <w:p w14:paraId="5EFED94D" w14:textId="55DE05C0" w:rsidR="00BA2CB5" w:rsidRPr="009A7CDE" w:rsidRDefault="00BA2CB5" w:rsidP="00BA2CB5">
            <w:pPr>
              <w:rPr>
                <w:sz w:val="18"/>
                <w:szCs w:val="18"/>
              </w:rPr>
            </w:pPr>
            <w:proofErr w:type="spellStart"/>
            <w:r w:rsidRPr="00A055CD">
              <w:rPr>
                <w:rFonts w:ascii="Bahnschrift SemiLight Condensed" w:hAnsi="Bahnschrift SemiLight Condensed"/>
                <w:sz w:val="18"/>
                <w:szCs w:val="18"/>
                <w:lang w:val="en-US"/>
              </w:rPr>
              <w:t>Kepulauan</w:t>
            </w:r>
            <w:proofErr w:type="spellEnd"/>
            <w:r w:rsidRPr="00A055CD">
              <w:rPr>
                <w:rFonts w:ascii="Bahnschrift SemiLight Condensed" w:hAnsi="Bahnschrift SemiLight Condensed"/>
                <w:sz w:val="18"/>
                <w:szCs w:val="18"/>
                <w:lang w:val="en-US"/>
              </w:rPr>
              <w:t xml:space="preserve"> </w:t>
            </w:r>
            <w:proofErr w:type="spellStart"/>
            <w:r w:rsidRPr="00A055CD">
              <w:rPr>
                <w:rFonts w:ascii="Bahnschrift SemiLight Condensed" w:hAnsi="Bahnschrift SemiLight Condensed"/>
                <w:sz w:val="18"/>
                <w:szCs w:val="18"/>
                <w:lang w:val="en-US"/>
              </w:rPr>
              <w:t>Selayar</w:t>
            </w:r>
            <w:proofErr w:type="spellEnd"/>
          </w:p>
        </w:tc>
        <w:tc>
          <w:tcPr>
            <w:tcW w:w="1968" w:type="dxa"/>
            <w:vAlign w:val="center"/>
          </w:tcPr>
          <w:p w14:paraId="71E33789" w14:textId="5DE90320" w:rsidR="00BA2CB5" w:rsidRPr="009A7CDE" w:rsidRDefault="00BA2CB5" w:rsidP="00BA2CB5">
            <w:pPr>
              <w:rPr>
                <w:sz w:val="18"/>
                <w:szCs w:val="18"/>
              </w:rPr>
            </w:pPr>
            <w:r>
              <w:rPr>
                <w:rFonts w:ascii="Bahnschrift SemiLight Condensed" w:hAnsi="Bahnschrift SemiLight Condensed" w:cs="Calibri"/>
                <w:sz w:val="16"/>
                <w:szCs w:val="16"/>
              </w:rPr>
              <w:t>Persentase Pengamanan Sistem Elektronik Pemerintah Daerah dengan Persandian</w:t>
            </w:r>
          </w:p>
        </w:tc>
        <w:tc>
          <w:tcPr>
            <w:tcW w:w="887" w:type="dxa"/>
            <w:vAlign w:val="center"/>
          </w:tcPr>
          <w:p w14:paraId="34D6776F" w14:textId="6CF6894F" w:rsidR="00BA2CB5" w:rsidRPr="009A7CDE" w:rsidRDefault="00BA2CB5" w:rsidP="00BA2CB5">
            <w:pPr>
              <w:rPr>
                <w:sz w:val="18"/>
                <w:szCs w:val="18"/>
              </w:rPr>
            </w:pPr>
            <w:r>
              <w:rPr>
                <w:rFonts w:ascii="Bahnschrift Light Condensed" w:hAnsi="Bahnschrift Light Condensed"/>
                <w:sz w:val="18"/>
                <w:szCs w:val="18"/>
                <w:lang w:val="en-US"/>
              </w:rPr>
              <w:t>100 %</w:t>
            </w:r>
          </w:p>
        </w:tc>
        <w:tc>
          <w:tcPr>
            <w:tcW w:w="1087" w:type="dxa"/>
            <w:vAlign w:val="center"/>
          </w:tcPr>
          <w:p w14:paraId="22B0B01F" w14:textId="48FE8D97" w:rsidR="00BA2CB5" w:rsidRPr="009A7CDE" w:rsidRDefault="00BA2CB5" w:rsidP="00BA2CB5">
            <w:pPr>
              <w:rPr>
                <w:sz w:val="18"/>
                <w:szCs w:val="18"/>
              </w:rPr>
            </w:pPr>
            <w:r>
              <w:rPr>
                <w:rFonts w:ascii="Bahnschrift Light Condensed" w:hAnsi="Bahnschrift Light Condensed"/>
                <w:sz w:val="18"/>
                <w:szCs w:val="18"/>
                <w:lang w:val="en-US"/>
              </w:rPr>
              <w:t>60.000.000</w:t>
            </w:r>
          </w:p>
        </w:tc>
        <w:tc>
          <w:tcPr>
            <w:tcW w:w="1123" w:type="dxa"/>
            <w:gridSpan w:val="2"/>
          </w:tcPr>
          <w:p w14:paraId="6F616415" w14:textId="77777777" w:rsidR="00BA2CB5" w:rsidRPr="009A7CDE" w:rsidRDefault="00BA2CB5" w:rsidP="00BA2CB5">
            <w:pPr>
              <w:rPr>
                <w:sz w:val="18"/>
                <w:szCs w:val="18"/>
              </w:rPr>
            </w:pPr>
          </w:p>
        </w:tc>
      </w:tr>
      <w:tr w:rsidR="00BA2CB5" w14:paraId="4FF7E0BE" w14:textId="77777777" w:rsidTr="003215FE">
        <w:tc>
          <w:tcPr>
            <w:tcW w:w="456" w:type="dxa"/>
          </w:tcPr>
          <w:p w14:paraId="4C522C6F" w14:textId="77777777" w:rsidR="00BA2CB5" w:rsidRPr="009A7CDE" w:rsidRDefault="00BA2CB5" w:rsidP="00BA2CB5">
            <w:pPr>
              <w:rPr>
                <w:sz w:val="18"/>
                <w:szCs w:val="18"/>
              </w:rPr>
            </w:pPr>
          </w:p>
        </w:tc>
        <w:tc>
          <w:tcPr>
            <w:tcW w:w="1968" w:type="dxa"/>
            <w:vAlign w:val="center"/>
          </w:tcPr>
          <w:p w14:paraId="077F892D" w14:textId="2EAC8A07" w:rsidR="00BA2CB5" w:rsidRPr="009A7CDE" w:rsidRDefault="00BA2CB5" w:rsidP="00BA2CB5">
            <w:pPr>
              <w:rPr>
                <w:sz w:val="18"/>
                <w:szCs w:val="18"/>
              </w:rPr>
            </w:pPr>
            <w:r>
              <w:rPr>
                <w:rFonts w:ascii="Bahnschrift SemiLight Condensed" w:hAnsi="Bahnschrift SemiLight Condensed" w:cs="Calibri"/>
                <w:sz w:val="16"/>
                <w:szCs w:val="16"/>
              </w:rPr>
              <w:t>Operasionalisasi Jaring Komunikasi Sandi Pemerintah Daerah Kabupaten/Kota</w:t>
            </w:r>
          </w:p>
        </w:tc>
        <w:tc>
          <w:tcPr>
            <w:tcW w:w="846" w:type="dxa"/>
            <w:vAlign w:val="center"/>
          </w:tcPr>
          <w:p w14:paraId="42BE3793" w14:textId="4C7D1059" w:rsidR="00BA2CB5" w:rsidRPr="00160BA9" w:rsidRDefault="00BA2CB5" w:rsidP="00BA2CB5">
            <w:pPr>
              <w:rPr>
                <w:rFonts w:ascii="Bahnschrift SemiLight Condensed" w:hAnsi="Bahnschrift SemiLight Condensed"/>
                <w:sz w:val="18"/>
                <w:szCs w:val="18"/>
                <w:lang w:val="en-US"/>
              </w:rPr>
            </w:pPr>
            <w:proofErr w:type="spellStart"/>
            <w:r w:rsidRPr="001F3FF2">
              <w:rPr>
                <w:rFonts w:ascii="Bahnschrift SemiLight Condensed" w:hAnsi="Bahnschrift SemiLight Condensed"/>
                <w:sz w:val="18"/>
                <w:szCs w:val="18"/>
                <w:lang w:val="en-US"/>
              </w:rPr>
              <w:t>Kepulauan</w:t>
            </w:r>
            <w:proofErr w:type="spellEnd"/>
            <w:r w:rsidRPr="001F3FF2">
              <w:rPr>
                <w:rFonts w:ascii="Bahnschrift SemiLight Condensed" w:hAnsi="Bahnschrift SemiLight Condensed"/>
                <w:sz w:val="18"/>
                <w:szCs w:val="18"/>
                <w:lang w:val="en-US"/>
              </w:rPr>
              <w:t xml:space="preserve"> </w:t>
            </w:r>
            <w:proofErr w:type="spellStart"/>
            <w:r w:rsidRPr="001F3FF2">
              <w:rPr>
                <w:rFonts w:ascii="Bahnschrift SemiLight Condensed" w:hAnsi="Bahnschrift SemiLight Condensed"/>
                <w:sz w:val="18"/>
                <w:szCs w:val="18"/>
                <w:lang w:val="en-US"/>
              </w:rPr>
              <w:t>Selayar</w:t>
            </w:r>
            <w:proofErr w:type="spellEnd"/>
          </w:p>
        </w:tc>
        <w:tc>
          <w:tcPr>
            <w:tcW w:w="1968" w:type="dxa"/>
            <w:vAlign w:val="center"/>
          </w:tcPr>
          <w:p w14:paraId="1666CD09" w14:textId="30E4052F" w:rsidR="00BA2CB5" w:rsidRPr="009A7CDE" w:rsidRDefault="00BA2CB5" w:rsidP="00BA2CB5">
            <w:pPr>
              <w:rPr>
                <w:sz w:val="18"/>
                <w:szCs w:val="18"/>
              </w:rPr>
            </w:pPr>
            <w:r>
              <w:rPr>
                <w:rFonts w:ascii="Bahnschrift SemiLight Condensed" w:hAnsi="Bahnschrift SemiLight Condensed" w:cs="Calibri"/>
                <w:sz w:val="16"/>
                <w:szCs w:val="16"/>
              </w:rPr>
              <w:t>Jumlah Perangkat Daerah yang Terhubung dalam Jaring Komunikasi Sandi</w:t>
            </w:r>
          </w:p>
        </w:tc>
        <w:tc>
          <w:tcPr>
            <w:tcW w:w="887" w:type="dxa"/>
            <w:vAlign w:val="center"/>
          </w:tcPr>
          <w:p w14:paraId="00D48274" w14:textId="59686892" w:rsidR="00BA2CB5" w:rsidRPr="006320DD"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Perangkat</w:t>
            </w:r>
            <w:proofErr w:type="spellEnd"/>
            <w:r>
              <w:rPr>
                <w:rFonts w:ascii="Bahnschrift Light Condensed" w:hAnsi="Bahnschrift Light Condensed"/>
                <w:sz w:val="18"/>
                <w:szCs w:val="18"/>
                <w:lang w:val="en-US"/>
              </w:rPr>
              <w:t xml:space="preserve"> Daerah</w:t>
            </w:r>
          </w:p>
        </w:tc>
        <w:tc>
          <w:tcPr>
            <w:tcW w:w="1055" w:type="dxa"/>
            <w:vAlign w:val="center"/>
          </w:tcPr>
          <w:p w14:paraId="739D47BF" w14:textId="3B518289" w:rsidR="00BA2CB5" w:rsidRPr="009568AA" w:rsidRDefault="00BA2CB5" w:rsidP="00BA2CB5">
            <w:pPr>
              <w:rPr>
                <w:rFonts w:ascii="Bahnschrift Light Condensed" w:hAnsi="Bahnschrift Light Condensed"/>
                <w:sz w:val="18"/>
                <w:szCs w:val="18"/>
                <w:lang w:val="en-US"/>
              </w:rPr>
            </w:pPr>
            <w:r>
              <w:rPr>
                <w:rFonts w:ascii="Bahnschrift Light Condensed" w:hAnsi="Bahnschrift Light Condensed"/>
                <w:sz w:val="18"/>
                <w:szCs w:val="18"/>
                <w:lang w:val="en-US"/>
              </w:rPr>
              <w:t>60.000.000</w:t>
            </w:r>
          </w:p>
        </w:tc>
        <w:tc>
          <w:tcPr>
            <w:tcW w:w="1968" w:type="dxa"/>
            <w:vAlign w:val="center"/>
          </w:tcPr>
          <w:p w14:paraId="73D65FA6" w14:textId="4F29C06F" w:rsidR="00BA2CB5" w:rsidRPr="009A7CDE" w:rsidRDefault="00BA2CB5" w:rsidP="00BA2CB5">
            <w:pPr>
              <w:rPr>
                <w:sz w:val="18"/>
                <w:szCs w:val="18"/>
              </w:rPr>
            </w:pPr>
            <w:r>
              <w:rPr>
                <w:rFonts w:ascii="Bahnschrift SemiLight Condensed" w:hAnsi="Bahnschrift SemiLight Condensed" w:cs="Calibri"/>
                <w:sz w:val="16"/>
                <w:szCs w:val="16"/>
              </w:rPr>
              <w:t>Operasionalisasi Jaring Komunikasi Sandi Pemerintah Daerah Kabupaten/Kota</w:t>
            </w:r>
          </w:p>
        </w:tc>
        <w:tc>
          <w:tcPr>
            <w:tcW w:w="846" w:type="dxa"/>
            <w:vAlign w:val="center"/>
          </w:tcPr>
          <w:p w14:paraId="02205307" w14:textId="418F795B" w:rsidR="00BA2CB5" w:rsidRPr="009A7CDE" w:rsidRDefault="00BA2CB5" w:rsidP="00BA2CB5">
            <w:pPr>
              <w:rPr>
                <w:sz w:val="18"/>
                <w:szCs w:val="18"/>
              </w:rPr>
            </w:pPr>
            <w:proofErr w:type="spellStart"/>
            <w:r w:rsidRPr="00A055CD">
              <w:rPr>
                <w:rFonts w:ascii="Bahnschrift SemiLight Condensed" w:hAnsi="Bahnschrift SemiLight Condensed"/>
                <w:sz w:val="18"/>
                <w:szCs w:val="18"/>
                <w:lang w:val="en-US"/>
              </w:rPr>
              <w:t>Kepulauan</w:t>
            </w:r>
            <w:proofErr w:type="spellEnd"/>
            <w:r w:rsidRPr="00A055CD">
              <w:rPr>
                <w:rFonts w:ascii="Bahnschrift SemiLight Condensed" w:hAnsi="Bahnschrift SemiLight Condensed"/>
                <w:sz w:val="18"/>
                <w:szCs w:val="18"/>
                <w:lang w:val="en-US"/>
              </w:rPr>
              <w:t xml:space="preserve"> </w:t>
            </w:r>
            <w:proofErr w:type="spellStart"/>
            <w:r w:rsidRPr="00A055CD">
              <w:rPr>
                <w:rFonts w:ascii="Bahnschrift SemiLight Condensed" w:hAnsi="Bahnschrift SemiLight Condensed"/>
                <w:sz w:val="18"/>
                <w:szCs w:val="18"/>
                <w:lang w:val="en-US"/>
              </w:rPr>
              <w:t>Selayar</w:t>
            </w:r>
            <w:proofErr w:type="spellEnd"/>
          </w:p>
        </w:tc>
        <w:tc>
          <w:tcPr>
            <w:tcW w:w="1968" w:type="dxa"/>
            <w:vAlign w:val="center"/>
          </w:tcPr>
          <w:p w14:paraId="2D1DE06D" w14:textId="0FC84C0D" w:rsidR="00BA2CB5" w:rsidRPr="009A7CDE" w:rsidRDefault="00BA2CB5" w:rsidP="00BA2CB5">
            <w:pPr>
              <w:rPr>
                <w:sz w:val="18"/>
                <w:szCs w:val="18"/>
              </w:rPr>
            </w:pPr>
            <w:r>
              <w:rPr>
                <w:rFonts w:ascii="Bahnschrift SemiLight Condensed" w:hAnsi="Bahnschrift SemiLight Condensed" w:cs="Calibri"/>
                <w:sz w:val="16"/>
                <w:szCs w:val="16"/>
              </w:rPr>
              <w:t>Jumlah Perangkat Daerah yang Terhubung dalam Jaring Komunikasi Sandi</w:t>
            </w:r>
          </w:p>
        </w:tc>
        <w:tc>
          <w:tcPr>
            <w:tcW w:w="887" w:type="dxa"/>
            <w:vAlign w:val="center"/>
          </w:tcPr>
          <w:p w14:paraId="6E3787DE" w14:textId="4D310DAA" w:rsidR="00BA2CB5" w:rsidRPr="009A7CDE" w:rsidRDefault="00BA2CB5" w:rsidP="00BA2CB5">
            <w:pPr>
              <w:rPr>
                <w:sz w:val="18"/>
                <w:szCs w:val="18"/>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Perangkat</w:t>
            </w:r>
            <w:proofErr w:type="spellEnd"/>
            <w:r>
              <w:rPr>
                <w:rFonts w:ascii="Bahnschrift Light Condensed" w:hAnsi="Bahnschrift Light Condensed"/>
                <w:sz w:val="18"/>
                <w:szCs w:val="18"/>
                <w:lang w:val="en-US"/>
              </w:rPr>
              <w:t xml:space="preserve"> Daerah</w:t>
            </w:r>
          </w:p>
        </w:tc>
        <w:tc>
          <w:tcPr>
            <w:tcW w:w="1087" w:type="dxa"/>
            <w:vAlign w:val="center"/>
          </w:tcPr>
          <w:p w14:paraId="6364516C" w14:textId="6DE61968" w:rsidR="00BA2CB5" w:rsidRPr="009A7CDE" w:rsidRDefault="00BA2CB5" w:rsidP="00BA2CB5">
            <w:pPr>
              <w:rPr>
                <w:sz w:val="18"/>
                <w:szCs w:val="18"/>
              </w:rPr>
            </w:pPr>
            <w:r>
              <w:rPr>
                <w:rFonts w:ascii="Bahnschrift Light Condensed" w:hAnsi="Bahnschrift Light Condensed"/>
                <w:sz w:val="18"/>
                <w:szCs w:val="18"/>
                <w:lang w:val="en-US"/>
              </w:rPr>
              <w:t>60.000.000</w:t>
            </w:r>
          </w:p>
        </w:tc>
        <w:tc>
          <w:tcPr>
            <w:tcW w:w="1123" w:type="dxa"/>
            <w:gridSpan w:val="2"/>
          </w:tcPr>
          <w:p w14:paraId="1A948D27" w14:textId="77777777" w:rsidR="00BA2CB5" w:rsidRPr="009A7CDE" w:rsidRDefault="00BA2CB5" w:rsidP="00BA2CB5">
            <w:pPr>
              <w:rPr>
                <w:sz w:val="18"/>
                <w:szCs w:val="18"/>
              </w:rPr>
            </w:pPr>
          </w:p>
        </w:tc>
      </w:tr>
    </w:tbl>
    <w:p w14:paraId="59E60C2D" w14:textId="77777777" w:rsidR="00665FDE" w:rsidRDefault="00665FDE" w:rsidP="00D84564">
      <w:pPr>
        <w:pStyle w:val="Heading1"/>
        <w:tabs>
          <w:tab w:val="left" w:pos="529"/>
          <w:tab w:val="left" w:pos="1937"/>
        </w:tabs>
        <w:spacing w:before="64"/>
        <w:jc w:val="both"/>
        <w:rPr>
          <w:sz w:val="22"/>
          <w:szCs w:val="22"/>
        </w:rPr>
      </w:pPr>
    </w:p>
    <w:p w14:paraId="61D49A48" w14:textId="77777777" w:rsidR="00665FDE" w:rsidRDefault="00665FDE" w:rsidP="00665FDE">
      <w:pPr>
        <w:tabs>
          <w:tab w:val="left" w:pos="6555"/>
        </w:tabs>
        <w:rPr>
          <w:rFonts w:ascii="Carlito" w:eastAsia="Carlito" w:hAnsi="Carlito" w:cs="Carlito"/>
          <w:b/>
          <w:bCs/>
        </w:rPr>
        <w:sectPr w:rsidR="00665FDE" w:rsidSect="000360B1">
          <w:pgSz w:w="16840" w:h="11907" w:orient="landscape" w:code="9"/>
          <w:pgMar w:top="1134" w:right="907" w:bottom="1474" w:left="794" w:header="720" w:footer="720" w:gutter="0"/>
          <w:cols w:space="720"/>
          <w:docGrid w:linePitch="299"/>
        </w:sectPr>
      </w:pPr>
      <w:r>
        <w:rPr>
          <w:rFonts w:ascii="Carlito" w:eastAsia="Carlito" w:hAnsi="Carlito" w:cs="Carlito"/>
          <w:b/>
          <w:bCs/>
        </w:rPr>
        <w:tab/>
      </w:r>
    </w:p>
    <w:p w14:paraId="032D126E" w14:textId="6AA6F378" w:rsidR="00D84564" w:rsidRDefault="00665FDE" w:rsidP="00D33302">
      <w:pPr>
        <w:tabs>
          <w:tab w:val="left" w:pos="3855"/>
        </w:tabs>
      </w:pPr>
      <w:r>
        <w:lastRenderedPageBreak/>
        <w:tab/>
      </w:r>
    </w:p>
    <w:p w14:paraId="6CD4A7F6" w14:textId="5590ECD3" w:rsidR="002D018A" w:rsidRDefault="002D018A" w:rsidP="002D018A">
      <w:pPr>
        <w:jc w:val="both"/>
        <w:rPr>
          <w:rFonts w:eastAsia="Carlito"/>
          <w:b/>
          <w:bCs/>
          <w:lang w:val="en-US"/>
        </w:rPr>
      </w:pPr>
      <w:r>
        <w:rPr>
          <w:rFonts w:ascii="Carlito" w:eastAsia="Carlito" w:hAnsi="Carlito" w:cs="Carlito"/>
          <w:b/>
          <w:bCs/>
        </w:rPr>
        <w:tab/>
      </w:r>
      <w:r w:rsidR="00665FDE">
        <w:rPr>
          <w:rFonts w:ascii="Carlito" w:eastAsia="Carlito" w:hAnsi="Carlito" w:cs="Carlito"/>
          <w:b/>
          <w:bCs/>
        </w:rPr>
        <w:tab/>
      </w:r>
      <w:r w:rsidRPr="002D018A">
        <w:rPr>
          <w:rFonts w:eastAsia="Carlito"/>
          <w:b/>
          <w:bCs/>
          <w:lang w:val="en-US"/>
        </w:rPr>
        <w:t>2.5.</w:t>
      </w:r>
      <w:r>
        <w:rPr>
          <w:rFonts w:eastAsia="Carlito"/>
          <w:b/>
          <w:bCs/>
          <w:lang w:val="en-US"/>
        </w:rPr>
        <w:t xml:space="preserve"> </w:t>
      </w:r>
      <w:proofErr w:type="spellStart"/>
      <w:r>
        <w:rPr>
          <w:rFonts w:eastAsia="Carlito"/>
          <w:b/>
          <w:bCs/>
          <w:lang w:val="en-US"/>
        </w:rPr>
        <w:t>Penelaahan</w:t>
      </w:r>
      <w:proofErr w:type="spellEnd"/>
      <w:r>
        <w:rPr>
          <w:rFonts w:eastAsia="Carlito"/>
          <w:b/>
          <w:bCs/>
          <w:lang w:val="en-US"/>
        </w:rPr>
        <w:t xml:space="preserve"> </w:t>
      </w:r>
      <w:proofErr w:type="spellStart"/>
      <w:r>
        <w:rPr>
          <w:rFonts w:eastAsia="Carlito"/>
          <w:b/>
          <w:bCs/>
          <w:lang w:val="en-US"/>
        </w:rPr>
        <w:t>Usulan</w:t>
      </w:r>
      <w:proofErr w:type="spellEnd"/>
      <w:r>
        <w:rPr>
          <w:rFonts w:eastAsia="Carlito"/>
          <w:b/>
          <w:bCs/>
          <w:lang w:val="en-US"/>
        </w:rPr>
        <w:t xml:space="preserve"> Program dan </w:t>
      </w:r>
      <w:proofErr w:type="spellStart"/>
      <w:r>
        <w:rPr>
          <w:rFonts w:eastAsia="Carlito"/>
          <w:b/>
          <w:bCs/>
          <w:lang w:val="en-US"/>
        </w:rPr>
        <w:t>Kegiatan</w:t>
      </w:r>
      <w:proofErr w:type="spellEnd"/>
      <w:r>
        <w:rPr>
          <w:rFonts w:eastAsia="Carlito"/>
          <w:b/>
          <w:bCs/>
          <w:lang w:val="en-US"/>
        </w:rPr>
        <w:t xml:space="preserve"> Masyarakat</w:t>
      </w:r>
    </w:p>
    <w:p w14:paraId="33DA4281" w14:textId="77777777" w:rsidR="006511DF" w:rsidRDefault="006511DF" w:rsidP="002D018A">
      <w:pPr>
        <w:jc w:val="both"/>
        <w:rPr>
          <w:rFonts w:eastAsia="Carlito"/>
          <w:b/>
          <w:bCs/>
          <w:lang w:val="en-US"/>
        </w:rPr>
      </w:pPr>
    </w:p>
    <w:p w14:paraId="0F99D13D" w14:textId="77777777" w:rsidR="006511DF" w:rsidRDefault="006511DF" w:rsidP="006511DF">
      <w:pPr>
        <w:pStyle w:val="BodyText"/>
        <w:spacing w:line="369" w:lineRule="auto"/>
        <w:ind w:left="1985" w:right="433" w:firstLine="425"/>
        <w:jc w:val="both"/>
      </w:pPr>
      <w:r>
        <w:t>Usulan program dan kegiatan dari para pemangku kepentingan diperoleh melalui penelitian dan pengamatan lapangan, kunjungan kerja Kepala Daerah, pelaksanaan musrenbang kecamatan/kabupaten serta melalui proses pembahasan Komisi DPRD sebagai wakil rakyat.</w:t>
      </w:r>
    </w:p>
    <w:p w14:paraId="1AFCDC2A" w14:textId="39B6053F" w:rsidR="006511DF" w:rsidRDefault="006511DF" w:rsidP="006511DF">
      <w:pPr>
        <w:pStyle w:val="BodyText"/>
        <w:spacing w:line="369" w:lineRule="auto"/>
        <w:ind w:left="1985" w:right="431" w:firstLine="425"/>
        <w:jc w:val="both"/>
      </w:pPr>
      <w:r>
        <w:t xml:space="preserve">Untuk lebih jelasnya, Usulan Program dan Kegiatan dari Para Pemangku Kepentingan pada 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t xml:space="preserve"> Kabupaten Kepulauan Selayar Tahun 202</w:t>
      </w:r>
      <w:r>
        <w:rPr>
          <w:lang w:val="en-US"/>
        </w:rPr>
        <w:t>4</w:t>
      </w:r>
      <w:r>
        <w:t xml:space="preserve">, dapat dilihat pada Tabel </w:t>
      </w:r>
      <w:r>
        <w:rPr>
          <w:lang w:val="en-US"/>
        </w:rPr>
        <w:t>T-C.32</w:t>
      </w:r>
      <w:r>
        <w:t xml:space="preserve"> sesuai Format terlampir pada Juknis.</w:t>
      </w:r>
    </w:p>
    <w:p w14:paraId="55A83C28" w14:textId="77777777" w:rsidR="006511DF" w:rsidRDefault="006511DF" w:rsidP="002D018A">
      <w:pPr>
        <w:jc w:val="both"/>
        <w:rPr>
          <w:rFonts w:eastAsia="Carlito"/>
          <w:b/>
          <w:bCs/>
          <w:lang w:val="en-US"/>
        </w:rPr>
      </w:pPr>
    </w:p>
    <w:p w14:paraId="19FCC92D" w14:textId="11BE95C6" w:rsidR="00917C09" w:rsidRDefault="00917C09" w:rsidP="002D018A">
      <w:pPr>
        <w:jc w:val="both"/>
        <w:rPr>
          <w:rFonts w:eastAsia="Carlito"/>
          <w:b/>
          <w:bCs/>
          <w:lang w:val="en-US"/>
        </w:rPr>
      </w:pPr>
    </w:p>
    <w:p w14:paraId="7FE1D23F" w14:textId="154BBF4A" w:rsidR="00917C09" w:rsidRDefault="00917C09" w:rsidP="002D018A">
      <w:pPr>
        <w:jc w:val="both"/>
        <w:rPr>
          <w:rFonts w:eastAsia="Carlito"/>
          <w:b/>
          <w:bCs/>
          <w:lang w:val="en-US"/>
        </w:rPr>
      </w:pPr>
    </w:p>
    <w:p w14:paraId="15F62BDD" w14:textId="344366F4" w:rsidR="00917C09" w:rsidRDefault="00917C09" w:rsidP="00917C09">
      <w:pPr>
        <w:jc w:val="center"/>
        <w:rPr>
          <w:rFonts w:eastAsia="Carlito"/>
          <w:b/>
          <w:bCs/>
          <w:lang w:val="en-US"/>
        </w:rPr>
      </w:pPr>
      <w:r>
        <w:rPr>
          <w:rFonts w:eastAsia="Carlito"/>
          <w:b/>
          <w:bCs/>
          <w:lang w:val="en-US"/>
        </w:rPr>
        <w:t>TABEL TC-.3</w:t>
      </w:r>
      <w:r w:rsidR="00E34A42">
        <w:rPr>
          <w:rFonts w:eastAsia="Carlito"/>
          <w:b/>
          <w:bCs/>
          <w:lang w:val="en-US"/>
        </w:rPr>
        <w:t>2</w:t>
      </w:r>
      <w:r>
        <w:rPr>
          <w:rFonts w:eastAsia="Carlito"/>
          <w:b/>
          <w:bCs/>
          <w:lang w:val="en-US"/>
        </w:rPr>
        <w:t>.</w:t>
      </w:r>
    </w:p>
    <w:p w14:paraId="66CAAFE3" w14:textId="7B86CE6F" w:rsidR="00917C09" w:rsidRPr="000E2598" w:rsidRDefault="00917C09" w:rsidP="00665FDE">
      <w:pPr>
        <w:jc w:val="center"/>
        <w:rPr>
          <w:rFonts w:eastAsia="Carlito"/>
          <w:b/>
          <w:bCs/>
          <w:lang w:val="en-US"/>
        </w:rPr>
      </w:pPr>
      <w:proofErr w:type="spellStart"/>
      <w:r w:rsidRPr="000E2598">
        <w:rPr>
          <w:rFonts w:eastAsia="Carlito"/>
          <w:b/>
          <w:bCs/>
          <w:lang w:val="en-US"/>
        </w:rPr>
        <w:t>Usulan</w:t>
      </w:r>
      <w:proofErr w:type="spellEnd"/>
      <w:r w:rsidRPr="000E2598">
        <w:rPr>
          <w:rFonts w:eastAsia="Carlito"/>
          <w:b/>
          <w:bCs/>
          <w:lang w:val="en-US"/>
        </w:rPr>
        <w:t xml:space="preserve"> Program dan </w:t>
      </w:r>
      <w:proofErr w:type="spellStart"/>
      <w:r w:rsidRPr="000E2598">
        <w:rPr>
          <w:rFonts w:eastAsia="Carlito"/>
          <w:b/>
          <w:bCs/>
          <w:lang w:val="en-US"/>
        </w:rPr>
        <w:t>Kegiatan</w:t>
      </w:r>
      <w:proofErr w:type="spellEnd"/>
      <w:r w:rsidRPr="000E2598">
        <w:rPr>
          <w:rFonts w:eastAsia="Carlito"/>
          <w:b/>
          <w:bCs/>
          <w:lang w:val="en-US"/>
        </w:rPr>
        <w:t xml:space="preserve"> </w:t>
      </w:r>
      <w:proofErr w:type="spellStart"/>
      <w:r w:rsidRPr="000E2598">
        <w:rPr>
          <w:rFonts w:eastAsia="Carlito"/>
          <w:b/>
          <w:bCs/>
          <w:lang w:val="en-US"/>
        </w:rPr>
        <w:t>dari</w:t>
      </w:r>
      <w:proofErr w:type="spellEnd"/>
      <w:r w:rsidRPr="000E2598">
        <w:rPr>
          <w:rFonts w:eastAsia="Carlito"/>
          <w:b/>
          <w:bCs/>
          <w:lang w:val="en-US"/>
        </w:rPr>
        <w:t xml:space="preserve"> Para </w:t>
      </w:r>
      <w:proofErr w:type="spellStart"/>
      <w:r w:rsidRPr="000E2598">
        <w:rPr>
          <w:rFonts w:eastAsia="Carlito"/>
          <w:b/>
          <w:bCs/>
          <w:lang w:val="en-US"/>
        </w:rPr>
        <w:t>Pemangku</w:t>
      </w:r>
      <w:proofErr w:type="spellEnd"/>
      <w:r w:rsidRPr="000E2598">
        <w:rPr>
          <w:rFonts w:eastAsia="Carlito"/>
          <w:b/>
          <w:bCs/>
          <w:lang w:val="en-US"/>
        </w:rPr>
        <w:t xml:space="preserve"> </w:t>
      </w:r>
      <w:proofErr w:type="spellStart"/>
      <w:r w:rsidRPr="000E2598">
        <w:rPr>
          <w:rFonts w:eastAsia="Carlito"/>
          <w:b/>
          <w:bCs/>
          <w:lang w:val="en-US"/>
        </w:rPr>
        <w:t>Kepentingan</w:t>
      </w:r>
      <w:proofErr w:type="spellEnd"/>
      <w:r w:rsidRPr="000E2598">
        <w:rPr>
          <w:rFonts w:eastAsia="Carlito"/>
          <w:b/>
          <w:bCs/>
          <w:lang w:val="en-US"/>
        </w:rPr>
        <w:t xml:space="preserve"> </w:t>
      </w:r>
      <w:proofErr w:type="spellStart"/>
      <w:r w:rsidRPr="000E2598">
        <w:rPr>
          <w:rFonts w:eastAsia="Carlito"/>
          <w:b/>
          <w:bCs/>
          <w:lang w:val="en-US"/>
        </w:rPr>
        <w:t>Tahun</w:t>
      </w:r>
      <w:proofErr w:type="spellEnd"/>
      <w:r w:rsidRPr="000E2598">
        <w:rPr>
          <w:rFonts w:eastAsia="Carlito"/>
          <w:b/>
          <w:bCs/>
          <w:lang w:val="en-US"/>
        </w:rPr>
        <w:t xml:space="preserve"> 2024</w:t>
      </w:r>
    </w:p>
    <w:p w14:paraId="18E53325" w14:textId="01E5766D" w:rsidR="00917C09" w:rsidRPr="000E2598" w:rsidRDefault="00917C09" w:rsidP="00917C09">
      <w:pPr>
        <w:jc w:val="center"/>
        <w:rPr>
          <w:rFonts w:eastAsia="Carlito"/>
          <w:b/>
          <w:bCs/>
          <w:lang w:val="en-US"/>
        </w:rPr>
      </w:pPr>
      <w:proofErr w:type="spellStart"/>
      <w:r w:rsidRPr="000E2598">
        <w:rPr>
          <w:rFonts w:eastAsia="Carlito"/>
          <w:b/>
          <w:bCs/>
          <w:lang w:val="en-US"/>
        </w:rPr>
        <w:t>Kabupaten</w:t>
      </w:r>
      <w:proofErr w:type="spellEnd"/>
      <w:r w:rsidRPr="000E2598">
        <w:rPr>
          <w:rFonts w:eastAsia="Carlito"/>
          <w:b/>
          <w:bCs/>
          <w:lang w:val="en-US"/>
        </w:rPr>
        <w:t xml:space="preserve"> </w:t>
      </w:r>
      <w:proofErr w:type="spellStart"/>
      <w:r w:rsidRPr="000E2598">
        <w:rPr>
          <w:rFonts w:eastAsia="Carlito"/>
          <w:b/>
          <w:bCs/>
          <w:lang w:val="en-US"/>
        </w:rPr>
        <w:t>Kepulauan</w:t>
      </w:r>
      <w:proofErr w:type="spellEnd"/>
      <w:r w:rsidRPr="000E2598">
        <w:rPr>
          <w:rFonts w:eastAsia="Carlito"/>
          <w:b/>
          <w:bCs/>
          <w:lang w:val="en-US"/>
        </w:rPr>
        <w:t xml:space="preserve"> </w:t>
      </w:r>
      <w:proofErr w:type="spellStart"/>
      <w:r w:rsidRPr="000E2598">
        <w:rPr>
          <w:rFonts w:eastAsia="Carlito"/>
          <w:b/>
          <w:bCs/>
          <w:lang w:val="en-US"/>
        </w:rPr>
        <w:t>Selayar</w:t>
      </w:r>
      <w:proofErr w:type="spellEnd"/>
    </w:p>
    <w:p w14:paraId="75DCF753" w14:textId="39092117" w:rsidR="00917C09" w:rsidRPr="008246F3" w:rsidRDefault="00917C09" w:rsidP="002D018A">
      <w:pPr>
        <w:jc w:val="both"/>
        <w:rPr>
          <w:rFonts w:eastAsia="Carlito"/>
          <w:b/>
          <w:bCs/>
          <w:color w:val="FF0000"/>
          <w:lang w:val="en-US"/>
        </w:rPr>
      </w:pPr>
    </w:p>
    <w:p w14:paraId="72098140" w14:textId="77777777" w:rsidR="00917C09" w:rsidRDefault="00917C09" w:rsidP="002D018A">
      <w:pPr>
        <w:jc w:val="both"/>
        <w:rPr>
          <w:rFonts w:eastAsia="Carlito"/>
          <w:b/>
          <w:bCs/>
          <w:lang w:val="en-US"/>
        </w:rPr>
      </w:pPr>
    </w:p>
    <w:tbl>
      <w:tblPr>
        <w:tblW w:w="8364" w:type="dxa"/>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133"/>
        <w:gridCol w:w="2261"/>
        <w:gridCol w:w="1985"/>
        <w:gridCol w:w="851"/>
        <w:gridCol w:w="708"/>
      </w:tblGrid>
      <w:tr w:rsidR="00B85D34" w14:paraId="2A4B6D62" w14:textId="77777777" w:rsidTr="00551501">
        <w:trPr>
          <w:trHeight w:val="431"/>
        </w:trPr>
        <w:tc>
          <w:tcPr>
            <w:tcW w:w="426" w:type="dxa"/>
            <w:shd w:val="clear" w:color="auto" w:fill="91CF50"/>
            <w:vAlign w:val="center"/>
          </w:tcPr>
          <w:p w14:paraId="3FC6107C" w14:textId="4815DC3C" w:rsidR="00B85D34" w:rsidRPr="006511DF" w:rsidRDefault="00B85D34" w:rsidP="00DC7384">
            <w:pPr>
              <w:pStyle w:val="TableParagraph"/>
              <w:spacing w:line="200" w:lineRule="exact"/>
              <w:ind w:left="100"/>
              <w:rPr>
                <w:b/>
                <w:sz w:val="18"/>
                <w:lang w:val="en-US"/>
              </w:rPr>
            </w:pPr>
            <w:r>
              <w:rPr>
                <w:b/>
                <w:w w:val="103"/>
                <w:sz w:val="18"/>
              </w:rPr>
              <w:t>N</w:t>
            </w:r>
            <w:r w:rsidR="006511DF">
              <w:rPr>
                <w:b/>
                <w:w w:val="103"/>
                <w:sz w:val="18"/>
                <w:lang w:val="en-US"/>
              </w:rPr>
              <w:t>o</w:t>
            </w:r>
          </w:p>
          <w:p w14:paraId="2C73366C" w14:textId="09AEC969" w:rsidR="00B85D34" w:rsidRDefault="00B85D34" w:rsidP="00DC7384">
            <w:pPr>
              <w:pStyle w:val="TableParagraph"/>
              <w:spacing w:before="11" w:line="200" w:lineRule="exact"/>
              <w:ind w:left="100"/>
              <w:rPr>
                <w:b/>
                <w:sz w:val="18"/>
              </w:rPr>
            </w:pPr>
          </w:p>
        </w:tc>
        <w:tc>
          <w:tcPr>
            <w:tcW w:w="2133" w:type="dxa"/>
            <w:shd w:val="clear" w:color="auto" w:fill="91CF50"/>
            <w:vAlign w:val="center"/>
          </w:tcPr>
          <w:p w14:paraId="5AFBA1C1" w14:textId="77777777" w:rsidR="00B85D34" w:rsidRDefault="00B85D34" w:rsidP="00DC7384">
            <w:pPr>
              <w:pStyle w:val="TableParagraph"/>
              <w:spacing w:line="200" w:lineRule="exact"/>
              <w:ind w:left="99"/>
              <w:rPr>
                <w:b/>
                <w:sz w:val="18"/>
              </w:rPr>
            </w:pPr>
            <w:r>
              <w:rPr>
                <w:b/>
                <w:w w:val="105"/>
                <w:sz w:val="18"/>
              </w:rPr>
              <w:t>Program/Kegiatan/</w:t>
            </w:r>
          </w:p>
          <w:p w14:paraId="02793EC3" w14:textId="77777777" w:rsidR="00B85D34" w:rsidRDefault="00B85D34" w:rsidP="00DC7384">
            <w:pPr>
              <w:pStyle w:val="TableParagraph"/>
              <w:spacing w:before="11" w:line="200" w:lineRule="exact"/>
              <w:ind w:left="99"/>
              <w:rPr>
                <w:b/>
                <w:sz w:val="18"/>
              </w:rPr>
            </w:pPr>
            <w:r>
              <w:rPr>
                <w:b/>
                <w:w w:val="105"/>
                <w:sz w:val="18"/>
              </w:rPr>
              <w:t>Sub Kegiatan</w:t>
            </w:r>
          </w:p>
        </w:tc>
        <w:tc>
          <w:tcPr>
            <w:tcW w:w="2261" w:type="dxa"/>
            <w:shd w:val="clear" w:color="auto" w:fill="91CF50"/>
            <w:vAlign w:val="center"/>
          </w:tcPr>
          <w:p w14:paraId="0069638F" w14:textId="77777777" w:rsidR="00B85D34" w:rsidRDefault="00B85D34" w:rsidP="00DC7384">
            <w:pPr>
              <w:pStyle w:val="TableParagraph"/>
              <w:spacing w:line="200" w:lineRule="exact"/>
              <w:ind w:left="97"/>
              <w:rPr>
                <w:b/>
                <w:sz w:val="18"/>
              </w:rPr>
            </w:pPr>
            <w:r>
              <w:rPr>
                <w:b/>
                <w:w w:val="105"/>
                <w:sz w:val="18"/>
              </w:rPr>
              <w:t>Lokasi</w:t>
            </w:r>
          </w:p>
        </w:tc>
        <w:tc>
          <w:tcPr>
            <w:tcW w:w="1985" w:type="dxa"/>
            <w:shd w:val="clear" w:color="auto" w:fill="91CF50"/>
            <w:vAlign w:val="center"/>
          </w:tcPr>
          <w:p w14:paraId="661D1893" w14:textId="77777777" w:rsidR="00B85D34" w:rsidRDefault="00B85D34" w:rsidP="00DC7384">
            <w:pPr>
              <w:pStyle w:val="TableParagraph"/>
              <w:spacing w:line="200" w:lineRule="exact"/>
              <w:ind w:left="99"/>
              <w:rPr>
                <w:b/>
                <w:sz w:val="18"/>
              </w:rPr>
            </w:pPr>
            <w:r>
              <w:rPr>
                <w:b/>
                <w:w w:val="105"/>
                <w:sz w:val="18"/>
              </w:rPr>
              <w:t>Indikator Kinerja</w:t>
            </w:r>
          </w:p>
        </w:tc>
        <w:tc>
          <w:tcPr>
            <w:tcW w:w="851" w:type="dxa"/>
            <w:shd w:val="clear" w:color="auto" w:fill="91CF50"/>
            <w:vAlign w:val="center"/>
          </w:tcPr>
          <w:p w14:paraId="380748EA" w14:textId="77777777" w:rsidR="00B85D34" w:rsidRPr="00AD0626" w:rsidRDefault="00B85D34" w:rsidP="00DC7384">
            <w:pPr>
              <w:pStyle w:val="TableParagraph"/>
              <w:ind w:left="98"/>
              <w:rPr>
                <w:b/>
                <w:sz w:val="18"/>
                <w:szCs w:val="18"/>
              </w:rPr>
            </w:pPr>
            <w:r w:rsidRPr="00AD0626">
              <w:rPr>
                <w:b/>
                <w:sz w:val="18"/>
                <w:szCs w:val="18"/>
              </w:rPr>
              <w:t>Volume</w:t>
            </w:r>
          </w:p>
        </w:tc>
        <w:tc>
          <w:tcPr>
            <w:tcW w:w="708" w:type="dxa"/>
            <w:shd w:val="clear" w:color="auto" w:fill="91CF50"/>
            <w:vAlign w:val="center"/>
          </w:tcPr>
          <w:p w14:paraId="0A84F8DA" w14:textId="77777777" w:rsidR="00B85D34" w:rsidRDefault="00B85D34" w:rsidP="00DC7384">
            <w:pPr>
              <w:pStyle w:val="TableParagraph"/>
              <w:spacing w:line="200" w:lineRule="exact"/>
              <w:ind w:left="99"/>
              <w:rPr>
                <w:b/>
                <w:sz w:val="18"/>
              </w:rPr>
            </w:pPr>
            <w:r>
              <w:rPr>
                <w:b/>
                <w:w w:val="105"/>
                <w:sz w:val="18"/>
              </w:rPr>
              <w:t>Cat.</w:t>
            </w:r>
          </w:p>
        </w:tc>
      </w:tr>
      <w:tr w:rsidR="00B85D34" w14:paraId="22283B0D" w14:textId="77777777" w:rsidTr="00551501">
        <w:trPr>
          <w:trHeight w:val="215"/>
        </w:trPr>
        <w:tc>
          <w:tcPr>
            <w:tcW w:w="426" w:type="dxa"/>
          </w:tcPr>
          <w:p w14:paraId="2AB00632" w14:textId="77777777" w:rsidR="00B85D34" w:rsidRDefault="00B85D34" w:rsidP="00DC7384">
            <w:pPr>
              <w:pStyle w:val="TableParagraph"/>
              <w:rPr>
                <w:rFonts w:ascii="Times New Roman"/>
                <w:sz w:val="14"/>
              </w:rPr>
            </w:pPr>
          </w:p>
        </w:tc>
        <w:tc>
          <w:tcPr>
            <w:tcW w:w="2133" w:type="dxa"/>
          </w:tcPr>
          <w:p w14:paraId="3DEA6B7B" w14:textId="77777777" w:rsidR="00B85D34" w:rsidRDefault="00B85D34" w:rsidP="00DC7384">
            <w:pPr>
              <w:pStyle w:val="TableParagraph"/>
              <w:rPr>
                <w:rFonts w:ascii="Times New Roman"/>
                <w:sz w:val="14"/>
              </w:rPr>
            </w:pPr>
          </w:p>
        </w:tc>
        <w:tc>
          <w:tcPr>
            <w:tcW w:w="2261" w:type="dxa"/>
          </w:tcPr>
          <w:p w14:paraId="652A13D1" w14:textId="77777777" w:rsidR="00B85D34" w:rsidRDefault="00B85D34" w:rsidP="00DC7384">
            <w:pPr>
              <w:pStyle w:val="TableParagraph"/>
              <w:rPr>
                <w:rFonts w:ascii="Times New Roman"/>
                <w:sz w:val="14"/>
              </w:rPr>
            </w:pPr>
          </w:p>
        </w:tc>
        <w:tc>
          <w:tcPr>
            <w:tcW w:w="1985" w:type="dxa"/>
          </w:tcPr>
          <w:p w14:paraId="1A47135E" w14:textId="77777777" w:rsidR="00B85D34" w:rsidRDefault="00B85D34" w:rsidP="00DC7384">
            <w:pPr>
              <w:pStyle w:val="TableParagraph"/>
              <w:rPr>
                <w:rFonts w:ascii="Times New Roman"/>
                <w:sz w:val="14"/>
              </w:rPr>
            </w:pPr>
          </w:p>
        </w:tc>
        <w:tc>
          <w:tcPr>
            <w:tcW w:w="851" w:type="dxa"/>
          </w:tcPr>
          <w:p w14:paraId="33BEB9D7" w14:textId="77777777" w:rsidR="00B85D34" w:rsidRDefault="00B85D34" w:rsidP="00DC7384">
            <w:pPr>
              <w:pStyle w:val="TableParagraph"/>
              <w:rPr>
                <w:rFonts w:ascii="Times New Roman"/>
                <w:sz w:val="14"/>
              </w:rPr>
            </w:pPr>
          </w:p>
        </w:tc>
        <w:tc>
          <w:tcPr>
            <w:tcW w:w="708" w:type="dxa"/>
          </w:tcPr>
          <w:p w14:paraId="36EC4BE4" w14:textId="77777777" w:rsidR="00B85D34" w:rsidRDefault="00B85D34" w:rsidP="00DC7384">
            <w:pPr>
              <w:pStyle w:val="TableParagraph"/>
              <w:rPr>
                <w:rFonts w:ascii="Times New Roman"/>
                <w:sz w:val="14"/>
              </w:rPr>
            </w:pPr>
          </w:p>
        </w:tc>
      </w:tr>
      <w:tr w:rsidR="00B85D34" w14:paraId="3CF9E608" w14:textId="77777777" w:rsidTr="00551501">
        <w:trPr>
          <w:trHeight w:val="574"/>
        </w:trPr>
        <w:tc>
          <w:tcPr>
            <w:tcW w:w="426" w:type="dxa"/>
          </w:tcPr>
          <w:p w14:paraId="7C6E37A9" w14:textId="77777777" w:rsidR="00B85D34" w:rsidRDefault="00B85D34" w:rsidP="00DC7384">
            <w:pPr>
              <w:pStyle w:val="TableParagraph"/>
              <w:spacing w:line="202" w:lineRule="exact"/>
              <w:ind w:left="100"/>
              <w:rPr>
                <w:sz w:val="18"/>
              </w:rPr>
            </w:pPr>
            <w:r>
              <w:rPr>
                <w:w w:val="103"/>
                <w:sz w:val="18"/>
              </w:rPr>
              <w:t>I</w:t>
            </w:r>
          </w:p>
        </w:tc>
        <w:tc>
          <w:tcPr>
            <w:tcW w:w="2133" w:type="dxa"/>
          </w:tcPr>
          <w:p w14:paraId="447D1EC6" w14:textId="754B7FDC" w:rsidR="00B85D34" w:rsidRPr="000E2598" w:rsidRDefault="000E2598" w:rsidP="00DC7384">
            <w:pPr>
              <w:pStyle w:val="TableParagraph"/>
              <w:spacing w:line="200" w:lineRule="exact"/>
              <w:ind w:left="99"/>
              <w:rPr>
                <w:sz w:val="18"/>
                <w:lang w:val="en-US"/>
              </w:rPr>
            </w:pPr>
            <w:r>
              <w:rPr>
                <w:sz w:val="18"/>
                <w:lang w:val="en-US"/>
              </w:rPr>
              <w:t xml:space="preserve">Program </w:t>
            </w:r>
            <w:proofErr w:type="spellStart"/>
            <w:r>
              <w:rPr>
                <w:sz w:val="18"/>
                <w:lang w:val="en-US"/>
              </w:rPr>
              <w:t>Aplikasi</w:t>
            </w:r>
            <w:proofErr w:type="spellEnd"/>
            <w:r>
              <w:rPr>
                <w:sz w:val="18"/>
                <w:lang w:val="en-US"/>
              </w:rPr>
              <w:t xml:space="preserve"> </w:t>
            </w:r>
            <w:proofErr w:type="spellStart"/>
            <w:r>
              <w:rPr>
                <w:sz w:val="18"/>
                <w:lang w:val="en-US"/>
              </w:rPr>
              <w:t>Informatika</w:t>
            </w:r>
            <w:proofErr w:type="spellEnd"/>
          </w:p>
        </w:tc>
        <w:tc>
          <w:tcPr>
            <w:tcW w:w="2261" w:type="dxa"/>
          </w:tcPr>
          <w:p w14:paraId="0F125A9D" w14:textId="77777777" w:rsidR="00B85D34" w:rsidRDefault="00B85D34" w:rsidP="00DC7384">
            <w:pPr>
              <w:pStyle w:val="TableParagraph"/>
              <w:rPr>
                <w:rFonts w:ascii="Times New Roman"/>
                <w:sz w:val="20"/>
              </w:rPr>
            </w:pPr>
          </w:p>
        </w:tc>
        <w:tc>
          <w:tcPr>
            <w:tcW w:w="1985" w:type="dxa"/>
          </w:tcPr>
          <w:p w14:paraId="4E2AF3DA" w14:textId="77777777" w:rsidR="00B85D34" w:rsidRDefault="00B85D34" w:rsidP="00DC7384">
            <w:pPr>
              <w:pStyle w:val="TableParagraph"/>
              <w:rPr>
                <w:rFonts w:ascii="Times New Roman"/>
                <w:sz w:val="20"/>
              </w:rPr>
            </w:pPr>
          </w:p>
        </w:tc>
        <w:tc>
          <w:tcPr>
            <w:tcW w:w="851" w:type="dxa"/>
          </w:tcPr>
          <w:p w14:paraId="60D9E296" w14:textId="77777777" w:rsidR="00B85D34" w:rsidRDefault="00B85D34" w:rsidP="00DC7384">
            <w:pPr>
              <w:pStyle w:val="TableParagraph"/>
              <w:rPr>
                <w:rFonts w:ascii="Times New Roman"/>
                <w:sz w:val="20"/>
              </w:rPr>
            </w:pPr>
          </w:p>
        </w:tc>
        <w:tc>
          <w:tcPr>
            <w:tcW w:w="708" w:type="dxa"/>
          </w:tcPr>
          <w:p w14:paraId="21D68004" w14:textId="77777777" w:rsidR="00B85D34" w:rsidRDefault="00B85D34" w:rsidP="00DC7384">
            <w:pPr>
              <w:pStyle w:val="TableParagraph"/>
              <w:rPr>
                <w:rFonts w:ascii="Times New Roman"/>
                <w:sz w:val="20"/>
              </w:rPr>
            </w:pPr>
          </w:p>
        </w:tc>
      </w:tr>
      <w:tr w:rsidR="00B85D34" w14:paraId="6189D786" w14:textId="77777777" w:rsidTr="00551501">
        <w:trPr>
          <w:trHeight w:val="863"/>
        </w:trPr>
        <w:tc>
          <w:tcPr>
            <w:tcW w:w="426" w:type="dxa"/>
          </w:tcPr>
          <w:p w14:paraId="59FA8CCF" w14:textId="77777777" w:rsidR="00B85D34" w:rsidRDefault="00B85D34" w:rsidP="00DC7384">
            <w:pPr>
              <w:pStyle w:val="TableParagraph"/>
              <w:spacing w:line="202" w:lineRule="exact"/>
              <w:ind w:left="100"/>
              <w:rPr>
                <w:sz w:val="18"/>
              </w:rPr>
            </w:pPr>
            <w:r>
              <w:rPr>
                <w:w w:val="103"/>
                <w:sz w:val="18"/>
              </w:rPr>
              <w:t>A</w:t>
            </w:r>
          </w:p>
        </w:tc>
        <w:tc>
          <w:tcPr>
            <w:tcW w:w="2133" w:type="dxa"/>
          </w:tcPr>
          <w:p w14:paraId="102F202E" w14:textId="79B82B47" w:rsidR="00B85D34" w:rsidRPr="000E2598" w:rsidRDefault="000E2598" w:rsidP="00DC7384">
            <w:pPr>
              <w:pStyle w:val="TableParagraph"/>
              <w:spacing w:line="200" w:lineRule="exact"/>
              <w:ind w:left="99"/>
              <w:rPr>
                <w:sz w:val="18"/>
                <w:lang w:val="en-US"/>
              </w:rPr>
            </w:pPr>
            <w:proofErr w:type="spellStart"/>
            <w:r>
              <w:rPr>
                <w:w w:val="105"/>
                <w:sz w:val="18"/>
                <w:lang w:val="en-US"/>
              </w:rPr>
              <w:t>Pengelolaan</w:t>
            </w:r>
            <w:proofErr w:type="spellEnd"/>
            <w:r>
              <w:rPr>
                <w:w w:val="105"/>
                <w:sz w:val="18"/>
                <w:lang w:val="en-US"/>
              </w:rPr>
              <w:t xml:space="preserve"> e-Government di </w:t>
            </w:r>
            <w:proofErr w:type="spellStart"/>
            <w:r>
              <w:rPr>
                <w:w w:val="105"/>
                <w:sz w:val="18"/>
                <w:lang w:val="en-US"/>
              </w:rPr>
              <w:t>Lingkup</w:t>
            </w:r>
            <w:proofErr w:type="spellEnd"/>
            <w:r>
              <w:rPr>
                <w:w w:val="105"/>
                <w:sz w:val="18"/>
                <w:lang w:val="en-US"/>
              </w:rPr>
              <w:t xml:space="preserve"> </w:t>
            </w:r>
            <w:proofErr w:type="spellStart"/>
            <w:r>
              <w:rPr>
                <w:w w:val="105"/>
                <w:sz w:val="18"/>
                <w:lang w:val="en-US"/>
              </w:rPr>
              <w:t>Pemerintah</w:t>
            </w:r>
            <w:proofErr w:type="spellEnd"/>
            <w:r>
              <w:rPr>
                <w:w w:val="105"/>
                <w:sz w:val="18"/>
                <w:lang w:val="en-US"/>
              </w:rPr>
              <w:t xml:space="preserve"> Daerah </w:t>
            </w:r>
            <w:proofErr w:type="spellStart"/>
            <w:r>
              <w:rPr>
                <w:w w:val="105"/>
                <w:sz w:val="18"/>
                <w:lang w:val="en-US"/>
              </w:rPr>
              <w:t>Kabupaten</w:t>
            </w:r>
            <w:proofErr w:type="spellEnd"/>
            <w:r>
              <w:rPr>
                <w:w w:val="105"/>
                <w:sz w:val="18"/>
                <w:lang w:val="en-US"/>
              </w:rPr>
              <w:t>/Kota</w:t>
            </w:r>
          </w:p>
        </w:tc>
        <w:tc>
          <w:tcPr>
            <w:tcW w:w="2261" w:type="dxa"/>
          </w:tcPr>
          <w:p w14:paraId="7AF233B0" w14:textId="77777777" w:rsidR="00B85D34" w:rsidRDefault="00B85D34" w:rsidP="00DC7384">
            <w:pPr>
              <w:pStyle w:val="TableParagraph"/>
              <w:rPr>
                <w:rFonts w:ascii="Times New Roman"/>
                <w:sz w:val="20"/>
              </w:rPr>
            </w:pPr>
          </w:p>
        </w:tc>
        <w:tc>
          <w:tcPr>
            <w:tcW w:w="1985" w:type="dxa"/>
          </w:tcPr>
          <w:p w14:paraId="38B5E2DF" w14:textId="77777777" w:rsidR="00B85D34" w:rsidRDefault="00B85D34" w:rsidP="00DC7384">
            <w:pPr>
              <w:pStyle w:val="TableParagraph"/>
              <w:rPr>
                <w:rFonts w:ascii="Times New Roman"/>
                <w:sz w:val="20"/>
              </w:rPr>
            </w:pPr>
          </w:p>
        </w:tc>
        <w:tc>
          <w:tcPr>
            <w:tcW w:w="851" w:type="dxa"/>
          </w:tcPr>
          <w:p w14:paraId="34CD4946" w14:textId="77777777" w:rsidR="00B85D34" w:rsidRDefault="00B85D34" w:rsidP="00DC7384">
            <w:pPr>
              <w:pStyle w:val="TableParagraph"/>
              <w:rPr>
                <w:rFonts w:ascii="Times New Roman"/>
                <w:sz w:val="20"/>
              </w:rPr>
            </w:pPr>
          </w:p>
        </w:tc>
        <w:tc>
          <w:tcPr>
            <w:tcW w:w="708" w:type="dxa"/>
          </w:tcPr>
          <w:p w14:paraId="4280C81D" w14:textId="77777777" w:rsidR="00B85D34" w:rsidRDefault="00B85D34" w:rsidP="00DC7384">
            <w:pPr>
              <w:pStyle w:val="TableParagraph"/>
              <w:rPr>
                <w:rFonts w:ascii="Times New Roman"/>
                <w:sz w:val="20"/>
              </w:rPr>
            </w:pPr>
          </w:p>
        </w:tc>
      </w:tr>
      <w:tr w:rsidR="00B85D34" w14:paraId="47CE269D" w14:textId="77777777" w:rsidTr="00551501">
        <w:trPr>
          <w:trHeight w:val="1945"/>
        </w:trPr>
        <w:tc>
          <w:tcPr>
            <w:tcW w:w="426" w:type="dxa"/>
          </w:tcPr>
          <w:p w14:paraId="001E2B77" w14:textId="77777777" w:rsidR="00B85D34" w:rsidRDefault="00B85D34" w:rsidP="00DC7384">
            <w:pPr>
              <w:pStyle w:val="TableParagraph"/>
              <w:spacing w:line="202" w:lineRule="exact"/>
              <w:ind w:left="100"/>
              <w:rPr>
                <w:sz w:val="18"/>
              </w:rPr>
            </w:pPr>
            <w:r>
              <w:rPr>
                <w:w w:val="103"/>
                <w:sz w:val="18"/>
              </w:rPr>
              <w:t>1</w:t>
            </w:r>
          </w:p>
        </w:tc>
        <w:tc>
          <w:tcPr>
            <w:tcW w:w="2133" w:type="dxa"/>
          </w:tcPr>
          <w:p w14:paraId="704597C5" w14:textId="118E3EAD" w:rsidR="00B85D34" w:rsidRPr="000E2598" w:rsidRDefault="000E2598" w:rsidP="00DC7384">
            <w:pPr>
              <w:pStyle w:val="TableParagraph"/>
              <w:spacing w:before="1" w:line="202" w:lineRule="exact"/>
              <w:ind w:left="99"/>
              <w:rPr>
                <w:sz w:val="18"/>
                <w:lang w:val="en-US"/>
              </w:rPr>
            </w:pPr>
            <w:proofErr w:type="spellStart"/>
            <w:r>
              <w:rPr>
                <w:w w:val="105"/>
                <w:sz w:val="18"/>
                <w:lang w:val="en-US"/>
              </w:rPr>
              <w:t>Pengembangan</w:t>
            </w:r>
            <w:proofErr w:type="spellEnd"/>
            <w:r>
              <w:rPr>
                <w:w w:val="105"/>
                <w:sz w:val="18"/>
                <w:lang w:val="en-US"/>
              </w:rPr>
              <w:t xml:space="preserve"> dan </w:t>
            </w:r>
            <w:proofErr w:type="spellStart"/>
            <w:r>
              <w:rPr>
                <w:w w:val="105"/>
                <w:sz w:val="18"/>
                <w:lang w:val="en-US"/>
              </w:rPr>
              <w:t>Pengelolaan</w:t>
            </w:r>
            <w:proofErr w:type="spellEnd"/>
            <w:r>
              <w:rPr>
                <w:w w:val="105"/>
                <w:sz w:val="18"/>
                <w:lang w:val="en-US"/>
              </w:rPr>
              <w:t xml:space="preserve"> </w:t>
            </w:r>
            <w:proofErr w:type="spellStart"/>
            <w:r>
              <w:rPr>
                <w:w w:val="105"/>
                <w:sz w:val="18"/>
                <w:lang w:val="en-US"/>
              </w:rPr>
              <w:t>Sumber</w:t>
            </w:r>
            <w:proofErr w:type="spellEnd"/>
            <w:r>
              <w:rPr>
                <w:w w:val="105"/>
                <w:sz w:val="18"/>
                <w:lang w:val="en-US"/>
              </w:rPr>
              <w:t xml:space="preserve"> Daya </w:t>
            </w:r>
            <w:proofErr w:type="spellStart"/>
            <w:r>
              <w:rPr>
                <w:w w:val="105"/>
                <w:sz w:val="18"/>
                <w:lang w:val="en-US"/>
              </w:rPr>
              <w:t>Teknologi</w:t>
            </w:r>
            <w:proofErr w:type="spellEnd"/>
            <w:r>
              <w:rPr>
                <w:w w:val="105"/>
                <w:sz w:val="18"/>
                <w:lang w:val="en-US"/>
              </w:rPr>
              <w:t xml:space="preserve"> </w:t>
            </w:r>
            <w:proofErr w:type="spellStart"/>
            <w:r>
              <w:rPr>
                <w:w w:val="105"/>
                <w:sz w:val="18"/>
                <w:lang w:val="en-US"/>
              </w:rPr>
              <w:t>Informasi</w:t>
            </w:r>
            <w:proofErr w:type="spellEnd"/>
            <w:r>
              <w:rPr>
                <w:w w:val="105"/>
                <w:sz w:val="18"/>
                <w:lang w:val="en-US"/>
              </w:rPr>
              <w:t xml:space="preserve"> dan </w:t>
            </w:r>
            <w:proofErr w:type="spellStart"/>
            <w:r>
              <w:rPr>
                <w:w w:val="105"/>
                <w:sz w:val="18"/>
                <w:lang w:val="en-US"/>
              </w:rPr>
              <w:t>Komunikasi</w:t>
            </w:r>
            <w:proofErr w:type="spellEnd"/>
            <w:r>
              <w:rPr>
                <w:w w:val="105"/>
                <w:sz w:val="18"/>
                <w:lang w:val="en-US"/>
              </w:rPr>
              <w:t xml:space="preserve"> </w:t>
            </w:r>
            <w:proofErr w:type="spellStart"/>
            <w:r>
              <w:rPr>
                <w:w w:val="105"/>
                <w:sz w:val="18"/>
                <w:lang w:val="en-US"/>
              </w:rPr>
              <w:t>Pemerintah</w:t>
            </w:r>
            <w:proofErr w:type="spellEnd"/>
            <w:r>
              <w:rPr>
                <w:w w:val="105"/>
                <w:sz w:val="18"/>
                <w:lang w:val="en-US"/>
              </w:rPr>
              <w:t xml:space="preserve"> Daerah</w:t>
            </w:r>
          </w:p>
        </w:tc>
        <w:tc>
          <w:tcPr>
            <w:tcW w:w="2261" w:type="dxa"/>
          </w:tcPr>
          <w:p w14:paraId="769398AD" w14:textId="30A1AAB3" w:rsidR="00B85D34" w:rsidRPr="000E2598" w:rsidRDefault="000E2598" w:rsidP="00DC7384">
            <w:pPr>
              <w:pStyle w:val="TableParagraph"/>
              <w:spacing w:before="1" w:line="202" w:lineRule="exact"/>
              <w:ind w:left="97"/>
              <w:rPr>
                <w:sz w:val="18"/>
                <w:lang w:val="en-US"/>
              </w:rPr>
            </w:pPr>
            <w:r>
              <w:rPr>
                <w:w w:val="105"/>
                <w:sz w:val="18"/>
                <w:lang w:val="en-US"/>
              </w:rPr>
              <w:t xml:space="preserve">Dusun </w:t>
            </w:r>
            <w:proofErr w:type="spellStart"/>
            <w:r>
              <w:rPr>
                <w:w w:val="105"/>
                <w:sz w:val="18"/>
                <w:lang w:val="en-US"/>
              </w:rPr>
              <w:t>Tulang</w:t>
            </w:r>
            <w:proofErr w:type="spellEnd"/>
            <w:r>
              <w:rPr>
                <w:w w:val="105"/>
                <w:sz w:val="18"/>
                <w:lang w:val="en-US"/>
              </w:rPr>
              <w:t xml:space="preserve">, Dusun </w:t>
            </w:r>
            <w:proofErr w:type="spellStart"/>
            <w:r>
              <w:rPr>
                <w:w w:val="105"/>
                <w:sz w:val="18"/>
                <w:lang w:val="en-US"/>
              </w:rPr>
              <w:t>Polebunging</w:t>
            </w:r>
            <w:proofErr w:type="spellEnd"/>
            <w:r>
              <w:rPr>
                <w:w w:val="105"/>
                <w:sz w:val="18"/>
                <w:lang w:val="en-US"/>
              </w:rPr>
              <w:t xml:space="preserve">, Dusun </w:t>
            </w:r>
            <w:proofErr w:type="spellStart"/>
            <w:r>
              <w:rPr>
                <w:w w:val="105"/>
                <w:sz w:val="18"/>
                <w:lang w:val="en-US"/>
              </w:rPr>
              <w:t>Baturapa</w:t>
            </w:r>
            <w:proofErr w:type="spellEnd"/>
            <w:r>
              <w:rPr>
                <w:w w:val="105"/>
                <w:sz w:val="18"/>
                <w:lang w:val="en-US"/>
              </w:rPr>
              <w:t xml:space="preserve">, Dusun </w:t>
            </w:r>
            <w:proofErr w:type="spellStart"/>
            <w:r>
              <w:rPr>
                <w:w w:val="105"/>
                <w:sz w:val="18"/>
                <w:lang w:val="en-US"/>
              </w:rPr>
              <w:t>Karajaang</w:t>
            </w:r>
            <w:proofErr w:type="spellEnd"/>
            <w:r>
              <w:rPr>
                <w:w w:val="105"/>
                <w:sz w:val="18"/>
                <w:lang w:val="en-US"/>
              </w:rPr>
              <w:t xml:space="preserve">, Dusun </w:t>
            </w:r>
            <w:proofErr w:type="spellStart"/>
            <w:r>
              <w:rPr>
                <w:w w:val="105"/>
                <w:sz w:val="18"/>
                <w:lang w:val="en-US"/>
              </w:rPr>
              <w:t>Bontotinggi</w:t>
            </w:r>
            <w:proofErr w:type="spellEnd"/>
            <w:r>
              <w:rPr>
                <w:w w:val="105"/>
                <w:sz w:val="18"/>
                <w:lang w:val="en-US"/>
              </w:rPr>
              <w:t xml:space="preserve">, Dusun </w:t>
            </w:r>
            <w:proofErr w:type="spellStart"/>
            <w:r>
              <w:rPr>
                <w:w w:val="105"/>
                <w:sz w:val="18"/>
                <w:lang w:val="en-US"/>
              </w:rPr>
              <w:t>Bontosaile</w:t>
            </w:r>
            <w:proofErr w:type="spellEnd"/>
            <w:r>
              <w:rPr>
                <w:w w:val="105"/>
                <w:sz w:val="18"/>
                <w:lang w:val="en-US"/>
              </w:rPr>
              <w:t xml:space="preserve">, </w:t>
            </w:r>
            <w:r w:rsidR="00AD0626">
              <w:rPr>
                <w:w w:val="105"/>
                <w:sz w:val="18"/>
                <w:lang w:val="en-US"/>
              </w:rPr>
              <w:t xml:space="preserve">Dusun </w:t>
            </w:r>
            <w:proofErr w:type="spellStart"/>
            <w:r w:rsidR="00AD0626">
              <w:rPr>
                <w:w w:val="105"/>
                <w:sz w:val="18"/>
                <w:lang w:val="en-US"/>
              </w:rPr>
              <w:t>Buki-Buki</w:t>
            </w:r>
            <w:proofErr w:type="spellEnd"/>
            <w:r w:rsidR="00AD0626">
              <w:rPr>
                <w:w w:val="105"/>
                <w:sz w:val="18"/>
                <w:lang w:val="en-US"/>
              </w:rPr>
              <w:t xml:space="preserve"> Utara, Dusun </w:t>
            </w:r>
            <w:proofErr w:type="spellStart"/>
            <w:r w:rsidR="00AD0626">
              <w:rPr>
                <w:w w:val="105"/>
                <w:sz w:val="18"/>
                <w:lang w:val="en-US"/>
              </w:rPr>
              <w:t>Buki-Buki</w:t>
            </w:r>
            <w:proofErr w:type="spellEnd"/>
            <w:r w:rsidR="00AD0626">
              <w:rPr>
                <w:w w:val="105"/>
                <w:sz w:val="18"/>
                <w:lang w:val="en-US"/>
              </w:rPr>
              <w:t xml:space="preserve"> Selatan, Dusun </w:t>
            </w:r>
            <w:proofErr w:type="spellStart"/>
            <w:r w:rsidR="00AD0626">
              <w:rPr>
                <w:w w:val="105"/>
                <w:sz w:val="18"/>
                <w:lang w:val="en-US"/>
              </w:rPr>
              <w:t>Lembang</w:t>
            </w:r>
            <w:proofErr w:type="spellEnd"/>
            <w:r w:rsidR="00AD0626">
              <w:rPr>
                <w:w w:val="105"/>
                <w:sz w:val="18"/>
                <w:lang w:val="en-US"/>
              </w:rPr>
              <w:t xml:space="preserve"> </w:t>
            </w:r>
            <w:proofErr w:type="spellStart"/>
            <w:r w:rsidR="00AD0626">
              <w:rPr>
                <w:w w:val="105"/>
                <w:sz w:val="18"/>
                <w:lang w:val="en-US"/>
              </w:rPr>
              <w:t>Bau</w:t>
            </w:r>
            <w:proofErr w:type="spellEnd"/>
            <w:r w:rsidR="00D33302">
              <w:rPr>
                <w:w w:val="105"/>
                <w:sz w:val="18"/>
                <w:lang w:val="en-US"/>
              </w:rPr>
              <w:t xml:space="preserve">, Dusun </w:t>
            </w:r>
            <w:proofErr w:type="spellStart"/>
            <w:r w:rsidR="00D33302">
              <w:rPr>
                <w:w w:val="105"/>
                <w:sz w:val="18"/>
                <w:lang w:val="en-US"/>
              </w:rPr>
              <w:t>Dongang-Dongang</w:t>
            </w:r>
            <w:proofErr w:type="spellEnd"/>
            <w:r w:rsidR="00D33302">
              <w:rPr>
                <w:w w:val="105"/>
                <w:sz w:val="18"/>
                <w:lang w:val="en-US"/>
              </w:rPr>
              <w:t xml:space="preserve">, Dusun </w:t>
            </w:r>
            <w:proofErr w:type="spellStart"/>
            <w:r w:rsidR="00D33302">
              <w:rPr>
                <w:w w:val="105"/>
                <w:sz w:val="18"/>
                <w:lang w:val="en-US"/>
              </w:rPr>
              <w:t>Tombangangia</w:t>
            </w:r>
            <w:proofErr w:type="spellEnd"/>
            <w:r w:rsidR="00D33302">
              <w:rPr>
                <w:w w:val="105"/>
                <w:sz w:val="18"/>
                <w:lang w:val="en-US"/>
              </w:rPr>
              <w:t xml:space="preserve">, </w:t>
            </w:r>
            <w:proofErr w:type="spellStart"/>
            <w:r w:rsidR="00D33302">
              <w:rPr>
                <w:w w:val="105"/>
                <w:sz w:val="18"/>
                <w:lang w:val="en-US"/>
              </w:rPr>
              <w:t>Pattumbukang</w:t>
            </w:r>
            <w:proofErr w:type="spellEnd"/>
            <w:r w:rsidR="00D33302">
              <w:rPr>
                <w:w w:val="105"/>
                <w:sz w:val="18"/>
                <w:lang w:val="en-US"/>
              </w:rPr>
              <w:t xml:space="preserve">, </w:t>
            </w:r>
            <w:proofErr w:type="spellStart"/>
            <w:r w:rsidR="00D33302">
              <w:rPr>
                <w:w w:val="105"/>
                <w:sz w:val="18"/>
                <w:lang w:val="en-US"/>
              </w:rPr>
              <w:t>Desa</w:t>
            </w:r>
            <w:proofErr w:type="spellEnd"/>
            <w:r w:rsidR="00D33302">
              <w:rPr>
                <w:w w:val="105"/>
                <w:sz w:val="18"/>
                <w:lang w:val="en-US"/>
              </w:rPr>
              <w:t xml:space="preserve"> </w:t>
            </w:r>
            <w:proofErr w:type="spellStart"/>
            <w:r w:rsidR="00D33302">
              <w:rPr>
                <w:w w:val="105"/>
                <w:sz w:val="18"/>
                <w:lang w:val="en-US"/>
              </w:rPr>
              <w:t>Polassi</w:t>
            </w:r>
            <w:proofErr w:type="spellEnd"/>
            <w:r w:rsidR="00D33302">
              <w:rPr>
                <w:w w:val="105"/>
                <w:sz w:val="18"/>
                <w:lang w:val="en-US"/>
              </w:rPr>
              <w:t xml:space="preserve">, </w:t>
            </w:r>
          </w:p>
        </w:tc>
        <w:tc>
          <w:tcPr>
            <w:tcW w:w="1985" w:type="dxa"/>
          </w:tcPr>
          <w:p w14:paraId="175520A2" w14:textId="04A9B66C" w:rsidR="00B85D34" w:rsidRDefault="00AD0626" w:rsidP="00DC7384">
            <w:pPr>
              <w:pStyle w:val="TableParagraph"/>
              <w:spacing w:line="252" w:lineRule="auto"/>
              <w:ind w:left="99" w:right="70"/>
              <w:rPr>
                <w:sz w:val="18"/>
              </w:rPr>
            </w:pPr>
            <w:r w:rsidRPr="00AD0626">
              <w:rPr>
                <w:w w:val="105"/>
                <w:sz w:val="18"/>
              </w:rPr>
              <w:t>Jumlah Dokumen Pelaksanaan Pengembangan dan Pengelolaan  Sumber Daya Teknologi Informasi dan Komunikasi Pemerintah Daerah</w:t>
            </w:r>
          </w:p>
        </w:tc>
        <w:tc>
          <w:tcPr>
            <w:tcW w:w="851" w:type="dxa"/>
          </w:tcPr>
          <w:p w14:paraId="37D19D07" w14:textId="4204700B" w:rsidR="00B85D34" w:rsidRPr="00AD0626" w:rsidRDefault="00FD12B6" w:rsidP="00DC7384">
            <w:pPr>
              <w:pStyle w:val="TableParagraph"/>
              <w:spacing w:line="202" w:lineRule="exact"/>
              <w:ind w:left="98"/>
              <w:rPr>
                <w:sz w:val="18"/>
                <w:lang w:val="en-US"/>
              </w:rPr>
            </w:pPr>
            <w:r>
              <w:rPr>
                <w:w w:val="105"/>
                <w:sz w:val="18"/>
                <w:lang w:val="en-US"/>
              </w:rPr>
              <w:t>13</w:t>
            </w:r>
          </w:p>
          <w:p w14:paraId="7F81D587" w14:textId="77777777" w:rsidR="00B85D34" w:rsidRDefault="00B85D34" w:rsidP="00DC7384">
            <w:pPr>
              <w:pStyle w:val="TableParagraph"/>
              <w:spacing w:before="9"/>
              <w:ind w:left="98"/>
              <w:rPr>
                <w:sz w:val="18"/>
              </w:rPr>
            </w:pPr>
            <w:r>
              <w:rPr>
                <w:w w:val="105"/>
                <w:sz w:val="18"/>
              </w:rPr>
              <w:t>Buah</w:t>
            </w:r>
          </w:p>
        </w:tc>
        <w:tc>
          <w:tcPr>
            <w:tcW w:w="708" w:type="dxa"/>
          </w:tcPr>
          <w:p w14:paraId="32E9A0E4" w14:textId="77777777" w:rsidR="00B85D34" w:rsidRDefault="00B85D34" w:rsidP="00DC7384">
            <w:pPr>
              <w:pStyle w:val="TableParagraph"/>
              <w:rPr>
                <w:rFonts w:ascii="Times New Roman"/>
                <w:sz w:val="20"/>
              </w:rPr>
            </w:pPr>
          </w:p>
        </w:tc>
      </w:tr>
    </w:tbl>
    <w:p w14:paraId="512DCDD1" w14:textId="310926E1" w:rsidR="00D70438" w:rsidRDefault="000B3B48" w:rsidP="00665FDE">
      <w:pPr>
        <w:tabs>
          <w:tab w:val="left" w:pos="3345"/>
        </w:tabs>
        <w:rPr>
          <w:rFonts w:ascii="Caladea"/>
          <w:sz w:val="24"/>
        </w:rPr>
      </w:pPr>
      <w:r>
        <w:rPr>
          <w:rFonts w:ascii="Caladea"/>
          <w:sz w:val="24"/>
          <w:lang w:val="en-US"/>
        </w:rPr>
        <w:t xml:space="preserve">                                                                                                                                     </w:t>
      </w:r>
    </w:p>
    <w:p w14:paraId="0DCD48E0" w14:textId="77777777" w:rsidR="00D70438" w:rsidRDefault="00D70438">
      <w:pPr>
        <w:pStyle w:val="BodyText"/>
        <w:rPr>
          <w:sz w:val="20"/>
        </w:rPr>
      </w:pPr>
    </w:p>
    <w:p w14:paraId="4291B375" w14:textId="768D5FD2" w:rsidR="00D70438" w:rsidRDefault="00D70438">
      <w:pPr>
        <w:pStyle w:val="BodyText"/>
        <w:spacing w:before="3"/>
        <w:rPr>
          <w:b/>
          <w:sz w:val="23"/>
        </w:rPr>
      </w:pPr>
    </w:p>
    <w:p w14:paraId="28A1E311" w14:textId="77777777" w:rsidR="00F32703" w:rsidRDefault="00F32703">
      <w:pPr>
        <w:pStyle w:val="BodyText"/>
        <w:spacing w:before="3"/>
        <w:rPr>
          <w:b/>
          <w:sz w:val="23"/>
        </w:rPr>
      </w:pPr>
    </w:p>
    <w:p w14:paraId="7F091051" w14:textId="61294BA5" w:rsidR="00F32703" w:rsidRDefault="00F32703">
      <w:pPr>
        <w:ind w:left="1862" w:right="1888"/>
        <w:jc w:val="center"/>
        <w:rPr>
          <w:b/>
          <w:lang w:val="en-US"/>
        </w:rPr>
      </w:pPr>
      <w:r>
        <w:rPr>
          <w:b/>
          <w:lang w:val="en-US"/>
        </w:rPr>
        <w:lastRenderedPageBreak/>
        <w:t>BAB III</w:t>
      </w:r>
    </w:p>
    <w:p w14:paraId="0847DB40" w14:textId="77777777" w:rsidR="00F32703" w:rsidRPr="00F32703" w:rsidRDefault="00F32703">
      <w:pPr>
        <w:ind w:left="1862" w:right="1888"/>
        <w:jc w:val="center"/>
        <w:rPr>
          <w:b/>
          <w:lang w:val="en-US"/>
        </w:rPr>
      </w:pPr>
    </w:p>
    <w:p w14:paraId="6A9E6478" w14:textId="6590CCAE" w:rsidR="00D70438" w:rsidRPr="00845235" w:rsidRDefault="00CB664B">
      <w:pPr>
        <w:ind w:left="1862" w:right="1888"/>
        <w:jc w:val="center"/>
        <w:rPr>
          <w:b/>
          <w:lang w:val="en-US"/>
        </w:rPr>
      </w:pPr>
      <w:r>
        <w:rPr>
          <w:b/>
        </w:rPr>
        <w:t xml:space="preserve">TUJUAN DAN SASARAN </w:t>
      </w:r>
      <w:r w:rsidR="00845235">
        <w:rPr>
          <w:b/>
          <w:lang w:val="en-US"/>
        </w:rPr>
        <w:t>DISKOMINFOSP</w:t>
      </w:r>
    </w:p>
    <w:p w14:paraId="59814F0C" w14:textId="77777777" w:rsidR="00D70438" w:rsidRDefault="00D70438">
      <w:pPr>
        <w:pStyle w:val="BodyText"/>
        <w:rPr>
          <w:b/>
          <w:sz w:val="24"/>
        </w:rPr>
      </w:pPr>
    </w:p>
    <w:p w14:paraId="50C25813" w14:textId="77777777" w:rsidR="00D70438" w:rsidRDefault="00CB664B">
      <w:pPr>
        <w:pStyle w:val="ListParagraph"/>
        <w:numPr>
          <w:ilvl w:val="1"/>
          <w:numId w:val="3"/>
        </w:numPr>
        <w:tabs>
          <w:tab w:val="left" w:pos="914"/>
        </w:tabs>
        <w:spacing w:before="216"/>
        <w:rPr>
          <w:b/>
        </w:rPr>
      </w:pPr>
      <w:r>
        <w:rPr>
          <w:b/>
        </w:rPr>
        <w:t>TELAAHAN TERHADAP KEBIJAKAN</w:t>
      </w:r>
      <w:r>
        <w:rPr>
          <w:b/>
          <w:spacing w:val="19"/>
        </w:rPr>
        <w:t xml:space="preserve"> </w:t>
      </w:r>
      <w:r>
        <w:rPr>
          <w:b/>
        </w:rPr>
        <w:t>NASIONAL</w:t>
      </w:r>
    </w:p>
    <w:p w14:paraId="4AB9AD24" w14:textId="77777777" w:rsidR="00D70438" w:rsidRDefault="00D70438">
      <w:pPr>
        <w:pStyle w:val="BodyText"/>
        <w:spacing w:before="8"/>
        <w:rPr>
          <w:b/>
          <w:sz w:val="20"/>
        </w:rPr>
      </w:pPr>
    </w:p>
    <w:p w14:paraId="5034088E" w14:textId="77777777" w:rsidR="00D70438" w:rsidRDefault="00CB664B" w:rsidP="0047635A">
      <w:pPr>
        <w:pStyle w:val="BodyText"/>
        <w:spacing w:before="1" w:line="369" w:lineRule="auto"/>
        <w:ind w:left="915" w:right="11" w:firstLine="844"/>
        <w:jc w:val="both"/>
      </w:pPr>
      <w:r>
        <w:t>Sistem perencanaan pembangunan merupakan satu kesatuan tatacara perencanaan pembangunan untuk menghasilkan rencana pembangunan dalam jangka panjang, jangka menengah,  dan  tahunan yang dilaksanakan oleh unsur penyelenggaraan pemerintahan dengan melibatkan</w:t>
      </w:r>
      <w:r>
        <w:rPr>
          <w:spacing w:val="1"/>
        </w:rPr>
        <w:t xml:space="preserve"> </w:t>
      </w:r>
      <w:r>
        <w:t>masyarakat.</w:t>
      </w:r>
    </w:p>
    <w:p w14:paraId="77391E8D" w14:textId="77777777" w:rsidR="00D70438" w:rsidRDefault="00CB664B" w:rsidP="0047635A">
      <w:pPr>
        <w:pStyle w:val="BodyText"/>
        <w:spacing w:line="369" w:lineRule="auto"/>
        <w:ind w:left="915" w:right="11" w:firstLine="844"/>
        <w:jc w:val="both"/>
      </w:pPr>
      <w:r>
        <w:t>Perencanaan yang ideal harus mempunyai prinsip partisipatif karena masyarakat yang akan memperoleh manfaatnya maka masyarakat juga harus turut serta dalam prosesnya melalui penyelenggaraan musrenbang RPJMD. Sehingga fungsi perencanaan sebagai  alat koordinasi seluruh pemangku kepentingan dapat</w:t>
      </w:r>
      <w:r>
        <w:rPr>
          <w:spacing w:val="24"/>
        </w:rPr>
        <w:t xml:space="preserve"> </w:t>
      </w:r>
      <w:r>
        <w:t>tercapai.</w:t>
      </w:r>
    </w:p>
    <w:p w14:paraId="307611A0" w14:textId="155A0F30" w:rsidR="00D70438" w:rsidRDefault="00CB664B" w:rsidP="0047635A">
      <w:pPr>
        <w:pStyle w:val="Heading3"/>
        <w:numPr>
          <w:ilvl w:val="1"/>
          <w:numId w:val="3"/>
        </w:numPr>
        <w:tabs>
          <w:tab w:val="left" w:pos="914"/>
        </w:tabs>
        <w:spacing w:before="212"/>
        <w:ind w:right="11"/>
        <w:jc w:val="left"/>
      </w:pPr>
      <w:r>
        <w:t xml:space="preserve">TUJUAN DAN SASARAN RENJA DINAS </w:t>
      </w:r>
      <w:r w:rsidR="00845235">
        <w:rPr>
          <w:lang w:val="en-US"/>
        </w:rPr>
        <w:t>KOMUNIKASI, INFORMATIKA, STATISTIK DAN PERSANDIAN</w:t>
      </w:r>
    </w:p>
    <w:p w14:paraId="3C8EEBE9" w14:textId="77777777" w:rsidR="00D70438" w:rsidRDefault="00D70438" w:rsidP="0047635A">
      <w:pPr>
        <w:pStyle w:val="BodyText"/>
        <w:spacing w:before="9"/>
        <w:ind w:right="11"/>
        <w:rPr>
          <w:b/>
          <w:sz w:val="20"/>
        </w:rPr>
      </w:pPr>
    </w:p>
    <w:p w14:paraId="51FD19BE" w14:textId="79DBDE94" w:rsidR="00D70438" w:rsidRDefault="00CB664B" w:rsidP="0047635A">
      <w:pPr>
        <w:pStyle w:val="BodyText"/>
        <w:spacing w:line="369" w:lineRule="auto"/>
        <w:ind w:left="922" w:right="11" w:firstLine="852"/>
        <w:jc w:val="both"/>
      </w:pPr>
      <w:r>
        <w:t xml:space="preserve">Perencanaan kinerja merupakan proses penyusunan rencana kinerja sebagai penjabaran dari sasaran dan program yang  telah  ditetapkan dalam rencana stratejik, yang akan dilaksanakan oleh Dinas </w:t>
      </w:r>
      <w:proofErr w:type="spellStart"/>
      <w:r w:rsidR="007C4557">
        <w:rPr>
          <w:lang w:val="en-US"/>
        </w:rPr>
        <w:t>Komunikasi</w:t>
      </w:r>
      <w:proofErr w:type="spellEnd"/>
      <w:r w:rsidR="007C4557">
        <w:rPr>
          <w:lang w:val="en-US"/>
        </w:rPr>
        <w:t xml:space="preserve">, </w:t>
      </w:r>
      <w:proofErr w:type="spellStart"/>
      <w:r w:rsidR="007C4557">
        <w:rPr>
          <w:lang w:val="en-US"/>
        </w:rPr>
        <w:t>Informatika</w:t>
      </w:r>
      <w:proofErr w:type="spellEnd"/>
      <w:r w:rsidR="007C4557">
        <w:rPr>
          <w:lang w:val="en-US"/>
        </w:rPr>
        <w:t xml:space="preserve">, </w:t>
      </w:r>
      <w:proofErr w:type="spellStart"/>
      <w:r w:rsidR="007C4557">
        <w:rPr>
          <w:lang w:val="en-US"/>
        </w:rPr>
        <w:t>Statistik</w:t>
      </w:r>
      <w:proofErr w:type="spellEnd"/>
      <w:r w:rsidR="007C4557">
        <w:rPr>
          <w:lang w:val="en-US"/>
        </w:rPr>
        <w:t xml:space="preserve"> dan </w:t>
      </w:r>
      <w:proofErr w:type="spellStart"/>
      <w:r w:rsidR="007C4557">
        <w:rPr>
          <w:lang w:val="en-US"/>
        </w:rPr>
        <w:t>Persandian</w:t>
      </w:r>
      <w:proofErr w:type="spellEnd"/>
      <w:r w:rsidR="007C4557">
        <w:t xml:space="preserve"> </w:t>
      </w:r>
      <w:r>
        <w:t>Kabupaten Kepulauan Selayar melalui berbagai  kegiatan tahunan. Rencana kinerja tersebut meliputi rencana capaian kinerja tahunan untuk seluruh indikator kinerja yang ada pada tingkat sasaran dan kegiatan yang seiring dengan agenda penyusunan dan kebijakan anggaran dalam tahun</w:t>
      </w:r>
      <w:r>
        <w:rPr>
          <w:spacing w:val="13"/>
        </w:rPr>
        <w:t xml:space="preserve"> </w:t>
      </w:r>
      <w:r>
        <w:t>202</w:t>
      </w:r>
      <w:r w:rsidR="006D21AA">
        <w:rPr>
          <w:lang w:val="en-US"/>
        </w:rPr>
        <w:t>4</w:t>
      </w:r>
      <w:r>
        <w:t>.</w:t>
      </w:r>
    </w:p>
    <w:p w14:paraId="164B12BD" w14:textId="18D15CC2" w:rsidR="00D70438" w:rsidRDefault="00CB664B" w:rsidP="0047635A">
      <w:pPr>
        <w:pStyle w:val="BodyText"/>
        <w:spacing w:line="369" w:lineRule="auto"/>
        <w:ind w:left="922" w:right="11" w:firstLine="852"/>
        <w:jc w:val="both"/>
      </w:pPr>
      <w:r>
        <w:t xml:space="preserve">Sasaran Dinas </w:t>
      </w:r>
      <w:proofErr w:type="spellStart"/>
      <w:r w:rsidR="007C4557">
        <w:rPr>
          <w:lang w:val="en-US"/>
        </w:rPr>
        <w:t>Komunikasi</w:t>
      </w:r>
      <w:proofErr w:type="spellEnd"/>
      <w:r w:rsidR="007C4557">
        <w:rPr>
          <w:lang w:val="en-US"/>
        </w:rPr>
        <w:t xml:space="preserve">, </w:t>
      </w:r>
      <w:proofErr w:type="spellStart"/>
      <w:r w:rsidR="007C4557">
        <w:rPr>
          <w:lang w:val="en-US"/>
        </w:rPr>
        <w:t>Informatika</w:t>
      </w:r>
      <w:proofErr w:type="spellEnd"/>
      <w:r w:rsidR="007C4557">
        <w:rPr>
          <w:lang w:val="en-US"/>
        </w:rPr>
        <w:t xml:space="preserve">, </w:t>
      </w:r>
      <w:proofErr w:type="spellStart"/>
      <w:r w:rsidR="007C4557">
        <w:rPr>
          <w:lang w:val="en-US"/>
        </w:rPr>
        <w:t>Statistik</w:t>
      </w:r>
      <w:proofErr w:type="spellEnd"/>
      <w:r w:rsidR="007C4557">
        <w:rPr>
          <w:lang w:val="en-US"/>
        </w:rPr>
        <w:t xml:space="preserve"> dan </w:t>
      </w:r>
      <w:proofErr w:type="spellStart"/>
      <w:r w:rsidR="007C4557">
        <w:rPr>
          <w:lang w:val="en-US"/>
        </w:rPr>
        <w:t>Persandian</w:t>
      </w:r>
      <w:proofErr w:type="spellEnd"/>
      <w:r w:rsidR="007C4557">
        <w:t xml:space="preserve"> </w:t>
      </w:r>
      <w:r>
        <w:t>Kabupaten Kepulauan Selayar merupakan gambaran tentang realitas masa depan yang ingin dicapai melalui penyelenggaraan tugas pokok dan fungsi dalam kurun waktu</w:t>
      </w:r>
      <w:r>
        <w:rPr>
          <w:spacing w:val="53"/>
        </w:rPr>
        <w:t xml:space="preserve"> </w:t>
      </w:r>
      <w:r w:rsidR="007C4557">
        <w:rPr>
          <w:lang w:val="en-US"/>
        </w:rPr>
        <w:t xml:space="preserve"> 5 </w:t>
      </w:r>
      <w:r>
        <w:t xml:space="preserve">tahun ke depan. Visi tersebut disusun dengan memperhatikan visi misi Bupati/Wakil Bupati dan arah pembangunan daerah jangka  menengah serta isu-isu strategis berdasarkan tugas pokok dan fungsi Dinas </w:t>
      </w:r>
      <w:proofErr w:type="spellStart"/>
      <w:r w:rsidR="007C4557">
        <w:rPr>
          <w:lang w:val="en-US"/>
        </w:rPr>
        <w:t>Komunikasi</w:t>
      </w:r>
      <w:proofErr w:type="spellEnd"/>
      <w:r w:rsidR="007C4557">
        <w:rPr>
          <w:lang w:val="en-US"/>
        </w:rPr>
        <w:t xml:space="preserve">, </w:t>
      </w:r>
      <w:proofErr w:type="spellStart"/>
      <w:r w:rsidR="007C4557">
        <w:rPr>
          <w:lang w:val="en-US"/>
        </w:rPr>
        <w:t>Informatika</w:t>
      </w:r>
      <w:proofErr w:type="spellEnd"/>
      <w:r w:rsidR="007C4557">
        <w:rPr>
          <w:lang w:val="en-US"/>
        </w:rPr>
        <w:t xml:space="preserve">, </w:t>
      </w:r>
      <w:proofErr w:type="spellStart"/>
      <w:r w:rsidR="007C4557">
        <w:rPr>
          <w:lang w:val="en-US"/>
        </w:rPr>
        <w:t>Statistik</w:t>
      </w:r>
      <w:proofErr w:type="spellEnd"/>
      <w:r w:rsidR="007C4557">
        <w:rPr>
          <w:lang w:val="en-US"/>
        </w:rPr>
        <w:t xml:space="preserve"> dan </w:t>
      </w:r>
      <w:proofErr w:type="spellStart"/>
      <w:r w:rsidR="007C4557">
        <w:rPr>
          <w:lang w:val="en-US"/>
        </w:rPr>
        <w:t>Persandian</w:t>
      </w:r>
      <w:proofErr w:type="spellEnd"/>
      <w:r w:rsidR="007C4557">
        <w:t xml:space="preserve"> </w:t>
      </w:r>
      <w:r>
        <w:t>Kabupaten Kepulauan</w:t>
      </w:r>
      <w:r>
        <w:rPr>
          <w:spacing w:val="15"/>
        </w:rPr>
        <w:t xml:space="preserve"> </w:t>
      </w:r>
      <w:r>
        <w:t>Selayar.</w:t>
      </w:r>
    </w:p>
    <w:p w14:paraId="32E04835" w14:textId="77777777" w:rsidR="00E34A42" w:rsidRDefault="00E34A42" w:rsidP="0047635A">
      <w:pPr>
        <w:pStyle w:val="BodyText"/>
        <w:spacing w:line="369" w:lineRule="auto"/>
        <w:ind w:left="922" w:right="11" w:firstLine="852"/>
        <w:jc w:val="both"/>
      </w:pPr>
    </w:p>
    <w:p w14:paraId="71DDAB91" w14:textId="77777777" w:rsidR="00EC2401" w:rsidRDefault="00CB664B" w:rsidP="0047635A">
      <w:pPr>
        <w:pStyle w:val="BodyText"/>
        <w:spacing w:line="369" w:lineRule="auto"/>
        <w:ind w:left="922" w:right="11" w:firstLine="852"/>
        <w:jc w:val="both"/>
        <w:rPr>
          <w:lang w:val="en-US"/>
        </w:rPr>
      </w:pPr>
      <w:r>
        <w:lastRenderedPageBreak/>
        <w:t xml:space="preserve">Bertolak dari visi dan misi yang telah ditetapkan, maka tujuan Renja Dinas </w:t>
      </w:r>
      <w:proofErr w:type="spellStart"/>
      <w:r w:rsidR="007C4557">
        <w:rPr>
          <w:lang w:val="en-US"/>
        </w:rPr>
        <w:t>Komunikasi</w:t>
      </w:r>
      <w:proofErr w:type="spellEnd"/>
      <w:r w:rsidR="007C4557">
        <w:rPr>
          <w:lang w:val="en-US"/>
        </w:rPr>
        <w:t xml:space="preserve">, </w:t>
      </w:r>
      <w:proofErr w:type="spellStart"/>
      <w:r w:rsidR="007C4557">
        <w:rPr>
          <w:lang w:val="en-US"/>
        </w:rPr>
        <w:t>Informatika</w:t>
      </w:r>
      <w:proofErr w:type="spellEnd"/>
      <w:r w:rsidR="007C4557">
        <w:rPr>
          <w:lang w:val="en-US"/>
        </w:rPr>
        <w:t xml:space="preserve">, </w:t>
      </w:r>
      <w:proofErr w:type="spellStart"/>
      <w:r w:rsidR="007C4557">
        <w:rPr>
          <w:lang w:val="en-US"/>
        </w:rPr>
        <w:t>Statistik</w:t>
      </w:r>
      <w:proofErr w:type="spellEnd"/>
      <w:r w:rsidR="007C4557">
        <w:rPr>
          <w:lang w:val="en-US"/>
        </w:rPr>
        <w:t xml:space="preserve"> dan </w:t>
      </w:r>
      <w:proofErr w:type="spellStart"/>
      <w:r w:rsidR="007C4557">
        <w:rPr>
          <w:lang w:val="en-US"/>
        </w:rPr>
        <w:t>Persandian</w:t>
      </w:r>
      <w:proofErr w:type="spellEnd"/>
      <w:r w:rsidR="007C4557">
        <w:t xml:space="preserve"> </w:t>
      </w:r>
      <w:r>
        <w:t xml:space="preserve">Kabupaten Kepulauan Selayar adalah </w:t>
      </w:r>
      <w:r w:rsidR="00EC2401">
        <w:rPr>
          <w:lang w:val="en-US"/>
        </w:rPr>
        <w:t>:</w:t>
      </w:r>
    </w:p>
    <w:p w14:paraId="36922878" w14:textId="77777777" w:rsidR="00EC2401" w:rsidRPr="00EC2401" w:rsidRDefault="00FF7F92" w:rsidP="0047635A">
      <w:pPr>
        <w:pStyle w:val="BodyText"/>
        <w:numPr>
          <w:ilvl w:val="0"/>
          <w:numId w:val="26"/>
        </w:numPr>
        <w:spacing w:line="369" w:lineRule="auto"/>
        <w:ind w:right="11"/>
        <w:jc w:val="both"/>
      </w:pPr>
      <w:proofErr w:type="spellStart"/>
      <w:r>
        <w:rPr>
          <w:lang w:val="en-US"/>
        </w:rPr>
        <w:t>Meningkatkan</w:t>
      </w:r>
      <w:proofErr w:type="spellEnd"/>
      <w:r>
        <w:rPr>
          <w:lang w:val="en-US"/>
        </w:rPr>
        <w:t xml:space="preserve"> </w:t>
      </w:r>
      <w:proofErr w:type="spellStart"/>
      <w:r>
        <w:rPr>
          <w:lang w:val="en-US"/>
        </w:rPr>
        <w:t>Akuntabilitas</w:t>
      </w:r>
      <w:proofErr w:type="spellEnd"/>
      <w:r>
        <w:rPr>
          <w:lang w:val="en-US"/>
        </w:rPr>
        <w:t xml:space="preserve"> Dinas </w:t>
      </w:r>
      <w:proofErr w:type="spellStart"/>
      <w:r>
        <w:rPr>
          <w:lang w:val="en-US"/>
        </w:rPr>
        <w:t>Komunikasi</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Persandian</w:t>
      </w:r>
      <w:proofErr w:type="spellEnd"/>
      <w:r>
        <w:rPr>
          <w:lang w:val="en-US"/>
        </w:rPr>
        <w:t xml:space="preserve">, </w:t>
      </w:r>
    </w:p>
    <w:p w14:paraId="0F68E8CD" w14:textId="0EDB95D6" w:rsidR="00EC2401" w:rsidRPr="00EC2401" w:rsidRDefault="00FF7F92" w:rsidP="0047635A">
      <w:pPr>
        <w:pStyle w:val="BodyText"/>
        <w:numPr>
          <w:ilvl w:val="0"/>
          <w:numId w:val="26"/>
        </w:numPr>
        <w:spacing w:line="369" w:lineRule="auto"/>
        <w:ind w:right="11"/>
        <w:jc w:val="both"/>
      </w:pPr>
      <w:proofErr w:type="spellStart"/>
      <w:r>
        <w:rPr>
          <w:lang w:val="en-US"/>
        </w:rPr>
        <w:t>Digitalisasi</w:t>
      </w:r>
      <w:proofErr w:type="spellEnd"/>
      <w:r>
        <w:rPr>
          <w:lang w:val="en-US"/>
        </w:rPr>
        <w:t xml:space="preserve"> </w:t>
      </w:r>
      <w:proofErr w:type="spellStart"/>
      <w:r>
        <w:rPr>
          <w:lang w:val="en-US"/>
        </w:rPr>
        <w:t>penyelenggaraan</w:t>
      </w:r>
      <w:proofErr w:type="spellEnd"/>
      <w:r>
        <w:rPr>
          <w:lang w:val="en-US"/>
        </w:rPr>
        <w:t xml:space="preserve"> </w:t>
      </w:r>
      <w:proofErr w:type="spellStart"/>
      <w:r>
        <w:rPr>
          <w:lang w:val="en-US"/>
        </w:rPr>
        <w:t>urusan</w:t>
      </w:r>
      <w:proofErr w:type="spellEnd"/>
      <w:r>
        <w:rPr>
          <w:lang w:val="en-US"/>
        </w:rPr>
        <w:t xml:space="preserve"> </w:t>
      </w:r>
      <w:proofErr w:type="spellStart"/>
      <w:r>
        <w:rPr>
          <w:lang w:val="en-US"/>
        </w:rPr>
        <w:t>pemerintahan</w:t>
      </w:r>
      <w:proofErr w:type="spellEnd"/>
      <w:r>
        <w:rPr>
          <w:lang w:val="en-US"/>
        </w:rPr>
        <w:t xml:space="preserve"> yang </w:t>
      </w:r>
      <w:proofErr w:type="spellStart"/>
      <w:r>
        <w:rPr>
          <w:lang w:val="en-US"/>
        </w:rPr>
        <w:t>didesentralisasikan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kabupaten</w:t>
      </w:r>
      <w:proofErr w:type="spellEnd"/>
      <w:r>
        <w:rPr>
          <w:lang w:val="en-US"/>
        </w:rPr>
        <w:t xml:space="preserve">, </w:t>
      </w:r>
    </w:p>
    <w:p w14:paraId="101CD9BF" w14:textId="77777777" w:rsidR="00EC2401" w:rsidRPr="00EC2401" w:rsidRDefault="00FF7F92" w:rsidP="0047635A">
      <w:pPr>
        <w:pStyle w:val="BodyText"/>
        <w:numPr>
          <w:ilvl w:val="0"/>
          <w:numId w:val="26"/>
        </w:numPr>
        <w:spacing w:line="369" w:lineRule="auto"/>
        <w:ind w:right="11"/>
        <w:jc w:val="both"/>
      </w:pPr>
      <w:proofErr w:type="spellStart"/>
      <w:r>
        <w:rPr>
          <w:lang w:val="en-US"/>
        </w:rPr>
        <w:t>meningkatkan</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telekomunikasi</w:t>
      </w:r>
      <w:proofErr w:type="spellEnd"/>
      <w:r>
        <w:rPr>
          <w:lang w:val="en-US"/>
        </w:rPr>
        <w:t xml:space="preserve"> dan </w:t>
      </w:r>
      <w:proofErr w:type="spellStart"/>
      <w:r>
        <w:rPr>
          <w:lang w:val="en-US"/>
        </w:rPr>
        <w:t>informatika</w:t>
      </w:r>
      <w:proofErr w:type="spellEnd"/>
      <w:r>
        <w:rPr>
          <w:lang w:val="en-US"/>
        </w:rPr>
        <w:t xml:space="preserve"> </w:t>
      </w:r>
      <w:proofErr w:type="spellStart"/>
      <w:r>
        <w:rPr>
          <w:lang w:val="en-US"/>
        </w:rPr>
        <w:t>daerah</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layanan</w:t>
      </w:r>
      <w:proofErr w:type="spellEnd"/>
      <w:r>
        <w:rPr>
          <w:lang w:val="en-US"/>
        </w:rPr>
        <w:t xml:space="preserve"> data statistic sectoral, </w:t>
      </w:r>
    </w:p>
    <w:p w14:paraId="4579C2FB" w14:textId="77777777" w:rsidR="00E34A42" w:rsidRPr="00E34A42" w:rsidRDefault="00FF7F92" w:rsidP="0047635A">
      <w:pPr>
        <w:pStyle w:val="BodyText"/>
        <w:numPr>
          <w:ilvl w:val="0"/>
          <w:numId w:val="26"/>
        </w:numPr>
        <w:spacing w:line="369" w:lineRule="auto"/>
        <w:ind w:right="11"/>
        <w:jc w:val="both"/>
      </w:pPr>
      <w:proofErr w:type="spellStart"/>
      <w:r>
        <w:rPr>
          <w:lang w:val="en-US"/>
        </w:rPr>
        <w:t>meningkatkan</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persandian</w:t>
      </w:r>
      <w:proofErr w:type="spellEnd"/>
      <w:r w:rsidR="00EC2401">
        <w:rPr>
          <w:lang w:val="en-US"/>
        </w:rPr>
        <w:t xml:space="preserve">, </w:t>
      </w:r>
    </w:p>
    <w:p w14:paraId="591AACE8" w14:textId="613EE8E7" w:rsidR="00D70438" w:rsidRDefault="00EC2401" w:rsidP="0047635A">
      <w:pPr>
        <w:pStyle w:val="BodyText"/>
        <w:numPr>
          <w:ilvl w:val="0"/>
          <w:numId w:val="26"/>
        </w:numPr>
        <w:spacing w:line="369" w:lineRule="auto"/>
        <w:ind w:right="11"/>
        <w:jc w:val="both"/>
      </w:pPr>
      <w:proofErr w:type="spellStart"/>
      <w:r>
        <w:rPr>
          <w:lang w:val="en-US"/>
        </w:rPr>
        <w:t>meningkatkan</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telekomunikasi</w:t>
      </w:r>
      <w:proofErr w:type="spellEnd"/>
      <w:r>
        <w:rPr>
          <w:lang w:val="en-US"/>
        </w:rPr>
        <w:t xml:space="preserve"> di </w:t>
      </w:r>
      <w:proofErr w:type="spellStart"/>
      <w:r>
        <w:rPr>
          <w:lang w:val="en-US"/>
        </w:rPr>
        <w:t>Desa</w:t>
      </w:r>
      <w:proofErr w:type="spellEnd"/>
      <w:r w:rsidR="00CB664B">
        <w:t>.</w:t>
      </w:r>
    </w:p>
    <w:p w14:paraId="6F682EB9" w14:textId="77777777" w:rsidR="00D70438" w:rsidRDefault="00CB664B" w:rsidP="0047635A">
      <w:pPr>
        <w:pStyle w:val="Heading3"/>
        <w:numPr>
          <w:ilvl w:val="1"/>
          <w:numId w:val="3"/>
        </w:numPr>
        <w:tabs>
          <w:tab w:val="left" w:pos="914"/>
        </w:tabs>
        <w:spacing w:before="214"/>
        <w:ind w:right="11"/>
        <w:jc w:val="left"/>
      </w:pPr>
      <w:r>
        <w:t>PROGRAM DAN</w:t>
      </w:r>
      <w:r>
        <w:rPr>
          <w:spacing w:val="7"/>
        </w:rPr>
        <w:t xml:space="preserve"> </w:t>
      </w:r>
      <w:r>
        <w:t>KEGIATAN</w:t>
      </w:r>
    </w:p>
    <w:p w14:paraId="0AD5655F" w14:textId="77777777" w:rsidR="00D70438" w:rsidRDefault="00D70438" w:rsidP="0047635A">
      <w:pPr>
        <w:pStyle w:val="BodyText"/>
        <w:spacing w:before="9"/>
        <w:ind w:right="11"/>
        <w:rPr>
          <w:b/>
          <w:sz w:val="20"/>
        </w:rPr>
      </w:pPr>
    </w:p>
    <w:p w14:paraId="379EB239" w14:textId="52DA252C" w:rsidR="00D70438" w:rsidRPr="0060253B" w:rsidRDefault="00CB664B" w:rsidP="0047635A">
      <w:pPr>
        <w:pStyle w:val="BodyText"/>
        <w:spacing w:line="369" w:lineRule="auto"/>
        <w:ind w:left="915" w:right="11" w:firstLine="844"/>
        <w:jc w:val="both"/>
      </w:pPr>
      <w:r w:rsidRPr="0060253B">
        <w:t xml:space="preserve">Dalam rangka pencapaian visi dan misi Kepala Daerah serta pencapaian sasaran SKPD, maka Dinas </w:t>
      </w:r>
      <w:proofErr w:type="spellStart"/>
      <w:r w:rsidR="007C4557" w:rsidRPr="0060253B">
        <w:rPr>
          <w:lang w:val="en-US"/>
        </w:rPr>
        <w:t>Komunikasi</w:t>
      </w:r>
      <w:proofErr w:type="spellEnd"/>
      <w:r w:rsidR="007C4557" w:rsidRPr="0060253B">
        <w:rPr>
          <w:lang w:val="en-US"/>
        </w:rPr>
        <w:t xml:space="preserve">, </w:t>
      </w:r>
      <w:proofErr w:type="spellStart"/>
      <w:r w:rsidR="007C4557" w:rsidRPr="0060253B">
        <w:rPr>
          <w:lang w:val="en-US"/>
        </w:rPr>
        <w:t>Informatika</w:t>
      </w:r>
      <w:proofErr w:type="spellEnd"/>
      <w:r w:rsidR="007C4557" w:rsidRPr="0060253B">
        <w:rPr>
          <w:lang w:val="en-US"/>
        </w:rPr>
        <w:t xml:space="preserve">, </w:t>
      </w:r>
      <w:proofErr w:type="spellStart"/>
      <w:r w:rsidR="007C4557" w:rsidRPr="0060253B">
        <w:rPr>
          <w:lang w:val="en-US"/>
        </w:rPr>
        <w:t>Statistik</w:t>
      </w:r>
      <w:proofErr w:type="spellEnd"/>
      <w:r w:rsidR="007C4557" w:rsidRPr="0060253B">
        <w:rPr>
          <w:lang w:val="en-US"/>
        </w:rPr>
        <w:t xml:space="preserve"> dan </w:t>
      </w:r>
      <w:proofErr w:type="spellStart"/>
      <w:r w:rsidR="007C4557" w:rsidRPr="0060253B">
        <w:rPr>
          <w:lang w:val="en-US"/>
        </w:rPr>
        <w:t>Persandian</w:t>
      </w:r>
      <w:proofErr w:type="spellEnd"/>
      <w:r w:rsidR="007C4557" w:rsidRPr="0060253B">
        <w:t xml:space="preserve"> </w:t>
      </w:r>
      <w:r w:rsidRPr="0060253B">
        <w:t>Kabupaten Kepulauan Selayar Tahun 202</w:t>
      </w:r>
      <w:r w:rsidR="0060253B">
        <w:rPr>
          <w:lang w:val="en-US"/>
        </w:rPr>
        <w:t>4</w:t>
      </w:r>
      <w:r w:rsidRPr="0060253B">
        <w:t xml:space="preserve">, mempunyai </w:t>
      </w:r>
      <w:r w:rsidR="007C4557" w:rsidRPr="0060253B">
        <w:rPr>
          <w:lang w:val="en-US"/>
        </w:rPr>
        <w:t>5</w:t>
      </w:r>
      <w:r w:rsidRPr="0060253B">
        <w:t xml:space="preserve">  (</w:t>
      </w:r>
      <w:r w:rsidR="007C4557" w:rsidRPr="0060253B">
        <w:rPr>
          <w:lang w:val="en-US"/>
        </w:rPr>
        <w:t>Lima</w:t>
      </w:r>
      <w:r w:rsidRPr="0060253B">
        <w:t xml:space="preserve">)  program  dengan </w:t>
      </w:r>
      <w:r w:rsidR="007C4557" w:rsidRPr="0060253B">
        <w:rPr>
          <w:lang w:val="en-US"/>
        </w:rPr>
        <w:t>13</w:t>
      </w:r>
      <w:r w:rsidRPr="0060253B">
        <w:t xml:space="preserve"> (</w:t>
      </w:r>
      <w:proofErr w:type="spellStart"/>
      <w:r w:rsidR="007C4557" w:rsidRPr="0060253B">
        <w:rPr>
          <w:lang w:val="en-US"/>
        </w:rPr>
        <w:t>tiga</w:t>
      </w:r>
      <w:proofErr w:type="spellEnd"/>
      <w:r w:rsidR="007C4557" w:rsidRPr="0060253B">
        <w:rPr>
          <w:lang w:val="en-US"/>
        </w:rPr>
        <w:t xml:space="preserve"> </w:t>
      </w:r>
      <w:proofErr w:type="spellStart"/>
      <w:r w:rsidR="007C4557" w:rsidRPr="0060253B">
        <w:rPr>
          <w:lang w:val="en-US"/>
        </w:rPr>
        <w:t>belas</w:t>
      </w:r>
      <w:proofErr w:type="spellEnd"/>
      <w:r w:rsidRPr="0060253B">
        <w:t xml:space="preserve">) kegiatan dan </w:t>
      </w:r>
      <w:r w:rsidR="007C4557" w:rsidRPr="0060253B">
        <w:rPr>
          <w:lang w:val="en-US"/>
        </w:rPr>
        <w:t>5</w:t>
      </w:r>
      <w:r w:rsidR="009C2DF9">
        <w:rPr>
          <w:lang w:val="en-US"/>
        </w:rPr>
        <w:t>4</w:t>
      </w:r>
      <w:r w:rsidRPr="0060253B">
        <w:t xml:space="preserve"> (</w:t>
      </w:r>
      <w:r w:rsidR="007C4557" w:rsidRPr="0060253B">
        <w:rPr>
          <w:lang w:val="en-US"/>
        </w:rPr>
        <w:t xml:space="preserve">Lima </w:t>
      </w:r>
      <w:proofErr w:type="spellStart"/>
      <w:r w:rsidR="007C4557" w:rsidRPr="0060253B">
        <w:rPr>
          <w:lang w:val="en-US"/>
        </w:rPr>
        <w:t>Puluh</w:t>
      </w:r>
      <w:proofErr w:type="spellEnd"/>
      <w:r w:rsidR="007C4557" w:rsidRPr="0060253B">
        <w:rPr>
          <w:lang w:val="en-US"/>
        </w:rPr>
        <w:t xml:space="preserve"> </w:t>
      </w:r>
      <w:proofErr w:type="spellStart"/>
      <w:r w:rsidR="009C2DF9">
        <w:rPr>
          <w:lang w:val="en-US"/>
        </w:rPr>
        <w:t>Empat</w:t>
      </w:r>
      <w:proofErr w:type="spellEnd"/>
      <w:r w:rsidRPr="0060253B">
        <w:t>)  sub kegiatan.</w:t>
      </w:r>
    </w:p>
    <w:p w14:paraId="5E27FDD6" w14:textId="26901F7F" w:rsidR="00D70438" w:rsidRDefault="00CB664B" w:rsidP="0047635A">
      <w:pPr>
        <w:pStyle w:val="BodyText"/>
        <w:spacing w:line="369" w:lineRule="auto"/>
        <w:ind w:left="915" w:right="11" w:firstLine="844"/>
        <w:jc w:val="both"/>
      </w:pPr>
      <w:r>
        <w:t>Untuk lebih jelasnya, Rumusan Rencana Program dan Kegiatan Dinas Lingkungan Hidup Kabupaten Kepulauan Selayar dapat dilihat pada Tabel 3.</w:t>
      </w:r>
      <w:r w:rsidR="00E34A42">
        <w:rPr>
          <w:lang w:val="en-US"/>
        </w:rPr>
        <w:t>3</w:t>
      </w:r>
      <w:r>
        <w:t>. sebagai Lampiran (sesuai Format terlampir pada Juknis).</w:t>
      </w:r>
    </w:p>
    <w:p w14:paraId="3F41DF5F" w14:textId="77777777" w:rsidR="00D70438" w:rsidRDefault="00D70438">
      <w:pPr>
        <w:spacing w:line="369" w:lineRule="auto"/>
        <w:jc w:val="both"/>
        <w:sectPr w:rsidR="00D70438">
          <w:footerReference w:type="default" r:id="rId10"/>
          <w:pgSz w:w="12240" w:h="15840"/>
          <w:pgMar w:top="1500" w:right="1720" w:bottom="1800" w:left="1720" w:header="0" w:footer="1423" w:gutter="0"/>
          <w:cols w:space="720"/>
        </w:sectPr>
      </w:pPr>
    </w:p>
    <w:p w14:paraId="5133F47A" w14:textId="0E67D6C5" w:rsidR="00D70438" w:rsidRDefault="00CB664B">
      <w:pPr>
        <w:pStyle w:val="BodyText"/>
        <w:spacing w:before="98"/>
        <w:ind w:left="1155" w:right="1273"/>
        <w:jc w:val="center"/>
      </w:pPr>
      <w:r>
        <w:rPr>
          <w:w w:val="105"/>
        </w:rPr>
        <w:lastRenderedPageBreak/>
        <w:t xml:space="preserve">Tabel </w:t>
      </w:r>
      <w:r w:rsidR="00415398">
        <w:rPr>
          <w:w w:val="105"/>
          <w:lang w:val="en-US"/>
        </w:rPr>
        <w:t>TC-.</w:t>
      </w:r>
      <w:r>
        <w:rPr>
          <w:w w:val="105"/>
        </w:rPr>
        <w:t>3.</w:t>
      </w:r>
      <w:r w:rsidR="00415398">
        <w:rPr>
          <w:w w:val="105"/>
          <w:lang w:val="en-US"/>
        </w:rPr>
        <w:t>3</w:t>
      </w:r>
      <w:r>
        <w:rPr>
          <w:w w:val="105"/>
        </w:rPr>
        <w:t xml:space="preserve"> </w:t>
      </w:r>
    </w:p>
    <w:p w14:paraId="3F0EF10A" w14:textId="406CF3E4" w:rsidR="00D70438" w:rsidRDefault="00CB664B" w:rsidP="00397CD8">
      <w:pPr>
        <w:pStyle w:val="BodyText"/>
        <w:spacing w:before="6" w:line="244" w:lineRule="auto"/>
        <w:ind w:left="1168" w:right="1273"/>
        <w:jc w:val="center"/>
      </w:pPr>
      <w:r>
        <w:rPr>
          <w:w w:val="105"/>
        </w:rPr>
        <w:t>RUMUSAN</w:t>
      </w:r>
      <w:r>
        <w:rPr>
          <w:spacing w:val="-25"/>
          <w:w w:val="105"/>
        </w:rPr>
        <w:t xml:space="preserve"> </w:t>
      </w:r>
      <w:r>
        <w:rPr>
          <w:w w:val="105"/>
        </w:rPr>
        <w:t>RENCANA</w:t>
      </w:r>
      <w:r>
        <w:rPr>
          <w:spacing w:val="-22"/>
          <w:w w:val="105"/>
        </w:rPr>
        <w:t xml:space="preserve"> </w:t>
      </w:r>
      <w:r>
        <w:rPr>
          <w:w w:val="105"/>
        </w:rPr>
        <w:t>PROGRAM</w:t>
      </w:r>
      <w:r>
        <w:rPr>
          <w:spacing w:val="-25"/>
          <w:w w:val="105"/>
        </w:rPr>
        <w:t xml:space="preserve"> </w:t>
      </w:r>
      <w:r>
        <w:rPr>
          <w:w w:val="105"/>
        </w:rPr>
        <w:t>DAN</w:t>
      </w:r>
      <w:r>
        <w:rPr>
          <w:spacing w:val="-23"/>
          <w:w w:val="105"/>
        </w:rPr>
        <w:t xml:space="preserve"> </w:t>
      </w:r>
      <w:r>
        <w:rPr>
          <w:w w:val="105"/>
        </w:rPr>
        <w:t>KEGIATAN</w:t>
      </w:r>
      <w:r>
        <w:rPr>
          <w:spacing w:val="-22"/>
          <w:w w:val="105"/>
        </w:rPr>
        <w:t xml:space="preserve"> </w:t>
      </w:r>
      <w:r>
        <w:rPr>
          <w:w w:val="105"/>
        </w:rPr>
        <w:t>SKPD</w:t>
      </w:r>
      <w:r>
        <w:rPr>
          <w:spacing w:val="-23"/>
          <w:w w:val="105"/>
        </w:rPr>
        <w:t xml:space="preserve"> </w:t>
      </w:r>
      <w:r>
        <w:rPr>
          <w:w w:val="105"/>
        </w:rPr>
        <w:t>TAHUN</w:t>
      </w:r>
      <w:r>
        <w:rPr>
          <w:spacing w:val="-23"/>
          <w:w w:val="105"/>
        </w:rPr>
        <w:t xml:space="preserve"> </w:t>
      </w:r>
      <w:r>
        <w:rPr>
          <w:w w:val="105"/>
        </w:rPr>
        <w:t>202</w:t>
      </w:r>
      <w:r w:rsidR="0060253B">
        <w:rPr>
          <w:w w:val="105"/>
          <w:lang w:val="en-US"/>
        </w:rPr>
        <w:t>4</w:t>
      </w:r>
      <w:r>
        <w:rPr>
          <w:spacing w:val="-23"/>
          <w:w w:val="105"/>
        </w:rPr>
        <w:t xml:space="preserve"> </w:t>
      </w:r>
      <w:r>
        <w:rPr>
          <w:w w:val="105"/>
        </w:rPr>
        <w:t>DAN</w:t>
      </w:r>
      <w:r>
        <w:rPr>
          <w:spacing w:val="-23"/>
          <w:w w:val="105"/>
        </w:rPr>
        <w:t xml:space="preserve"> </w:t>
      </w:r>
      <w:r>
        <w:rPr>
          <w:w w:val="105"/>
        </w:rPr>
        <w:t>PERKIRAAN</w:t>
      </w:r>
      <w:r>
        <w:rPr>
          <w:spacing w:val="-22"/>
          <w:w w:val="105"/>
        </w:rPr>
        <w:t xml:space="preserve"> </w:t>
      </w:r>
      <w:r>
        <w:rPr>
          <w:w w:val="105"/>
        </w:rPr>
        <w:t>MAJU</w:t>
      </w:r>
      <w:r>
        <w:rPr>
          <w:spacing w:val="-25"/>
          <w:w w:val="105"/>
        </w:rPr>
        <w:t xml:space="preserve"> </w:t>
      </w:r>
      <w:r>
        <w:rPr>
          <w:w w:val="105"/>
        </w:rPr>
        <w:t>TAHUN</w:t>
      </w:r>
      <w:r>
        <w:rPr>
          <w:spacing w:val="-21"/>
          <w:w w:val="105"/>
        </w:rPr>
        <w:t xml:space="preserve"> </w:t>
      </w:r>
      <w:r>
        <w:rPr>
          <w:w w:val="105"/>
        </w:rPr>
        <w:t>202</w:t>
      </w:r>
      <w:r w:rsidR="0060253B">
        <w:rPr>
          <w:w w:val="105"/>
          <w:lang w:val="en-US"/>
        </w:rPr>
        <w:t xml:space="preserve">5 </w:t>
      </w:r>
      <w:r>
        <w:rPr>
          <w:w w:val="105"/>
        </w:rPr>
        <w:t>KABUPATEN KEPULAUAN</w:t>
      </w:r>
      <w:r>
        <w:rPr>
          <w:spacing w:val="-11"/>
          <w:w w:val="105"/>
        </w:rPr>
        <w:t xml:space="preserve"> </w:t>
      </w:r>
      <w:r>
        <w:rPr>
          <w:w w:val="105"/>
        </w:rPr>
        <w:t>SELAYAR</w:t>
      </w:r>
    </w:p>
    <w:tbl>
      <w:tblPr>
        <w:tblW w:w="1401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52"/>
        <w:gridCol w:w="284"/>
        <w:gridCol w:w="429"/>
        <w:gridCol w:w="1914"/>
        <w:gridCol w:w="2268"/>
        <w:gridCol w:w="1126"/>
        <w:gridCol w:w="992"/>
        <w:gridCol w:w="1416"/>
        <w:gridCol w:w="1124"/>
        <w:gridCol w:w="993"/>
        <w:gridCol w:w="992"/>
        <w:gridCol w:w="1679"/>
      </w:tblGrid>
      <w:tr w:rsidR="00551501" w14:paraId="1C72BA6C" w14:textId="77777777" w:rsidTr="007D14AD">
        <w:trPr>
          <w:trHeight w:val="431"/>
        </w:trPr>
        <w:tc>
          <w:tcPr>
            <w:tcW w:w="1507" w:type="dxa"/>
            <w:gridSpan w:val="4"/>
            <w:vMerge w:val="restart"/>
            <w:shd w:val="clear" w:color="auto" w:fill="91CF50"/>
            <w:vAlign w:val="center"/>
          </w:tcPr>
          <w:p w14:paraId="3B41DD8E" w14:textId="77777777" w:rsidR="00551501" w:rsidRDefault="00551501">
            <w:pPr>
              <w:pStyle w:val="TableParagraph"/>
              <w:rPr>
                <w:sz w:val="20"/>
              </w:rPr>
            </w:pPr>
          </w:p>
          <w:p w14:paraId="68DD7104" w14:textId="3C82BEDB" w:rsidR="00551501" w:rsidRPr="00A72BFB" w:rsidRDefault="00A72BFB" w:rsidP="00A72BFB">
            <w:pPr>
              <w:pStyle w:val="TableParagraph"/>
              <w:spacing w:before="10"/>
              <w:jc w:val="center"/>
              <w:rPr>
                <w:sz w:val="18"/>
                <w:szCs w:val="18"/>
                <w:lang w:val="en-US"/>
              </w:rPr>
            </w:pPr>
            <w:r>
              <w:rPr>
                <w:sz w:val="18"/>
                <w:szCs w:val="18"/>
                <w:lang w:val="en-US"/>
              </w:rPr>
              <w:t>K</w:t>
            </w:r>
            <w:r w:rsidRPr="00A72BFB">
              <w:rPr>
                <w:sz w:val="18"/>
                <w:szCs w:val="18"/>
                <w:lang w:val="en-US"/>
              </w:rPr>
              <w:t>ode</w:t>
            </w:r>
          </w:p>
          <w:p w14:paraId="12459DE4" w14:textId="7D928A3F" w:rsidR="00551501" w:rsidRPr="00397CD8" w:rsidRDefault="00551501" w:rsidP="00551501">
            <w:pPr>
              <w:pStyle w:val="TableParagraph"/>
              <w:ind w:left="807" w:right="801" w:hanging="360"/>
              <w:jc w:val="center"/>
              <w:rPr>
                <w:sz w:val="18"/>
                <w:lang w:val="en-US"/>
              </w:rPr>
            </w:pPr>
          </w:p>
        </w:tc>
        <w:tc>
          <w:tcPr>
            <w:tcW w:w="1914" w:type="dxa"/>
            <w:vMerge w:val="restart"/>
            <w:shd w:val="clear" w:color="auto" w:fill="91CF50"/>
            <w:vAlign w:val="center"/>
          </w:tcPr>
          <w:p w14:paraId="13C6FBD6" w14:textId="77777777" w:rsidR="00551501" w:rsidRDefault="00551501">
            <w:pPr>
              <w:pStyle w:val="TableParagraph"/>
              <w:spacing w:before="1" w:line="249" w:lineRule="auto"/>
              <w:ind w:left="106" w:right="101" w:firstLine="2"/>
              <w:jc w:val="center"/>
              <w:rPr>
                <w:sz w:val="18"/>
              </w:rPr>
            </w:pPr>
            <w:r>
              <w:rPr>
                <w:w w:val="105"/>
                <w:sz w:val="18"/>
              </w:rPr>
              <w:t xml:space="preserve">Urusan/Bidang Urusan Pemerintahan Daerah dan </w:t>
            </w:r>
            <w:r>
              <w:rPr>
                <w:spacing w:val="-1"/>
                <w:w w:val="105"/>
                <w:sz w:val="18"/>
              </w:rPr>
              <w:t>Program/Kegiatan</w:t>
            </w:r>
          </w:p>
        </w:tc>
        <w:tc>
          <w:tcPr>
            <w:tcW w:w="2268" w:type="dxa"/>
            <w:vMerge w:val="restart"/>
            <w:shd w:val="clear" w:color="auto" w:fill="91CF50"/>
            <w:vAlign w:val="center"/>
          </w:tcPr>
          <w:p w14:paraId="45AE0A7B" w14:textId="08C4D196" w:rsidR="00551501" w:rsidRDefault="00551501" w:rsidP="00845235">
            <w:pPr>
              <w:pStyle w:val="TableParagraph"/>
              <w:spacing w:line="249" w:lineRule="auto"/>
              <w:ind w:left="104" w:right="98" w:hanging="2"/>
              <w:jc w:val="center"/>
              <w:rPr>
                <w:sz w:val="18"/>
              </w:rPr>
            </w:pPr>
            <w:r>
              <w:rPr>
                <w:w w:val="105"/>
                <w:sz w:val="18"/>
              </w:rPr>
              <w:t xml:space="preserve">Indikator Kinerja </w:t>
            </w:r>
            <w:r>
              <w:rPr>
                <w:spacing w:val="-1"/>
                <w:w w:val="105"/>
                <w:sz w:val="18"/>
              </w:rPr>
              <w:t>Program/</w:t>
            </w:r>
            <w:r>
              <w:rPr>
                <w:spacing w:val="-1"/>
                <w:w w:val="105"/>
                <w:sz w:val="18"/>
                <w:lang w:val="en-US"/>
              </w:rPr>
              <w:t xml:space="preserve"> </w:t>
            </w:r>
            <w:r>
              <w:rPr>
                <w:spacing w:val="-1"/>
                <w:w w:val="105"/>
                <w:sz w:val="18"/>
              </w:rPr>
              <w:t>Kegia</w:t>
            </w:r>
            <w:r>
              <w:rPr>
                <w:w w:val="105"/>
                <w:sz w:val="18"/>
              </w:rPr>
              <w:t>tan</w:t>
            </w:r>
          </w:p>
        </w:tc>
        <w:tc>
          <w:tcPr>
            <w:tcW w:w="4658" w:type="dxa"/>
            <w:gridSpan w:val="4"/>
            <w:shd w:val="clear" w:color="auto" w:fill="91CF50"/>
            <w:vAlign w:val="center"/>
          </w:tcPr>
          <w:p w14:paraId="40D4FCA8" w14:textId="44FBD0DE" w:rsidR="00551501" w:rsidRPr="001340C2" w:rsidRDefault="00551501">
            <w:pPr>
              <w:pStyle w:val="TableParagraph"/>
              <w:spacing w:before="1"/>
              <w:ind w:left="1490"/>
              <w:rPr>
                <w:sz w:val="18"/>
                <w:lang w:val="en-US"/>
              </w:rPr>
            </w:pPr>
            <w:r>
              <w:rPr>
                <w:w w:val="105"/>
                <w:sz w:val="18"/>
              </w:rPr>
              <w:t>Rencana Tahun 202</w:t>
            </w:r>
            <w:r>
              <w:rPr>
                <w:w w:val="105"/>
                <w:sz w:val="18"/>
                <w:lang w:val="en-US"/>
              </w:rPr>
              <w:t>4</w:t>
            </w:r>
          </w:p>
        </w:tc>
        <w:tc>
          <w:tcPr>
            <w:tcW w:w="993" w:type="dxa"/>
            <w:vMerge w:val="restart"/>
            <w:shd w:val="clear" w:color="auto" w:fill="91CF50"/>
            <w:vAlign w:val="center"/>
          </w:tcPr>
          <w:p w14:paraId="45ED890E" w14:textId="77777777" w:rsidR="00551501" w:rsidRDefault="00551501">
            <w:pPr>
              <w:pStyle w:val="TableParagraph"/>
              <w:spacing w:before="10"/>
              <w:rPr>
                <w:sz w:val="18"/>
              </w:rPr>
            </w:pPr>
          </w:p>
          <w:p w14:paraId="44AFB7A0" w14:textId="0B27C9BE" w:rsidR="00551501" w:rsidRDefault="00551501">
            <w:pPr>
              <w:pStyle w:val="TableParagraph"/>
              <w:spacing w:line="249" w:lineRule="auto"/>
              <w:ind w:left="115" w:right="118"/>
              <w:jc w:val="center"/>
              <w:rPr>
                <w:sz w:val="18"/>
              </w:rPr>
            </w:pPr>
            <w:r>
              <w:rPr>
                <w:sz w:val="18"/>
              </w:rPr>
              <w:t>Catata</w:t>
            </w:r>
            <w:r>
              <w:rPr>
                <w:w w:val="105"/>
                <w:sz w:val="18"/>
              </w:rPr>
              <w:t>n   Penting</w:t>
            </w:r>
          </w:p>
        </w:tc>
        <w:tc>
          <w:tcPr>
            <w:tcW w:w="2671" w:type="dxa"/>
            <w:gridSpan w:val="2"/>
            <w:shd w:val="clear" w:color="auto" w:fill="91CF50"/>
            <w:vAlign w:val="center"/>
          </w:tcPr>
          <w:p w14:paraId="2424514A" w14:textId="77777777" w:rsidR="00551501" w:rsidRDefault="00551501">
            <w:pPr>
              <w:pStyle w:val="TableParagraph"/>
              <w:spacing w:before="1"/>
              <w:ind w:left="265" w:right="269"/>
              <w:jc w:val="center"/>
              <w:rPr>
                <w:sz w:val="18"/>
              </w:rPr>
            </w:pPr>
            <w:r>
              <w:rPr>
                <w:w w:val="105"/>
                <w:sz w:val="18"/>
              </w:rPr>
              <w:t>Prakiraan Maju Rencana</w:t>
            </w:r>
          </w:p>
          <w:p w14:paraId="204F4765" w14:textId="128DC585" w:rsidR="00551501" w:rsidRPr="001340C2" w:rsidRDefault="00551501">
            <w:pPr>
              <w:pStyle w:val="TableParagraph"/>
              <w:spacing w:before="9" w:line="194" w:lineRule="exact"/>
              <w:ind w:left="264" w:right="269"/>
              <w:jc w:val="center"/>
              <w:rPr>
                <w:sz w:val="18"/>
                <w:lang w:val="en-US"/>
              </w:rPr>
            </w:pPr>
            <w:r>
              <w:rPr>
                <w:w w:val="105"/>
                <w:sz w:val="18"/>
              </w:rPr>
              <w:t>Tahun 202</w:t>
            </w:r>
            <w:r>
              <w:rPr>
                <w:w w:val="105"/>
                <w:sz w:val="18"/>
                <w:lang w:val="en-US"/>
              </w:rPr>
              <w:t>5</w:t>
            </w:r>
          </w:p>
        </w:tc>
      </w:tr>
      <w:tr w:rsidR="00551501" w14:paraId="5326283C" w14:textId="77777777" w:rsidTr="007D14AD">
        <w:trPr>
          <w:trHeight w:val="853"/>
        </w:trPr>
        <w:tc>
          <w:tcPr>
            <w:tcW w:w="1507" w:type="dxa"/>
            <w:gridSpan w:val="4"/>
            <w:vMerge/>
            <w:tcBorders>
              <w:top w:val="nil"/>
            </w:tcBorders>
            <w:shd w:val="clear" w:color="auto" w:fill="91CF50"/>
            <w:vAlign w:val="center"/>
          </w:tcPr>
          <w:p w14:paraId="786674B5" w14:textId="77777777" w:rsidR="00551501" w:rsidRDefault="00551501">
            <w:pPr>
              <w:rPr>
                <w:sz w:val="2"/>
                <w:szCs w:val="2"/>
              </w:rPr>
            </w:pPr>
          </w:p>
        </w:tc>
        <w:tc>
          <w:tcPr>
            <w:tcW w:w="1914" w:type="dxa"/>
            <w:vMerge/>
            <w:tcBorders>
              <w:top w:val="nil"/>
            </w:tcBorders>
            <w:shd w:val="clear" w:color="auto" w:fill="91CF50"/>
            <w:vAlign w:val="center"/>
          </w:tcPr>
          <w:p w14:paraId="0D983BCB" w14:textId="77777777" w:rsidR="00551501" w:rsidRDefault="00551501">
            <w:pPr>
              <w:rPr>
                <w:sz w:val="2"/>
                <w:szCs w:val="2"/>
              </w:rPr>
            </w:pPr>
          </w:p>
        </w:tc>
        <w:tc>
          <w:tcPr>
            <w:tcW w:w="2268" w:type="dxa"/>
            <w:vMerge/>
            <w:tcBorders>
              <w:top w:val="nil"/>
            </w:tcBorders>
            <w:shd w:val="clear" w:color="auto" w:fill="91CF50"/>
            <w:vAlign w:val="center"/>
          </w:tcPr>
          <w:p w14:paraId="243A8DED" w14:textId="77777777" w:rsidR="00551501" w:rsidRDefault="00551501">
            <w:pPr>
              <w:rPr>
                <w:sz w:val="2"/>
                <w:szCs w:val="2"/>
              </w:rPr>
            </w:pPr>
          </w:p>
        </w:tc>
        <w:tc>
          <w:tcPr>
            <w:tcW w:w="1126" w:type="dxa"/>
            <w:shd w:val="clear" w:color="auto" w:fill="91CF50"/>
            <w:vAlign w:val="center"/>
          </w:tcPr>
          <w:p w14:paraId="756372E5" w14:textId="77777777" w:rsidR="00551501" w:rsidRDefault="00551501">
            <w:pPr>
              <w:pStyle w:val="TableParagraph"/>
              <w:spacing w:before="1"/>
              <w:ind w:left="458"/>
              <w:rPr>
                <w:sz w:val="18"/>
              </w:rPr>
            </w:pPr>
            <w:r>
              <w:rPr>
                <w:w w:val="105"/>
                <w:sz w:val="18"/>
              </w:rPr>
              <w:t>Lokasi</w:t>
            </w:r>
          </w:p>
        </w:tc>
        <w:tc>
          <w:tcPr>
            <w:tcW w:w="992" w:type="dxa"/>
            <w:shd w:val="clear" w:color="auto" w:fill="91CF50"/>
            <w:vAlign w:val="center"/>
          </w:tcPr>
          <w:p w14:paraId="033BA512" w14:textId="77777777" w:rsidR="00551501" w:rsidRDefault="00551501">
            <w:pPr>
              <w:pStyle w:val="TableParagraph"/>
              <w:spacing w:before="1" w:line="252" w:lineRule="auto"/>
              <w:ind w:left="112" w:right="113" w:firstLine="3"/>
              <w:jc w:val="center"/>
              <w:rPr>
                <w:sz w:val="18"/>
              </w:rPr>
            </w:pPr>
            <w:r>
              <w:rPr>
                <w:w w:val="105"/>
                <w:sz w:val="18"/>
              </w:rPr>
              <w:t xml:space="preserve">Target </w:t>
            </w:r>
            <w:r>
              <w:rPr>
                <w:sz w:val="18"/>
              </w:rPr>
              <w:t xml:space="preserve">Capaian </w:t>
            </w:r>
            <w:r>
              <w:rPr>
                <w:w w:val="105"/>
                <w:sz w:val="18"/>
              </w:rPr>
              <w:t>Kinerja</w:t>
            </w:r>
          </w:p>
        </w:tc>
        <w:tc>
          <w:tcPr>
            <w:tcW w:w="1416" w:type="dxa"/>
            <w:shd w:val="clear" w:color="auto" w:fill="91CF50"/>
            <w:vAlign w:val="center"/>
          </w:tcPr>
          <w:p w14:paraId="223849FB" w14:textId="206C8C1F" w:rsidR="00551501" w:rsidRDefault="00551501">
            <w:pPr>
              <w:pStyle w:val="TableParagraph"/>
              <w:spacing w:before="1" w:line="252" w:lineRule="auto"/>
              <w:ind w:left="192" w:right="187" w:hanging="3"/>
              <w:jc w:val="center"/>
              <w:rPr>
                <w:sz w:val="18"/>
              </w:rPr>
            </w:pPr>
            <w:r>
              <w:rPr>
                <w:w w:val="105"/>
                <w:sz w:val="18"/>
              </w:rPr>
              <w:t>Kebutuh</w:t>
            </w:r>
            <w:r>
              <w:rPr>
                <w:w w:val="105"/>
                <w:sz w:val="18"/>
                <w:lang w:val="en-US"/>
              </w:rPr>
              <w:t>a</w:t>
            </w:r>
            <w:r>
              <w:rPr>
                <w:w w:val="105"/>
                <w:sz w:val="18"/>
              </w:rPr>
              <w:t xml:space="preserve">n </w:t>
            </w:r>
            <w:r>
              <w:rPr>
                <w:sz w:val="18"/>
              </w:rPr>
              <w:t xml:space="preserve">Dana/Pagu </w:t>
            </w:r>
            <w:r>
              <w:rPr>
                <w:w w:val="105"/>
                <w:sz w:val="18"/>
              </w:rPr>
              <w:t>Indikatif</w:t>
            </w:r>
          </w:p>
        </w:tc>
        <w:tc>
          <w:tcPr>
            <w:tcW w:w="1124" w:type="dxa"/>
            <w:shd w:val="clear" w:color="auto" w:fill="91CF50"/>
            <w:vAlign w:val="center"/>
          </w:tcPr>
          <w:p w14:paraId="647ADCA1" w14:textId="77777777" w:rsidR="00551501" w:rsidRDefault="00551501">
            <w:pPr>
              <w:pStyle w:val="TableParagraph"/>
              <w:spacing w:before="1" w:line="254" w:lineRule="auto"/>
              <w:ind w:left="300" w:hanging="104"/>
              <w:rPr>
                <w:sz w:val="18"/>
              </w:rPr>
            </w:pPr>
            <w:r>
              <w:rPr>
                <w:w w:val="105"/>
                <w:sz w:val="18"/>
              </w:rPr>
              <w:t>Sumber Dana</w:t>
            </w:r>
          </w:p>
        </w:tc>
        <w:tc>
          <w:tcPr>
            <w:tcW w:w="993" w:type="dxa"/>
            <w:vMerge/>
            <w:shd w:val="clear" w:color="auto" w:fill="91CF50"/>
            <w:vAlign w:val="center"/>
          </w:tcPr>
          <w:p w14:paraId="586EF10A" w14:textId="77777777" w:rsidR="00551501" w:rsidRDefault="00551501">
            <w:pPr>
              <w:rPr>
                <w:sz w:val="2"/>
                <w:szCs w:val="2"/>
              </w:rPr>
            </w:pPr>
          </w:p>
        </w:tc>
        <w:tc>
          <w:tcPr>
            <w:tcW w:w="992" w:type="dxa"/>
            <w:shd w:val="clear" w:color="auto" w:fill="91CF50"/>
            <w:vAlign w:val="center"/>
          </w:tcPr>
          <w:p w14:paraId="332203B2" w14:textId="77777777" w:rsidR="00551501" w:rsidRDefault="00551501">
            <w:pPr>
              <w:pStyle w:val="TableParagraph"/>
              <w:spacing w:before="1" w:line="252" w:lineRule="auto"/>
              <w:ind w:left="107" w:right="117" w:firstLine="3"/>
              <w:jc w:val="center"/>
              <w:rPr>
                <w:sz w:val="18"/>
              </w:rPr>
            </w:pPr>
            <w:r>
              <w:rPr>
                <w:w w:val="105"/>
                <w:sz w:val="18"/>
              </w:rPr>
              <w:t xml:space="preserve">Target </w:t>
            </w:r>
            <w:r>
              <w:rPr>
                <w:sz w:val="18"/>
              </w:rPr>
              <w:t xml:space="preserve">Capaian </w:t>
            </w:r>
            <w:r>
              <w:rPr>
                <w:w w:val="105"/>
                <w:sz w:val="18"/>
              </w:rPr>
              <w:t>Kinerja</w:t>
            </w:r>
          </w:p>
        </w:tc>
        <w:tc>
          <w:tcPr>
            <w:tcW w:w="1679" w:type="dxa"/>
            <w:shd w:val="clear" w:color="auto" w:fill="91CF50"/>
            <w:vAlign w:val="center"/>
          </w:tcPr>
          <w:p w14:paraId="3AF48F31" w14:textId="77777777" w:rsidR="00551501" w:rsidRDefault="00551501" w:rsidP="00FD18AD">
            <w:pPr>
              <w:pStyle w:val="TableParagraph"/>
              <w:spacing w:before="1" w:line="252" w:lineRule="auto"/>
              <w:ind w:left="117" w:right="393"/>
              <w:jc w:val="center"/>
              <w:rPr>
                <w:sz w:val="18"/>
              </w:rPr>
            </w:pPr>
            <w:r>
              <w:rPr>
                <w:w w:val="105"/>
                <w:sz w:val="18"/>
              </w:rPr>
              <w:t xml:space="preserve">Kebutuhan </w:t>
            </w:r>
            <w:r>
              <w:rPr>
                <w:spacing w:val="-1"/>
                <w:w w:val="105"/>
                <w:sz w:val="18"/>
              </w:rPr>
              <w:t>Dana/Pagu</w:t>
            </w:r>
            <w:r>
              <w:rPr>
                <w:w w:val="104"/>
                <w:sz w:val="18"/>
              </w:rPr>
              <w:t xml:space="preserve"> </w:t>
            </w:r>
            <w:r>
              <w:rPr>
                <w:w w:val="105"/>
                <w:sz w:val="18"/>
              </w:rPr>
              <w:t>Indikatif</w:t>
            </w:r>
          </w:p>
        </w:tc>
      </w:tr>
      <w:tr w:rsidR="00D70438" w14:paraId="156BDD15" w14:textId="77777777" w:rsidTr="007D14AD">
        <w:trPr>
          <w:trHeight w:val="215"/>
        </w:trPr>
        <w:tc>
          <w:tcPr>
            <w:tcW w:w="1507" w:type="dxa"/>
            <w:gridSpan w:val="4"/>
            <w:shd w:val="clear" w:color="auto" w:fill="91CF50"/>
          </w:tcPr>
          <w:p w14:paraId="79E2730A" w14:textId="77777777" w:rsidR="00D70438" w:rsidRDefault="00CB664B">
            <w:pPr>
              <w:pStyle w:val="TableParagraph"/>
              <w:spacing w:before="1" w:line="194" w:lineRule="exact"/>
              <w:ind w:left="4"/>
              <w:jc w:val="center"/>
              <w:rPr>
                <w:sz w:val="18"/>
              </w:rPr>
            </w:pPr>
            <w:r>
              <w:rPr>
                <w:w w:val="104"/>
                <w:sz w:val="18"/>
              </w:rPr>
              <w:t>1</w:t>
            </w:r>
          </w:p>
        </w:tc>
        <w:tc>
          <w:tcPr>
            <w:tcW w:w="1914" w:type="dxa"/>
            <w:shd w:val="clear" w:color="auto" w:fill="91CF50"/>
          </w:tcPr>
          <w:p w14:paraId="7F644063" w14:textId="77777777" w:rsidR="00D70438" w:rsidRDefault="00CB664B">
            <w:pPr>
              <w:pStyle w:val="TableParagraph"/>
              <w:spacing w:before="1" w:line="194" w:lineRule="exact"/>
              <w:ind w:left="6"/>
              <w:jc w:val="center"/>
              <w:rPr>
                <w:sz w:val="18"/>
              </w:rPr>
            </w:pPr>
            <w:r>
              <w:rPr>
                <w:w w:val="104"/>
                <w:sz w:val="18"/>
              </w:rPr>
              <w:t>2</w:t>
            </w:r>
          </w:p>
        </w:tc>
        <w:tc>
          <w:tcPr>
            <w:tcW w:w="2268" w:type="dxa"/>
            <w:shd w:val="clear" w:color="auto" w:fill="91CF50"/>
          </w:tcPr>
          <w:p w14:paraId="44071C9C" w14:textId="77777777" w:rsidR="00D70438" w:rsidRDefault="00CB664B">
            <w:pPr>
              <w:pStyle w:val="TableParagraph"/>
              <w:spacing w:before="1" w:line="194" w:lineRule="exact"/>
              <w:ind w:left="7"/>
              <w:jc w:val="center"/>
              <w:rPr>
                <w:sz w:val="18"/>
              </w:rPr>
            </w:pPr>
            <w:r>
              <w:rPr>
                <w:w w:val="104"/>
                <w:sz w:val="18"/>
              </w:rPr>
              <w:t>3</w:t>
            </w:r>
          </w:p>
        </w:tc>
        <w:tc>
          <w:tcPr>
            <w:tcW w:w="1126" w:type="dxa"/>
            <w:shd w:val="clear" w:color="auto" w:fill="91CF50"/>
          </w:tcPr>
          <w:p w14:paraId="5FE1763F" w14:textId="77777777" w:rsidR="00D70438" w:rsidRDefault="00CB664B">
            <w:pPr>
              <w:pStyle w:val="TableParagraph"/>
              <w:spacing w:before="1" w:line="194" w:lineRule="exact"/>
              <w:ind w:left="8"/>
              <w:jc w:val="center"/>
              <w:rPr>
                <w:sz w:val="18"/>
              </w:rPr>
            </w:pPr>
            <w:r>
              <w:rPr>
                <w:w w:val="104"/>
                <w:sz w:val="18"/>
              </w:rPr>
              <w:t>4</w:t>
            </w:r>
          </w:p>
        </w:tc>
        <w:tc>
          <w:tcPr>
            <w:tcW w:w="992" w:type="dxa"/>
            <w:shd w:val="clear" w:color="auto" w:fill="91CF50"/>
          </w:tcPr>
          <w:p w14:paraId="6782261A" w14:textId="77777777" w:rsidR="00D70438" w:rsidRDefault="00CB664B">
            <w:pPr>
              <w:pStyle w:val="TableParagraph"/>
              <w:spacing w:before="1" w:line="194" w:lineRule="exact"/>
              <w:ind w:right="1"/>
              <w:jc w:val="center"/>
              <w:rPr>
                <w:sz w:val="18"/>
              </w:rPr>
            </w:pPr>
            <w:r>
              <w:rPr>
                <w:w w:val="104"/>
                <w:sz w:val="18"/>
              </w:rPr>
              <w:t>5</w:t>
            </w:r>
          </w:p>
        </w:tc>
        <w:tc>
          <w:tcPr>
            <w:tcW w:w="1416" w:type="dxa"/>
            <w:shd w:val="clear" w:color="auto" w:fill="91CF50"/>
          </w:tcPr>
          <w:p w14:paraId="06FC9DC6" w14:textId="77777777" w:rsidR="00D70438" w:rsidRDefault="00CB664B">
            <w:pPr>
              <w:pStyle w:val="TableParagraph"/>
              <w:spacing w:before="1" w:line="194" w:lineRule="exact"/>
              <w:ind w:left="2"/>
              <w:jc w:val="center"/>
              <w:rPr>
                <w:sz w:val="18"/>
              </w:rPr>
            </w:pPr>
            <w:r>
              <w:rPr>
                <w:w w:val="104"/>
                <w:sz w:val="18"/>
              </w:rPr>
              <w:t>6</w:t>
            </w:r>
          </w:p>
        </w:tc>
        <w:tc>
          <w:tcPr>
            <w:tcW w:w="1124" w:type="dxa"/>
            <w:shd w:val="clear" w:color="auto" w:fill="91CF50"/>
          </w:tcPr>
          <w:p w14:paraId="243D5EBE" w14:textId="77777777" w:rsidR="00D70438" w:rsidRDefault="00CB664B">
            <w:pPr>
              <w:pStyle w:val="TableParagraph"/>
              <w:spacing w:before="1" w:line="194" w:lineRule="exact"/>
              <w:jc w:val="center"/>
              <w:rPr>
                <w:sz w:val="18"/>
              </w:rPr>
            </w:pPr>
            <w:r>
              <w:rPr>
                <w:w w:val="104"/>
                <w:sz w:val="18"/>
              </w:rPr>
              <w:t>7</w:t>
            </w:r>
          </w:p>
        </w:tc>
        <w:tc>
          <w:tcPr>
            <w:tcW w:w="993" w:type="dxa"/>
            <w:shd w:val="clear" w:color="auto" w:fill="91CF50"/>
          </w:tcPr>
          <w:p w14:paraId="61686022" w14:textId="77777777" w:rsidR="00D70438" w:rsidRDefault="00CB664B">
            <w:pPr>
              <w:pStyle w:val="TableParagraph"/>
              <w:spacing w:before="1" w:line="194" w:lineRule="exact"/>
              <w:ind w:right="1"/>
              <w:jc w:val="center"/>
              <w:rPr>
                <w:sz w:val="18"/>
              </w:rPr>
            </w:pPr>
            <w:r>
              <w:rPr>
                <w:w w:val="104"/>
                <w:sz w:val="18"/>
              </w:rPr>
              <w:t>8</w:t>
            </w:r>
          </w:p>
        </w:tc>
        <w:tc>
          <w:tcPr>
            <w:tcW w:w="992" w:type="dxa"/>
            <w:shd w:val="clear" w:color="auto" w:fill="91CF50"/>
          </w:tcPr>
          <w:p w14:paraId="7C3CF2A2" w14:textId="77777777" w:rsidR="00D70438" w:rsidRDefault="00CB664B">
            <w:pPr>
              <w:pStyle w:val="TableParagraph"/>
              <w:spacing w:before="1" w:line="194" w:lineRule="exact"/>
              <w:ind w:right="7"/>
              <w:jc w:val="center"/>
              <w:rPr>
                <w:sz w:val="18"/>
              </w:rPr>
            </w:pPr>
            <w:r>
              <w:rPr>
                <w:w w:val="104"/>
                <w:sz w:val="18"/>
              </w:rPr>
              <w:t>9</w:t>
            </w:r>
          </w:p>
        </w:tc>
        <w:tc>
          <w:tcPr>
            <w:tcW w:w="1679" w:type="dxa"/>
            <w:shd w:val="clear" w:color="auto" w:fill="91CF50"/>
          </w:tcPr>
          <w:p w14:paraId="49351B79" w14:textId="77777777" w:rsidR="00D70438" w:rsidRDefault="00CB664B">
            <w:pPr>
              <w:pStyle w:val="TableParagraph"/>
              <w:spacing w:before="1" w:line="194" w:lineRule="exact"/>
              <w:ind w:right="10"/>
              <w:jc w:val="center"/>
              <w:rPr>
                <w:sz w:val="18"/>
              </w:rPr>
            </w:pPr>
            <w:r>
              <w:rPr>
                <w:w w:val="105"/>
                <w:sz w:val="18"/>
              </w:rPr>
              <w:t>10</w:t>
            </w:r>
          </w:p>
        </w:tc>
      </w:tr>
      <w:tr w:rsidR="00F33933" w14:paraId="6AB316EA" w14:textId="77777777" w:rsidTr="007D14AD">
        <w:trPr>
          <w:trHeight w:val="1010"/>
        </w:trPr>
        <w:tc>
          <w:tcPr>
            <w:tcW w:w="442" w:type="dxa"/>
          </w:tcPr>
          <w:p w14:paraId="660D2639" w14:textId="1DD82757" w:rsidR="00F33933" w:rsidRPr="0047635A" w:rsidRDefault="003B531C" w:rsidP="00DD0E2A">
            <w:pPr>
              <w:pStyle w:val="TableParagraph"/>
              <w:spacing w:before="1"/>
              <w:ind w:left="81"/>
              <w:jc w:val="center"/>
              <w:rPr>
                <w:rFonts w:ascii="Bahnschrift Light Condensed" w:hAnsi="Bahnschrift Light Condensed"/>
                <w:b/>
                <w:sz w:val="18"/>
                <w:szCs w:val="18"/>
                <w:lang w:val="en-US"/>
              </w:rPr>
            </w:pPr>
            <w:r>
              <w:rPr>
                <w:rFonts w:ascii="Bahnschrift Light Condensed" w:hAnsi="Bahnschrift Light Condensed"/>
                <w:b/>
                <w:sz w:val="18"/>
                <w:szCs w:val="18"/>
                <w:lang w:val="en-US"/>
              </w:rPr>
              <w:t>2.16</w:t>
            </w:r>
          </w:p>
        </w:tc>
        <w:tc>
          <w:tcPr>
            <w:tcW w:w="352" w:type="dxa"/>
          </w:tcPr>
          <w:p w14:paraId="2180505F" w14:textId="77777777" w:rsidR="00F33933" w:rsidRPr="0047635A" w:rsidRDefault="00F33933" w:rsidP="00DD0E2A">
            <w:pPr>
              <w:pStyle w:val="TableParagraph"/>
              <w:jc w:val="center"/>
              <w:rPr>
                <w:rFonts w:ascii="Bahnschrift Light Condensed" w:hAnsi="Bahnschrift Light Condensed"/>
                <w:sz w:val="18"/>
                <w:szCs w:val="18"/>
              </w:rPr>
            </w:pPr>
          </w:p>
        </w:tc>
        <w:tc>
          <w:tcPr>
            <w:tcW w:w="284" w:type="dxa"/>
          </w:tcPr>
          <w:p w14:paraId="5298030F" w14:textId="77777777" w:rsidR="00F33933" w:rsidRPr="0047635A" w:rsidRDefault="00F33933" w:rsidP="00DD0E2A">
            <w:pPr>
              <w:pStyle w:val="TableParagraph"/>
              <w:jc w:val="center"/>
              <w:rPr>
                <w:rFonts w:ascii="Bahnschrift Light Condensed" w:hAnsi="Bahnschrift Light Condensed"/>
                <w:sz w:val="18"/>
                <w:szCs w:val="18"/>
              </w:rPr>
            </w:pPr>
          </w:p>
        </w:tc>
        <w:tc>
          <w:tcPr>
            <w:tcW w:w="429" w:type="dxa"/>
          </w:tcPr>
          <w:p w14:paraId="7F344908" w14:textId="77777777" w:rsidR="00F33933" w:rsidRPr="0047635A" w:rsidRDefault="00F33933" w:rsidP="00DD0E2A">
            <w:pPr>
              <w:pStyle w:val="TableParagraph"/>
              <w:jc w:val="center"/>
              <w:rPr>
                <w:rFonts w:ascii="Bahnschrift Light Condensed" w:hAnsi="Bahnschrift Light Condensed"/>
                <w:sz w:val="18"/>
                <w:szCs w:val="18"/>
              </w:rPr>
            </w:pPr>
          </w:p>
        </w:tc>
        <w:tc>
          <w:tcPr>
            <w:tcW w:w="1914" w:type="dxa"/>
          </w:tcPr>
          <w:p w14:paraId="13E2BBDC" w14:textId="77777777" w:rsidR="00F33933" w:rsidRPr="0047635A" w:rsidRDefault="00F33933" w:rsidP="00252B57">
            <w:pPr>
              <w:pStyle w:val="TableParagraph"/>
              <w:spacing w:before="1" w:line="252" w:lineRule="auto"/>
              <w:ind w:left="99" w:right="154"/>
              <w:rPr>
                <w:rFonts w:ascii="Bahnschrift Light Condensed" w:hAnsi="Bahnschrift Light Condensed"/>
                <w:b/>
                <w:sz w:val="18"/>
                <w:szCs w:val="18"/>
              </w:rPr>
            </w:pPr>
            <w:r w:rsidRPr="0047635A">
              <w:rPr>
                <w:rFonts w:ascii="Bahnschrift Light Condensed" w:hAnsi="Bahnschrift Light Condensed"/>
                <w:b/>
                <w:w w:val="105"/>
                <w:sz w:val="18"/>
                <w:szCs w:val="18"/>
              </w:rPr>
              <w:t>Urusan Pemerintahan Wajib yang berkaitan dengan pelayanan non</w:t>
            </w:r>
          </w:p>
          <w:p w14:paraId="7C4D9573" w14:textId="77777777" w:rsidR="00F33933" w:rsidRPr="0047635A" w:rsidRDefault="00F33933" w:rsidP="00252B57">
            <w:pPr>
              <w:pStyle w:val="TableParagraph"/>
              <w:spacing w:line="187" w:lineRule="exact"/>
              <w:ind w:left="99"/>
              <w:rPr>
                <w:rFonts w:ascii="Bahnschrift Light Condensed" w:hAnsi="Bahnschrift Light Condensed"/>
                <w:b/>
                <w:sz w:val="18"/>
                <w:szCs w:val="18"/>
              </w:rPr>
            </w:pPr>
            <w:r w:rsidRPr="0047635A">
              <w:rPr>
                <w:rFonts w:ascii="Bahnschrift Light Condensed" w:hAnsi="Bahnschrift Light Condensed"/>
                <w:b/>
                <w:w w:val="105"/>
                <w:sz w:val="18"/>
                <w:szCs w:val="18"/>
              </w:rPr>
              <w:t>dasar</w:t>
            </w:r>
          </w:p>
        </w:tc>
        <w:tc>
          <w:tcPr>
            <w:tcW w:w="2268" w:type="dxa"/>
          </w:tcPr>
          <w:p w14:paraId="476B5543" w14:textId="77777777" w:rsidR="00F33933" w:rsidRPr="0047635A" w:rsidRDefault="00F33933" w:rsidP="00252B57">
            <w:pPr>
              <w:pStyle w:val="TableParagraph"/>
              <w:rPr>
                <w:rFonts w:ascii="Bahnschrift Light Condensed" w:hAnsi="Bahnschrift Light Condensed"/>
                <w:sz w:val="18"/>
                <w:szCs w:val="18"/>
              </w:rPr>
            </w:pPr>
          </w:p>
        </w:tc>
        <w:tc>
          <w:tcPr>
            <w:tcW w:w="1126" w:type="dxa"/>
          </w:tcPr>
          <w:p w14:paraId="7BB2C82C" w14:textId="77777777" w:rsidR="00F33933" w:rsidRPr="0047635A" w:rsidRDefault="00F33933" w:rsidP="00252B57">
            <w:pPr>
              <w:pStyle w:val="TableParagraph"/>
              <w:rPr>
                <w:rFonts w:ascii="Bahnschrift Light Condensed" w:hAnsi="Bahnschrift Light Condensed"/>
                <w:sz w:val="18"/>
                <w:szCs w:val="18"/>
              </w:rPr>
            </w:pPr>
          </w:p>
        </w:tc>
        <w:tc>
          <w:tcPr>
            <w:tcW w:w="992" w:type="dxa"/>
          </w:tcPr>
          <w:p w14:paraId="14B64236" w14:textId="77777777" w:rsidR="00F33933" w:rsidRPr="0047635A" w:rsidRDefault="00F33933" w:rsidP="00252B57">
            <w:pPr>
              <w:pStyle w:val="TableParagraph"/>
              <w:rPr>
                <w:rFonts w:ascii="Bahnschrift Light Condensed" w:hAnsi="Bahnschrift Light Condensed"/>
                <w:sz w:val="18"/>
                <w:szCs w:val="18"/>
              </w:rPr>
            </w:pPr>
          </w:p>
        </w:tc>
        <w:tc>
          <w:tcPr>
            <w:tcW w:w="1416" w:type="dxa"/>
          </w:tcPr>
          <w:p w14:paraId="2F16DFC5" w14:textId="77777777" w:rsidR="00F33933" w:rsidRPr="0047635A" w:rsidRDefault="00F33933" w:rsidP="00252B57">
            <w:pPr>
              <w:pStyle w:val="TableParagraph"/>
              <w:rPr>
                <w:rFonts w:ascii="Bahnschrift Light Condensed" w:hAnsi="Bahnschrift Light Condensed"/>
                <w:sz w:val="18"/>
                <w:szCs w:val="18"/>
              </w:rPr>
            </w:pPr>
          </w:p>
        </w:tc>
        <w:tc>
          <w:tcPr>
            <w:tcW w:w="1124" w:type="dxa"/>
          </w:tcPr>
          <w:p w14:paraId="1B934D5A" w14:textId="77777777" w:rsidR="00F33933" w:rsidRPr="0047635A" w:rsidRDefault="00F33933" w:rsidP="00252B57">
            <w:pPr>
              <w:pStyle w:val="TableParagraph"/>
              <w:rPr>
                <w:rFonts w:ascii="Bahnschrift Light Condensed" w:hAnsi="Bahnschrift Light Condensed"/>
                <w:sz w:val="18"/>
                <w:szCs w:val="18"/>
              </w:rPr>
            </w:pPr>
          </w:p>
        </w:tc>
        <w:tc>
          <w:tcPr>
            <w:tcW w:w="993" w:type="dxa"/>
          </w:tcPr>
          <w:p w14:paraId="7D0B45CA" w14:textId="77777777" w:rsidR="00F33933" w:rsidRPr="0047635A" w:rsidRDefault="00F33933" w:rsidP="00252B57">
            <w:pPr>
              <w:pStyle w:val="TableParagraph"/>
              <w:rPr>
                <w:rFonts w:ascii="Bahnschrift Light Condensed" w:hAnsi="Bahnschrift Light Condensed"/>
                <w:sz w:val="18"/>
                <w:szCs w:val="18"/>
              </w:rPr>
            </w:pPr>
          </w:p>
        </w:tc>
        <w:tc>
          <w:tcPr>
            <w:tcW w:w="992" w:type="dxa"/>
          </w:tcPr>
          <w:p w14:paraId="34815D41" w14:textId="77777777" w:rsidR="00F33933" w:rsidRPr="0047635A" w:rsidRDefault="00F33933" w:rsidP="00252B57">
            <w:pPr>
              <w:pStyle w:val="TableParagraph"/>
              <w:rPr>
                <w:rFonts w:ascii="Bahnschrift Light Condensed" w:hAnsi="Bahnschrift Light Condensed"/>
                <w:sz w:val="18"/>
                <w:szCs w:val="18"/>
              </w:rPr>
            </w:pPr>
          </w:p>
        </w:tc>
        <w:tc>
          <w:tcPr>
            <w:tcW w:w="1679" w:type="dxa"/>
          </w:tcPr>
          <w:p w14:paraId="61E35EA7" w14:textId="77777777" w:rsidR="00F33933" w:rsidRPr="0047635A" w:rsidRDefault="00F33933" w:rsidP="00252B57">
            <w:pPr>
              <w:pStyle w:val="TableParagraph"/>
              <w:rPr>
                <w:rFonts w:ascii="Bahnschrift Light Condensed" w:hAnsi="Bahnschrift Light Condensed"/>
                <w:sz w:val="18"/>
                <w:szCs w:val="18"/>
              </w:rPr>
            </w:pPr>
          </w:p>
        </w:tc>
      </w:tr>
      <w:tr w:rsidR="00845AC8" w14:paraId="4AC196E0" w14:textId="77777777" w:rsidTr="007D14AD">
        <w:trPr>
          <w:trHeight w:val="1079"/>
        </w:trPr>
        <w:tc>
          <w:tcPr>
            <w:tcW w:w="442" w:type="dxa"/>
          </w:tcPr>
          <w:p w14:paraId="7382FE93" w14:textId="255786BB" w:rsidR="00845AC8" w:rsidRPr="0047635A" w:rsidRDefault="00845AC8" w:rsidP="00DD0E2A">
            <w:pPr>
              <w:pStyle w:val="TableParagraph"/>
              <w:spacing w:before="2"/>
              <w:ind w:left="81"/>
              <w:jc w:val="center"/>
              <w:rPr>
                <w:rFonts w:ascii="Bahnschrift Light Condensed" w:hAnsi="Bahnschrift Light Condensed"/>
                <w:b/>
                <w:sz w:val="18"/>
                <w:szCs w:val="18"/>
              </w:rPr>
            </w:pPr>
            <w:r w:rsidRPr="00F35C86">
              <w:rPr>
                <w:rFonts w:ascii="Bahnschrift Light Condensed" w:hAnsi="Bahnschrift Light Condensed"/>
                <w:b/>
                <w:sz w:val="18"/>
                <w:szCs w:val="18"/>
                <w:lang w:val="en-US"/>
              </w:rPr>
              <w:t>2.16</w:t>
            </w:r>
          </w:p>
        </w:tc>
        <w:tc>
          <w:tcPr>
            <w:tcW w:w="352" w:type="dxa"/>
          </w:tcPr>
          <w:p w14:paraId="036D3901" w14:textId="1FBCDBC4" w:rsidR="00845AC8" w:rsidRPr="0047635A" w:rsidRDefault="00845AC8" w:rsidP="00DD0E2A">
            <w:pPr>
              <w:pStyle w:val="TableParagraph"/>
              <w:spacing w:before="2"/>
              <w:ind w:left="51"/>
              <w:jc w:val="center"/>
              <w:rPr>
                <w:rFonts w:ascii="Bahnschrift Light Condensed" w:hAnsi="Bahnschrift Light Condensed"/>
                <w:b/>
                <w:sz w:val="18"/>
                <w:szCs w:val="18"/>
              </w:rPr>
            </w:pPr>
            <w:r>
              <w:rPr>
                <w:rFonts w:ascii="Bahnschrift SemiLight Condensed" w:hAnsi="Bahnschrift SemiLight Condensed"/>
                <w:sz w:val="18"/>
                <w:szCs w:val="18"/>
                <w:lang w:val="en-US"/>
              </w:rPr>
              <w:t>01</w:t>
            </w:r>
          </w:p>
        </w:tc>
        <w:tc>
          <w:tcPr>
            <w:tcW w:w="284" w:type="dxa"/>
          </w:tcPr>
          <w:p w14:paraId="1030888C" w14:textId="77777777" w:rsidR="00845AC8" w:rsidRPr="0047635A" w:rsidRDefault="00845AC8" w:rsidP="00DD0E2A">
            <w:pPr>
              <w:pStyle w:val="TableParagraph"/>
              <w:jc w:val="center"/>
              <w:rPr>
                <w:rFonts w:ascii="Bahnschrift Light Condensed" w:hAnsi="Bahnschrift Light Condensed"/>
                <w:sz w:val="18"/>
                <w:szCs w:val="18"/>
              </w:rPr>
            </w:pPr>
          </w:p>
        </w:tc>
        <w:tc>
          <w:tcPr>
            <w:tcW w:w="429" w:type="dxa"/>
          </w:tcPr>
          <w:p w14:paraId="7BB7AFDD" w14:textId="77777777" w:rsidR="00845AC8" w:rsidRPr="0047635A" w:rsidRDefault="00845AC8" w:rsidP="00DD0E2A">
            <w:pPr>
              <w:pStyle w:val="TableParagraph"/>
              <w:jc w:val="center"/>
              <w:rPr>
                <w:rFonts w:ascii="Bahnschrift Light Condensed" w:hAnsi="Bahnschrift Light Condensed"/>
                <w:sz w:val="18"/>
                <w:szCs w:val="18"/>
              </w:rPr>
            </w:pPr>
          </w:p>
        </w:tc>
        <w:tc>
          <w:tcPr>
            <w:tcW w:w="1914" w:type="dxa"/>
          </w:tcPr>
          <w:p w14:paraId="50E2ACC4" w14:textId="77777777" w:rsidR="00845AC8" w:rsidRPr="0047635A" w:rsidRDefault="00845AC8" w:rsidP="00845AC8">
            <w:pPr>
              <w:pStyle w:val="TableParagraph"/>
              <w:spacing w:before="2" w:line="249" w:lineRule="auto"/>
              <w:ind w:left="99" w:right="83"/>
              <w:rPr>
                <w:rFonts w:ascii="Bahnschrift Light Condensed" w:hAnsi="Bahnschrift Light Condensed"/>
                <w:b/>
                <w:sz w:val="18"/>
                <w:szCs w:val="18"/>
              </w:rPr>
            </w:pPr>
            <w:r w:rsidRPr="0047635A">
              <w:rPr>
                <w:rFonts w:ascii="Bahnschrift Light Condensed" w:hAnsi="Bahnschrift Light Condensed"/>
                <w:b/>
                <w:w w:val="105"/>
                <w:sz w:val="18"/>
                <w:szCs w:val="18"/>
              </w:rPr>
              <w:t xml:space="preserve">Urusan </w:t>
            </w:r>
            <w:r w:rsidRPr="0047635A">
              <w:rPr>
                <w:rFonts w:ascii="Bahnschrift Light Condensed" w:hAnsi="Bahnschrift Light Condensed"/>
                <w:b/>
                <w:sz w:val="18"/>
                <w:szCs w:val="18"/>
              </w:rPr>
              <w:t xml:space="preserve">Pemerintahan </w:t>
            </w:r>
            <w:r w:rsidRPr="0047635A">
              <w:rPr>
                <w:rFonts w:ascii="Bahnschrift Light Condensed" w:hAnsi="Bahnschrift Light Condensed"/>
                <w:b/>
                <w:w w:val="105"/>
                <w:sz w:val="18"/>
                <w:szCs w:val="18"/>
              </w:rPr>
              <w:t>Bidang</w:t>
            </w:r>
          </w:p>
          <w:p w14:paraId="230AC23B" w14:textId="39E5E376" w:rsidR="00845AC8" w:rsidRPr="0047635A" w:rsidRDefault="00845AC8" w:rsidP="00845AC8">
            <w:pPr>
              <w:pStyle w:val="TableParagraph"/>
              <w:spacing w:before="3" w:line="214" w:lineRule="exact"/>
              <w:ind w:left="99" w:right="101"/>
              <w:rPr>
                <w:rFonts w:ascii="Bahnschrift Light Condensed" w:hAnsi="Bahnschrift Light Condensed"/>
                <w:b/>
                <w:sz w:val="18"/>
                <w:szCs w:val="18"/>
                <w:lang w:val="en-US"/>
              </w:rPr>
            </w:pPr>
            <w:proofErr w:type="spellStart"/>
            <w:r w:rsidRPr="0047635A">
              <w:rPr>
                <w:rFonts w:ascii="Bahnschrift Light Condensed" w:hAnsi="Bahnschrift Light Condensed"/>
                <w:b/>
                <w:sz w:val="18"/>
                <w:szCs w:val="18"/>
                <w:lang w:val="en-US"/>
              </w:rPr>
              <w:t>Komunikasi</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Informatika</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Statistik</w:t>
            </w:r>
            <w:proofErr w:type="spellEnd"/>
            <w:r w:rsidRPr="0047635A">
              <w:rPr>
                <w:rFonts w:ascii="Bahnschrift Light Condensed" w:hAnsi="Bahnschrift Light Condensed"/>
                <w:b/>
                <w:sz w:val="18"/>
                <w:szCs w:val="18"/>
                <w:lang w:val="en-US"/>
              </w:rPr>
              <w:t xml:space="preserve"> dan </w:t>
            </w:r>
            <w:proofErr w:type="spellStart"/>
            <w:r w:rsidRPr="0047635A">
              <w:rPr>
                <w:rFonts w:ascii="Bahnschrift Light Condensed" w:hAnsi="Bahnschrift Light Condensed"/>
                <w:b/>
                <w:sz w:val="18"/>
                <w:szCs w:val="18"/>
                <w:lang w:val="en-US"/>
              </w:rPr>
              <w:t>Persandian</w:t>
            </w:r>
            <w:proofErr w:type="spellEnd"/>
          </w:p>
        </w:tc>
        <w:tc>
          <w:tcPr>
            <w:tcW w:w="2268" w:type="dxa"/>
          </w:tcPr>
          <w:p w14:paraId="6ECA21E7" w14:textId="77777777" w:rsidR="00845AC8" w:rsidRPr="0047635A" w:rsidRDefault="00845AC8" w:rsidP="00845AC8">
            <w:pPr>
              <w:pStyle w:val="TableParagraph"/>
              <w:rPr>
                <w:rFonts w:ascii="Bahnschrift Light Condensed" w:hAnsi="Bahnschrift Light Condensed"/>
                <w:sz w:val="18"/>
                <w:szCs w:val="18"/>
              </w:rPr>
            </w:pPr>
          </w:p>
        </w:tc>
        <w:tc>
          <w:tcPr>
            <w:tcW w:w="1126" w:type="dxa"/>
          </w:tcPr>
          <w:p w14:paraId="5B839E44" w14:textId="77777777" w:rsidR="00845AC8" w:rsidRPr="0047635A" w:rsidRDefault="00845AC8" w:rsidP="00DD0E2A">
            <w:pPr>
              <w:pStyle w:val="TableParagraph"/>
              <w:jc w:val="center"/>
              <w:rPr>
                <w:rFonts w:ascii="Bahnschrift Light Condensed" w:hAnsi="Bahnschrift Light Condensed"/>
                <w:sz w:val="18"/>
                <w:szCs w:val="18"/>
              </w:rPr>
            </w:pPr>
          </w:p>
        </w:tc>
        <w:tc>
          <w:tcPr>
            <w:tcW w:w="992" w:type="dxa"/>
          </w:tcPr>
          <w:p w14:paraId="635B8093" w14:textId="07DCB946" w:rsidR="00845AC8" w:rsidRPr="0047635A" w:rsidRDefault="00845AC8" w:rsidP="00DD0E2A">
            <w:pPr>
              <w:pStyle w:val="TableParagraph"/>
              <w:jc w:val="center"/>
              <w:rPr>
                <w:rFonts w:ascii="Bahnschrift Light Condensed" w:hAnsi="Bahnschrift Light Condensed"/>
                <w:b/>
                <w:bCs/>
                <w:sz w:val="18"/>
                <w:szCs w:val="18"/>
                <w:lang w:val="en-US"/>
              </w:rPr>
            </w:pPr>
            <w:r w:rsidRPr="0047635A">
              <w:rPr>
                <w:rFonts w:ascii="Bahnschrift Light Condensed" w:hAnsi="Bahnschrift Light Condensed"/>
                <w:b/>
                <w:bCs/>
                <w:sz w:val="18"/>
                <w:szCs w:val="18"/>
                <w:lang w:val="en-US"/>
              </w:rPr>
              <w:t>70,53</w:t>
            </w:r>
          </w:p>
        </w:tc>
        <w:tc>
          <w:tcPr>
            <w:tcW w:w="1416" w:type="dxa"/>
          </w:tcPr>
          <w:p w14:paraId="48607A7E" w14:textId="454C6C2B" w:rsidR="00845AC8" w:rsidRPr="009C2DF9" w:rsidRDefault="00845AC8" w:rsidP="00DD0E2A">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8.713.735.332</w:t>
            </w:r>
          </w:p>
        </w:tc>
        <w:tc>
          <w:tcPr>
            <w:tcW w:w="1124" w:type="dxa"/>
          </w:tcPr>
          <w:p w14:paraId="38480D9D" w14:textId="06A49576" w:rsidR="00845AC8" w:rsidRPr="009A7E78" w:rsidRDefault="00845AC8" w:rsidP="00DD0E2A">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DAU</w:t>
            </w:r>
          </w:p>
        </w:tc>
        <w:tc>
          <w:tcPr>
            <w:tcW w:w="993" w:type="dxa"/>
          </w:tcPr>
          <w:p w14:paraId="3F3F11B5" w14:textId="77777777" w:rsidR="00845AC8" w:rsidRPr="0047635A" w:rsidRDefault="00845AC8" w:rsidP="00DD0E2A">
            <w:pPr>
              <w:pStyle w:val="TableParagraph"/>
              <w:jc w:val="center"/>
              <w:rPr>
                <w:rFonts w:ascii="Bahnschrift Light Condensed" w:hAnsi="Bahnschrift Light Condensed"/>
                <w:sz w:val="18"/>
                <w:szCs w:val="18"/>
              </w:rPr>
            </w:pPr>
          </w:p>
        </w:tc>
        <w:tc>
          <w:tcPr>
            <w:tcW w:w="992" w:type="dxa"/>
          </w:tcPr>
          <w:p w14:paraId="71972624" w14:textId="1A0C19C9" w:rsidR="00845AC8" w:rsidRPr="0047635A" w:rsidRDefault="00845AC8"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b/>
                <w:bCs/>
                <w:sz w:val="18"/>
                <w:szCs w:val="18"/>
                <w:lang w:val="en-US"/>
              </w:rPr>
              <w:t>71,51</w:t>
            </w:r>
          </w:p>
        </w:tc>
        <w:tc>
          <w:tcPr>
            <w:tcW w:w="1679" w:type="dxa"/>
          </w:tcPr>
          <w:p w14:paraId="4E9F27AA" w14:textId="27332952" w:rsidR="00845AC8" w:rsidRPr="009A7E78" w:rsidRDefault="00845AC8" w:rsidP="00DD0E2A">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8.922.777.843</w:t>
            </w:r>
          </w:p>
        </w:tc>
      </w:tr>
      <w:tr w:rsidR="00845AC8" w14:paraId="4E9901D3" w14:textId="77777777" w:rsidTr="007D14AD">
        <w:trPr>
          <w:trHeight w:val="885"/>
        </w:trPr>
        <w:tc>
          <w:tcPr>
            <w:tcW w:w="442" w:type="dxa"/>
            <w:shd w:val="clear" w:color="auto" w:fill="F2DBDB" w:themeFill="accent2" w:themeFillTint="33"/>
          </w:tcPr>
          <w:p w14:paraId="7FC5DB59" w14:textId="29D86863" w:rsidR="00845AC8" w:rsidRPr="0047635A" w:rsidRDefault="00845AC8" w:rsidP="00DD0E2A">
            <w:pPr>
              <w:pStyle w:val="TableParagraph"/>
              <w:spacing w:before="2"/>
              <w:ind w:left="81"/>
              <w:jc w:val="center"/>
              <w:rPr>
                <w:rFonts w:ascii="Bahnschrift Light Condensed" w:hAnsi="Bahnschrift Light Condensed"/>
                <w:b/>
                <w:sz w:val="18"/>
                <w:szCs w:val="18"/>
              </w:rPr>
            </w:pPr>
            <w:r w:rsidRPr="00F35C86">
              <w:rPr>
                <w:rFonts w:ascii="Bahnschrift Light Condensed" w:hAnsi="Bahnschrift Light Condensed"/>
                <w:b/>
                <w:sz w:val="18"/>
                <w:szCs w:val="18"/>
                <w:lang w:val="en-US"/>
              </w:rPr>
              <w:t>2.16</w:t>
            </w:r>
          </w:p>
        </w:tc>
        <w:tc>
          <w:tcPr>
            <w:tcW w:w="352" w:type="dxa"/>
            <w:shd w:val="clear" w:color="auto" w:fill="F2DBDB" w:themeFill="accent2" w:themeFillTint="33"/>
          </w:tcPr>
          <w:p w14:paraId="647CEC93" w14:textId="2B47A98C" w:rsidR="00845AC8" w:rsidRPr="0047635A" w:rsidRDefault="00845AC8" w:rsidP="00DD0E2A">
            <w:pPr>
              <w:pStyle w:val="TableParagraph"/>
              <w:spacing w:before="2"/>
              <w:ind w:left="-2"/>
              <w:jc w:val="center"/>
              <w:rPr>
                <w:rFonts w:ascii="Bahnschrift Light Condensed" w:hAnsi="Bahnschrift Light Condensed"/>
                <w:b/>
                <w:sz w:val="18"/>
                <w:szCs w:val="18"/>
              </w:rPr>
            </w:pPr>
            <w:r>
              <w:rPr>
                <w:rFonts w:ascii="Bahnschrift SemiLight Condensed" w:hAnsi="Bahnschrift SemiLight Condensed"/>
                <w:sz w:val="18"/>
                <w:szCs w:val="18"/>
                <w:lang w:val="en-US"/>
              </w:rPr>
              <w:t>01</w:t>
            </w:r>
          </w:p>
        </w:tc>
        <w:tc>
          <w:tcPr>
            <w:tcW w:w="284" w:type="dxa"/>
            <w:shd w:val="clear" w:color="auto" w:fill="F2DBDB" w:themeFill="accent2" w:themeFillTint="33"/>
          </w:tcPr>
          <w:p w14:paraId="278CBE5D" w14:textId="7740344D" w:rsidR="00845AC8" w:rsidRPr="0047635A" w:rsidRDefault="00845AC8" w:rsidP="00DD0E2A">
            <w:pPr>
              <w:pStyle w:val="TableParagraph"/>
              <w:spacing w:before="2"/>
              <w:ind w:left="-1"/>
              <w:jc w:val="center"/>
              <w:rPr>
                <w:rFonts w:ascii="Bahnschrift Light Condensed" w:hAnsi="Bahnschrift Light Condensed"/>
                <w:b/>
                <w:sz w:val="18"/>
                <w:szCs w:val="18"/>
              </w:rPr>
            </w:pPr>
            <w:r w:rsidRPr="00923BCF">
              <w:rPr>
                <w:rFonts w:ascii="Bahnschrift SemiLight Condensed" w:hAnsi="Bahnschrift SemiLight Condensed"/>
                <w:sz w:val="18"/>
                <w:szCs w:val="18"/>
                <w:lang w:val="en-US"/>
              </w:rPr>
              <w:t>2.01</w:t>
            </w:r>
          </w:p>
        </w:tc>
        <w:tc>
          <w:tcPr>
            <w:tcW w:w="429" w:type="dxa"/>
            <w:shd w:val="clear" w:color="auto" w:fill="F2DBDB" w:themeFill="accent2" w:themeFillTint="33"/>
          </w:tcPr>
          <w:p w14:paraId="20279C3B" w14:textId="77777777" w:rsidR="00845AC8" w:rsidRPr="0047635A" w:rsidRDefault="00845AC8" w:rsidP="00DD0E2A">
            <w:pPr>
              <w:pStyle w:val="TableParagraph"/>
              <w:jc w:val="center"/>
              <w:rPr>
                <w:rFonts w:ascii="Bahnschrift Light Condensed" w:hAnsi="Bahnschrift Light Condensed"/>
                <w:sz w:val="18"/>
                <w:szCs w:val="18"/>
              </w:rPr>
            </w:pPr>
          </w:p>
        </w:tc>
        <w:tc>
          <w:tcPr>
            <w:tcW w:w="1914" w:type="dxa"/>
            <w:shd w:val="clear" w:color="auto" w:fill="F2DBDB" w:themeFill="accent2" w:themeFillTint="33"/>
          </w:tcPr>
          <w:p w14:paraId="2AA1376F" w14:textId="77777777" w:rsidR="00845AC8" w:rsidRPr="0047635A" w:rsidRDefault="00845AC8" w:rsidP="00845AC8">
            <w:pPr>
              <w:pStyle w:val="TableParagraph"/>
              <w:spacing w:before="2" w:line="252" w:lineRule="auto"/>
              <w:ind w:left="99" w:right="83"/>
              <w:rPr>
                <w:rFonts w:ascii="Bahnschrift Light Condensed" w:hAnsi="Bahnschrift Light Condensed"/>
                <w:b/>
                <w:sz w:val="18"/>
                <w:szCs w:val="18"/>
              </w:rPr>
            </w:pPr>
            <w:r w:rsidRPr="0047635A">
              <w:rPr>
                <w:rFonts w:ascii="Bahnschrift Light Condensed" w:hAnsi="Bahnschrift Light Condensed"/>
                <w:b/>
                <w:w w:val="105"/>
                <w:sz w:val="18"/>
                <w:szCs w:val="18"/>
              </w:rPr>
              <w:t xml:space="preserve">PROGRAM PENUNJANG URUSAN </w:t>
            </w:r>
            <w:r w:rsidRPr="0047635A">
              <w:rPr>
                <w:rFonts w:ascii="Bahnschrift Light Condensed" w:hAnsi="Bahnschrift Light Condensed"/>
                <w:b/>
                <w:sz w:val="18"/>
                <w:szCs w:val="18"/>
              </w:rPr>
              <w:t>PEMERINTAHAN</w:t>
            </w:r>
          </w:p>
          <w:p w14:paraId="05D8796A" w14:textId="77777777" w:rsidR="00845AC8" w:rsidRPr="0047635A" w:rsidRDefault="00845AC8" w:rsidP="00845AC8">
            <w:pPr>
              <w:pStyle w:val="TableParagraph"/>
              <w:spacing w:line="190" w:lineRule="exact"/>
              <w:ind w:left="99"/>
              <w:rPr>
                <w:rFonts w:ascii="Bahnschrift Light Condensed" w:hAnsi="Bahnschrift Light Condensed"/>
                <w:b/>
                <w:sz w:val="18"/>
                <w:szCs w:val="18"/>
              </w:rPr>
            </w:pPr>
            <w:r w:rsidRPr="0047635A">
              <w:rPr>
                <w:rFonts w:ascii="Bahnschrift Light Condensed" w:hAnsi="Bahnschrift Light Condensed"/>
                <w:b/>
                <w:w w:val="105"/>
                <w:sz w:val="18"/>
                <w:szCs w:val="18"/>
              </w:rPr>
              <w:t>DAERAH</w:t>
            </w:r>
          </w:p>
        </w:tc>
        <w:tc>
          <w:tcPr>
            <w:tcW w:w="2268" w:type="dxa"/>
            <w:shd w:val="clear" w:color="auto" w:fill="F2DBDB" w:themeFill="accent2" w:themeFillTint="33"/>
          </w:tcPr>
          <w:p w14:paraId="5CB6940C" w14:textId="152D31D6" w:rsidR="00845AC8" w:rsidRPr="0047635A" w:rsidRDefault="00845AC8" w:rsidP="00845AC8">
            <w:pPr>
              <w:pStyle w:val="TableParagraph"/>
              <w:spacing w:before="2" w:line="252" w:lineRule="auto"/>
              <w:ind w:left="99" w:right="88"/>
              <w:rPr>
                <w:rFonts w:ascii="Bahnschrift Light Condensed" w:hAnsi="Bahnschrift Light Condensed"/>
                <w:b/>
                <w:sz w:val="18"/>
                <w:szCs w:val="18"/>
                <w:lang w:val="en-US"/>
              </w:rPr>
            </w:pPr>
            <w:proofErr w:type="spellStart"/>
            <w:r w:rsidRPr="0047635A">
              <w:rPr>
                <w:rFonts w:ascii="Bahnschrift Light Condensed" w:hAnsi="Bahnschrift Light Condensed"/>
                <w:b/>
                <w:sz w:val="18"/>
                <w:szCs w:val="18"/>
                <w:lang w:val="en-US"/>
              </w:rPr>
              <w:t>Persentase</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Capaian</w:t>
            </w:r>
            <w:proofErr w:type="spellEnd"/>
            <w:r w:rsidRPr="0047635A">
              <w:rPr>
                <w:rFonts w:ascii="Bahnschrift Light Condensed" w:hAnsi="Bahnschrift Light Condensed"/>
                <w:b/>
                <w:sz w:val="18"/>
                <w:szCs w:val="18"/>
                <w:lang w:val="en-US"/>
              </w:rPr>
              <w:t xml:space="preserve"> Kinerja</w:t>
            </w:r>
          </w:p>
        </w:tc>
        <w:tc>
          <w:tcPr>
            <w:tcW w:w="1126" w:type="dxa"/>
            <w:shd w:val="clear" w:color="auto" w:fill="F2DBDB" w:themeFill="accent2" w:themeFillTint="33"/>
          </w:tcPr>
          <w:p w14:paraId="635A8792" w14:textId="77777777" w:rsidR="00845AC8" w:rsidRPr="0047635A" w:rsidRDefault="00845AC8" w:rsidP="00DD0E2A">
            <w:pPr>
              <w:pStyle w:val="TableParagraph"/>
              <w:jc w:val="center"/>
              <w:rPr>
                <w:rFonts w:ascii="Bahnschrift Light Condensed" w:hAnsi="Bahnschrift Light Condensed"/>
                <w:sz w:val="18"/>
                <w:szCs w:val="18"/>
              </w:rPr>
            </w:pPr>
          </w:p>
        </w:tc>
        <w:tc>
          <w:tcPr>
            <w:tcW w:w="992" w:type="dxa"/>
            <w:shd w:val="clear" w:color="auto" w:fill="F2DBDB" w:themeFill="accent2" w:themeFillTint="33"/>
          </w:tcPr>
          <w:p w14:paraId="230FC581" w14:textId="77777777" w:rsidR="00845AC8" w:rsidRPr="0047635A" w:rsidRDefault="00845AC8" w:rsidP="00DD0E2A">
            <w:pPr>
              <w:pStyle w:val="TableParagraph"/>
              <w:jc w:val="center"/>
              <w:rPr>
                <w:rFonts w:ascii="Bahnschrift Light Condensed" w:hAnsi="Bahnschrift Light Condensed"/>
                <w:sz w:val="18"/>
                <w:szCs w:val="18"/>
              </w:rPr>
            </w:pPr>
          </w:p>
          <w:p w14:paraId="2F18BB0F" w14:textId="77777777" w:rsidR="00845AC8" w:rsidRPr="0047635A" w:rsidRDefault="00845AC8" w:rsidP="00DD0E2A">
            <w:pPr>
              <w:pStyle w:val="TableParagraph"/>
              <w:spacing w:before="9"/>
              <w:jc w:val="center"/>
              <w:rPr>
                <w:rFonts w:ascii="Bahnschrift Light Condensed" w:hAnsi="Bahnschrift Light Condensed"/>
                <w:sz w:val="18"/>
                <w:szCs w:val="18"/>
              </w:rPr>
            </w:pPr>
          </w:p>
          <w:p w14:paraId="62CCF614" w14:textId="77777777" w:rsidR="00845AC8" w:rsidRPr="0047635A" w:rsidRDefault="00845AC8" w:rsidP="00DD0E2A">
            <w:pPr>
              <w:pStyle w:val="TableParagraph"/>
              <w:ind w:left="89" w:right="90"/>
              <w:jc w:val="center"/>
              <w:rPr>
                <w:rFonts w:ascii="Bahnschrift Light Condensed" w:hAnsi="Bahnschrift Light Condensed"/>
                <w:b/>
                <w:sz w:val="18"/>
                <w:szCs w:val="18"/>
              </w:rPr>
            </w:pPr>
            <w:r w:rsidRPr="0047635A">
              <w:rPr>
                <w:rFonts w:ascii="Bahnschrift Light Condensed" w:hAnsi="Bahnschrift Light Condensed"/>
                <w:b/>
                <w:w w:val="105"/>
                <w:sz w:val="18"/>
                <w:szCs w:val="18"/>
              </w:rPr>
              <w:t>100</w:t>
            </w:r>
          </w:p>
        </w:tc>
        <w:tc>
          <w:tcPr>
            <w:tcW w:w="1416" w:type="dxa"/>
            <w:shd w:val="clear" w:color="auto" w:fill="F2DBDB" w:themeFill="accent2" w:themeFillTint="33"/>
          </w:tcPr>
          <w:p w14:paraId="6C094FFA" w14:textId="77777777" w:rsidR="00845AC8" w:rsidRPr="0047635A" w:rsidRDefault="00845AC8" w:rsidP="00DD0E2A">
            <w:pPr>
              <w:pStyle w:val="TableParagraph"/>
              <w:jc w:val="center"/>
              <w:rPr>
                <w:rFonts w:ascii="Bahnschrift Light Condensed" w:hAnsi="Bahnschrift Light Condensed"/>
                <w:sz w:val="18"/>
                <w:szCs w:val="18"/>
              </w:rPr>
            </w:pPr>
          </w:p>
          <w:p w14:paraId="3C4E2D8B" w14:textId="77777777" w:rsidR="00845AC8" w:rsidRPr="0047635A" w:rsidRDefault="00845AC8" w:rsidP="00DD0E2A">
            <w:pPr>
              <w:pStyle w:val="TableParagraph"/>
              <w:spacing w:before="9"/>
              <w:jc w:val="center"/>
              <w:rPr>
                <w:rFonts w:ascii="Bahnschrift Light Condensed" w:hAnsi="Bahnschrift Light Condensed"/>
                <w:sz w:val="18"/>
                <w:szCs w:val="18"/>
              </w:rPr>
            </w:pPr>
          </w:p>
          <w:p w14:paraId="1E3613ED" w14:textId="4CB0E5D8" w:rsidR="00845AC8" w:rsidRPr="009A7E78" w:rsidRDefault="00845AC8" w:rsidP="00DD0E2A">
            <w:pPr>
              <w:pStyle w:val="TableParagraph"/>
              <w:ind w:left="2" w:right="3"/>
              <w:jc w:val="center"/>
              <w:rPr>
                <w:rFonts w:ascii="Bahnschrift Light Condensed" w:hAnsi="Bahnschrift Light Condensed"/>
                <w:b/>
                <w:sz w:val="18"/>
                <w:szCs w:val="18"/>
                <w:lang w:val="en-US"/>
              </w:rPr>
            </w:pPr>
            <w:r>
              <w:rPr>
                <w:rFonts w:ascii="Bahnschrift Light Condensed" w:hAnsi="Bahnschrift Light Condensed"/>
                <w:b/>
                <w:sz w:val="18"/>
                <w:szCs w:val="18"/>
                <w:lang w:val="en-US"/>
              </w:rPr>
              <w:t>4.318.735.332</w:t>
            </w:r>
          </w:p>
        </w:tc>
        <w:tc>
          <w:tcPr>
            <w:tcW w:w="1124" w:type="dxa"/>
            <w:shd w:val="clear" w:color="auto" w:fill="F2DBDB" w:themeFill="accent2" w:themeFillTint="33"/>
          </w:tcPr>
          <w:p w14:paraId="1BA72A31" w14:textId="77777777" w:rsidR="00845AC8" w:rsidRPr="0047635A" w:rsidRDefault="00845AC8" w:rsidP="00DD0E2A">
            <w:pPr>
              <w:pStyle w:val="TableParagraph"/>
              <w:jc w:val="center"/>
              <w:rPr>
                <w:rFonts w:ascii="Bahnschrift Light Condensed" w:hAnsi="Bahnschrift Light Condensed"/>
                <w:sz w:val="18"/>
                <w:szCs w:val="18"/>
              </w:rPr>
            </w:pPr>
          </w:p>
          <w:p w14:paraId="770A4B07" w14:textId="77777777" w:rsidR="00845AC8" w:rsidRPr="0047635A" w:rsidRDefault="00845AC8" w:rsidP="00DD0E2A">
            <w:pPr>
              <w:pStyle w:val="TableParagraph"/>
              <w:spacing w:before="9"/>
              <w:jc w:val="center"/>
              <w:rPr>
                <w:rFonts w:ascii="Bahnschrift Light Condensed" w:hAnsi="Bahnschrift Light Condensed"/>
                <w:sz w:val="18"/>
                <w:szCs w:val="18"/>
              </w:rPr>
            </w:pPr>
          </w:p>
          <w:p w14:paraId="60ED3258" w14:textId="77777777" w:rsidR="00845AC8" w:rsidRPr="0047635A" w:rsidRDefault="00845AC8" w:rsidP="00DD0E2A">
            <w:pPr>
              <w:pStyle w:val="TableParagraph"/>
              <w:ind w:left="80" w:right="88"/>
              <w:jc w:val="center"/>
              <w:rPr>
                <w:rFonts w:ascii="Bahnschrift Light Condensed" w:hAnsi="Bahnschrift Light Condensed"/>
                <w:b/>
                <w:sz w:val="18"/>
                <w:szCs w:val="18"/>
              </w:rPr>
            </w:pPr>
            <w:r w:rsidRPr="0047635A">
              <w:rPr>
                <w:rFonts w:ascii="Bahnschrift Light Condensed" w:hAnsi="Bahnschrift Light Condensed"/>
                <w:b/>
                <w:w w:val="105"/>
                <w:sz w:val="18"/>
                <w:szCs w:val="18"/>
              </w:rPr>
              <w:t>DAU</w:t>
            </w:r>
          </w:p>
        </w:tc>
        <w:tc>
          <w:tcPr>
            <w:tcW w:w="993" w:type="dxa"/>
            <w:shd w:val="clear" w:color="auto" w:fill="F2DBDB" w:themeFill="accent2" w:themeFillTint="33"/>
          </w:tcPr>
          <w:p w14:paraId="06B13BE7" w14:textId="77777777" w:rsidR="00845AC8" w:rsidRPr="0047635A" w:rsidRDefault="00845AC8" w:rsidP="00DD0E2A">
            <w:pPr>
              <w:pStyle w:val="TableParagraph"/>
              <w:jc w:val="center"/>
              <w:rPr>
                <w:rFonts w:ascii="Bahnschrift Light Condensed" w:hAnsi="Bahnschrift Light Condensed"/>
                <w:sz w:val="18"/>
                <w:szCs w:val="18"/>
              </w:rPr>
            </w:pPr>
          </w:p>
        </w:tc>
        <w:tc>
          <w:tcPr>
            <w:tcW w:w="992" w:type="dxa"/>
            <w:shd w:val="clear" w:color="auto" w:fill="F2DBDB" w:themeFill="accent2" w:themeFillTint="33"/>
          </w:tcPr>
          <w:p w14:paraId="5853CFE7" w14:textId="77777777" w:rsidR="00845AC8" w:rsidRPr="0047635A" w:rsidRDefault="00845AC8" w:rsidP="00DD0E2A">
            <w:pPr>
              <w:pStyle w:val="TableParagraph"/>
              <w:jc w:val="center"/>
              <w:rPr>
                <w:rFonts w:ascii="Bahnschrift Light Condensed" w:hAnsi="Bahnschrift Light Condensed"/>
                <w:sz w:val="18"/>
                <w:szCs w:val="18"/>
              </w:rPr>
            </w:pPr>
          </w:p>
          <w:p w14:paraId="225BB998" w14:textId="77777777" w:rsidR="00845AC8" w:rsidRPr="0047635A" w:rsidRDefault="00845AC8" w:rsidP="00DD0E2A">
            <w:pPr>
              <w:pStyle w:val="TableParagraph"/>
              <w:spacing w:before="9"/>
              <w:jc w:val="center"/>
              <w:rPr>
                <w:rFonts w:ascii="Bahnschrift Light Condensed" w:hAnsi="Bahnschrift Light Condensed"/>
                <w:sz w:val="18"/>
                <w:szCs w:val="18"/>
              </w:rPr>
            </w:pPr>
          </w:p>
          <w:p w14:paraId="33EBCC8B" w14:textId="77777777" w:rsidR="00845AC8" w:rsidRPr="0047635A" w:rsidRDefault="00845AC8" w:rsidP="00DD0E2A">
            <w:pPr>
              <w:pStyle w:val="TableParagraph"/>
              <w:ind w:left="85" w:right="92"/>
              <w:jc w:val="center"/>
              <w:rPr>
                <w:rFonts w:ascii="Bahnschrift Light Condensed" w:hAnsi="Bahnschrift Light Condensed"/>
                <w:b/>
                <w:sz w:val="18"/>
                <w:szCs w:val="18"/>
              </w:rPr>
            </w:pPr>
            <w:r w:rsidRPr="0047635A">
              <w:rPr>
                <w:rFonts w:ascii="Bahnschrift Light Condensed" w:hAnsi="Bahnschrift Light Condensed"/>
                <w:b/>
                <w:w w:val="105"/>
                <w:sz w:val="18"/>
                <w:szCs w:val="18"/>
              </w:rPr>
              <w:t>100</w:t>
            </w:r>
          </w:p>
        </w:tc>
        <w:tc>
          <w:tcPr>
            <w:tcW w:w="1679" w:type="dxa"/>
            <w:shd w:val="clear" w:color="auto" w:fill="F2DBDB" w:themeFill="accent2" w:themeFillTint="33"/>
          </w:tcPr>
          <w:p w14:paraId="7812BF8B" w14:textId="77777777" w:rsidR="00845AC8" w:rsidRPr="0047635A" w:rsidRDefault="00845AC8" w:rsidP="00DD0E2A">
            <w:pPr>
              <w:pStyle w:val="TableParagraph"/>
              <w:jc w:val="center"/>
              <w:rPr>
                <w:rFonts w:ascii="Bahnschrift Light Condensed" w:hAnsi="Bahnschrift Light Condensed"/>
                <w:sz w:val="18"/>
                <w:szCs w:val="18"/>
              </w:rPr>
            </w:pPr>
          </w:p>
          <w:p w14:paraId="024B298B" w14:textId="77777777" w:rsidR="00845AC8" w:rsidRPr="0047635A" w:rsidRDefault="00845AC8" w:rsidP="00DD0E2A">
            <w:pPr>
              <w:pStyle w:val="TableParagraph"/>
              <w:spacing w:before="9"/>
              <w:jc w:val="center"/>
              <w:rPr>
                <w:rFonts w:ascii="Bahnschrift Light Condensed" w:hAnsi="Bahnschrift Light Condensed"/>
                <w:sz w:val="18"/>
                <w:szCs w:val="18"/>
              </w:rPr>
            </w:pPr>
          </w:p>
          <w:p w14:paraId="1885584B" w14:textId="131E16F4" w:rsidR="00845AC8" w:rsidRPr="00BE6CAF" w:rsidRDefault="00845AC8" w:rsidP="00DD0E2A">
            <w:pPr>
              <w:pStyle w:val="TableParagraph"/>
              <w:ind w:right="7"/>
              <w:jc w:val="center"/>
              <w:rPr>
                <w:rFonts w:ascii="Bahnschrift Light Condensed" w:hAnsi="Bahnschrift Light Condensed"/>
                <w:b/>
                <w:sz w:val="18"/>
                <w:szCs w:val="18"/>
                <w:lang w:val="en-US"/>
              </w:rPr>
            </w:pPr>
            <w:r>
              <w:rPr>
                <w:rFonts w:ascii="Bahnschrift Light Condensed" w:hAnsi="Bahnschrift Light Condensed"/>
                <w:b/>
                <w:sz w:val="18"/>
                <w:szCs w:val="18"/>
                <w:lang w:val="en-US"/>
              </w:rPr>
              <w:t>3.559.456.805</w:t>
            </w:r>
          </w:p>
        </w:tc>
      </w:tr>
      <w:tr w:rsidR="00845AC8" w14:paraId="170CF25C" w14:textId="77777777" w:rsidTr="007D14AD">
        <w:trPr>
          <w:trHeight w:val="799"/>
        </w:trPr>
        <w:tc>
          <w:tcPr>
            <w:tcW w:w="442" w:type="dxa"/>
            <w:shd w:val="clear" w:color="auto" w:fill="C4BC96" w:themeFill="background2" w:themeFillShade="BF"/>
          </w:tcPr>
          <w:p w14:paraId="5EE7DE8E" w14:textId="6E295722" w:rsidR="00845AC8" w:rsidRPr="0047635A" w:rsidRDefault="00845AC8" w:rsidP="00DD0E2A">
            <w:pPr>
              <w:pStyle w:val="TableParagraph"/>
              <w:spacing w:before="2"/>
              <w:ind w:left="81"/>
              <w:jc w:val="center"/>
              <w:rPr>
                <w:rFonts w:ascii="Bahnschrift Light Condensed" w:hAnsi="Bahnschrift Light Condensed"/>
                <w:b/>
                <w:sz w:val="18"/>
                <w:szCs w:val="18"/>
              </w:rPr>
            </w:pPr>
            <w:r w:rsidRPr="00F35C86">
              <w:rPr>
                <w:rFonts w:ascii="Bahnschrift Light Condensed" w:hAnsi="Bahnschrift Light Condensed"/>
                <w:b/>
                <w:sz w:val="18"/>
                <w:szCs w:val="18"/>
                <w:lang w:val="en-US"/>
              </w:rPr>
              <w:t>2.16</w:t>
            </w:r>
          </w:p>
        </w:tc>
        <w:tc>
          <w:tcPr>
            <w:tcW w:w="352" w:type="dxa"/>
            <w:shd w:val="clear" w:color="auto" w:fill="C4BC96" w:themeFill="background2" w:themeFillShade="BF"/>
          </w:tcPr>
          <w:p w14:paraId="0051E4CD" w14:textId="75236302" w:rsidR="00845AC8" w:rsidRPr="0047635A" w:rsidRDefault="00845AC8" w:rsidP="00DD0E2A">
            <w:pPr>
              <w:jc w:val="center"/>
              <w:rPr>
                <w:rFonts w:ascii="Bahnschrift Light Condensed" w:hAnsi="Bahnschrift Light Condensed"/>
                <w:sz w:val="18"/>
                <w:szCs w:val="18"/>
              </w:rPr>
            </w:pPr>
            <w:r>
              <w:rPr>
                <w:rFonts w:ascii="Bahnschrift SemiLight Condensed" w:hAnsi="Bahnschrift SemiLight Condensed"/>
                <w:sz w:val="18"/>
                <w:szCs w:val="18"/>
                <w:lang w:val="en-US"/>
              </w:rPr>
              <w:t>01</w:t>
            </w:r>
          </w:p>
        </w:tc>
        <w:tc>
          <w:tcPr>
            <w:tcW w:w="284" w:type="dxa"/>
            <w:shd w:val="clear" w:color="auto" w:fill="C4BC96" w:themeFill="background2" w:themeFillShade="BF"/>
          </w:tcPr>
          <w:p w14:paraId="60C33F92" w14:textId="699A3970" w:rsidR="00845AC8" w:rsidRPr="0047635A" w:rsidRDefault="00845AC8" w:rsidP="00DD0E2A">
            <w:pPr>
              <w:pStyle w:val="TableParagraph"/>
              <w:spacing w:before="2"/>
              <w:ind w:left="-1"/>
              <w:jc w:val="center"/>
              <w:rPr>
                <w:rFonts w:ascii="Bahnschrift Light Condensed" w:hAnsi="Bahnschrift Light Condensed"/>
                <w:b/>
                <w:sz w:val="18"/>
                <w:szCs w:val="18"/>
              </w:rPr>
            </w:pPr>
            <w:r w:rsidRPr="00923BCF">
              <w:rPr>
                <w:rFonts w:ascii="Bahnschrift SemiLight Condensed" w:hAnsi="Bahnschrift SemiLight Condensed"/>
                <w:sz w:val="18"/>
                <w:szCs w:val="18"/>
                <w:lang w:val="en-US"/>
              </w:rPr>
              <w:t>2.01</w:t>
            </w:r>
          </w:p>
        </w:tc>
        <w:tc>
          <w:tcPr>
            <w:tcW w:w="429" w:type="dxa"/>
            <w:shd w:val="clear" w:color="auto" w:fill="C4BC96" w:themeFill="background2" w:themeFillShade="BF"/>
          </w:tcPr>
          <w:p w14:paraId="4345269A" w14:textId="5C9A6550" w:rsidR="00845AC8" w:rsidRPr="0047635A" w:rsidRDefault="00845AC8" w:rsidP="00DD0E2A">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001</w:t>
            </w:r>
          </w:p>
        </w:tc>
        <w:tc>
          <w:tcPr>
            <w:tcW w:w="1914" w:type="dxa"/>
            <w:shd w:val="clear" w:color="auto" w:fill="C4BC96" w:themeFill="background2" w:themeFillShade="BF"/>
          </w:tcPr>
          <w:p w14:paraId="4EE6A980" w14:textId="77777777" w:rsidR="00845AC8" w:rsidRPr="0047635A" w:rsidRDefault="00845AC8" w:rsidP="00845AC8">
            <w:pPr>
              <w:pStyle w:val="TableParagraph"/>
              <w:spacing w:before="2" w:line="249" w:lineRule="auto"/>
              <w:ind w:left="99" w:right="448"/>
              <w:rPr>
                <w:rFonts w:ascii="Bahnschrift Light Condensed" w:hAnsi="Bahnschrift Light Condensed"/>
                <w:b/>
                <w:sz w:val="18"/>
                <w:szCs w:val="18"/>
              </w:rPr>
            </w:pPr>
            <w:r w:rsidRPr="0047635A">
              <w:rPr>
                <w:rFonts w:ascii="Bahnschrift Light Condensed" w:hAnsi="Bahnschrift Light Condensed"/>
                <w:b/>
                <w:sz w:val="18"/>
                <w:szCs w:val="18"/>
              </w:rPr>
              <w:t xml:space="preserve">Perencanaan </w:t>
            </w:r>
            <w:r w:rsidRPr="0047635A">
              <w:rPr>
                <w:rFonts w:ascii="Bahnschrift Light Condensed" w:hAnsi="Bahnschrift Light Condensed"/>
                <w:b/>
                <w:w w:val="105"/>
                <w:sz w:val="18"/>
                <w:szCs w:val="18"/>
              </w:rPr>
              <w:t>dan Evaluasi Kinerja Perangkat Daerah</w:t>
            </w:r>
          </w:p>
        </w:tc>
        <w:tc>
          <w:tcPr>
            <w:tcW w:w="2268" w:type="dxa"/>
            <w:shd w:val="clear" w:color="auto" w:fill="C4BC96" w:themeFill="background2" w:themeFillShade="BF"/>
          </w:tcPr>
          <w:p w14:paraId="02017F40" w14:textId="77777777" w:rsidR="00845AC8" w:rsidRPr="0047635A" w:rsidRDefault="00845AC8" w:rsidP="00845AC8">
            <w:pPr>
              <w:pStyle w:val="TableParagraph"/>
              <w:spacing w:before="2" w:line="249" w:lineRule="auto"/>
              <w:ind w:left="99" w:right="88"/>
              <w:rPr>
                <w:rFonts w:ascii="Bahnschrift Light Condensed" w:hAnsi="Bahnschrift Light Condensed"/>
                <w:b/>
                <w:sz w:val="18"/>
                <w:szCs w:val="18"/>
              </w:rPr>
            </w:pPr>
            <w:r w:rsidRPr="0047635A">
              <w:rPr>
                <w:rFonts w:ascii="Bahnschrift Light Condensed" w:hAnsi="Bahnschrift Light Condensed"/>
                <w:b/>
                <w:w w:val="105"/>
                <w:sz w:val="18"/>
                <w:szCs w:val="18"/>
              </w:rPr>
              <w:t>Persentase Dokumen Perencanaan dan Dokumen Evaluasi</w:t>
            </w:r>
          </w:p>
          <w:p w14:paraId="0E7B755F" w14:textId="2041EE39" w:rsidR="00845AC8" w:rsidRPr="0047635A" w:rsidRDefault="00845AC8" w:rsidP="00845AC8">
            <w:pPr>
              <w:pStyle w:val="TableParagraph"/>
              <w:spacing w:before="4" w:line="194" w:lineRule="exact"/>
              <w:ind w:left="99"/>
              <w:rPr>
                <w:rFonts w:ascii="Bahnschrift Light Condensed" w:hAnsi="Bahnschrift Light Condensed"/>
                <w:b/>
                <w:sz w:val="18"/>
                <w:szCs w:val="18"/>
                <w:lang w:val="en-US"/>
              </w:rPr>
            </w:pPr>
            <w:r w:rsidRPr="0047635A">
              <w:rPr>
                <w:rFonts w:ascii="Bahnschrift Light Condensed" w:hAnsi="Bahnschrift Light Condensed"/>
                <w:b/>
                <w:w w:val="105"/>
                <w:sz w:val="18"/>
                <w:szCs w:val="18"/>
              </w:rPr>
              <w:t>Kinerja yang</w:t>
            </w:r>
            <w:r w:rsidRPr="0047635A">
              <w:rPr>
                <w:rFonts w:ascii="Bahnschrift Light Condensed" w:hAnsi="Bahnschrift Light Condensed"/>
                <w:b/>
                <w:w w:val="105"/>
                <w:sz w:val="18"/>
                <w:szCs w:val="18"/>
                <w:lang w:val="en-US"/>
              </w:rPr>
              <w:t xml:space="preserve"> </w:t>
            </w:r>
            <w:proofErr w:type="spellStart"/>
            <w:r w:rsidRPr="0047635A">
              <w:rPr>
                <w:rFonts w:ascii="Bahnschrift Light Condensed" w:hAnsi="Bahnschrift Light Condensed"/>
                <w:b/>
                <w:w w:val="105"/>
                <w:sz w:val="18"/>
                <w:szCs w:val="18"/>
                <w:lang w:val="en-US"/>
              </w:rPr>
              <w:t>tersusun</w:t>
            </w:r>
            <w:proofErr w:type="spellEnd"/>
          </w:p>
        </w:tc>
        <w:tc>
          <w:tcPr>
            <w:tcW w:w="1126" w:type="dxa"/>
            <w:shd w:val="clear" w:color="auto" w:fill="C4BC96" w:themeFill="background2" w:themeFillShade="BF"/>
          </w:tcPr>
          <w:p w14:paraId="31527D0E" w14:textId="77777777" w:rsidR="00845AC8" w:rsidRPr="0047635A" w:rsidRDefault="00845AC8" w:rsidP="00DD0E2A">
            <w:pPr>
              <w:pStyle w:val="TableParagraph"/>
              <w:jc w:val="center"/>
              <w:rPr>
                <w:rFonts w:ascii="Bahnschrift Light Condensed" w:hAnsi="Bahnschrift Light Condensed"/>
                <w:sz w:val="18"/>
                <w:szCs w:val="18"/>
              </w:rPr>
            </w:pPr>
          </w:p>
          <w:p w14:paraId="44944DC3" w14:textId="77777777" w:rsidR="00845AC8" w:rsidRPr="0047635A" w:rsidRDefault="00845AC8" w:rsidP="00DD0E2A">
            <w:pPr>
              <w:pStyle w:val="TableParagraph"/>
              <w:spacing w:before="11"/>
              <w:jc w:val="center"/>
              <w:rPr>
                <w:rFonts w:ascii="Bahnschrift Light Condensed" w:hAnsi="Bahnschrift Light Condensed"/>
                <w:sz w:val="18"/>
                <w:szCs w:val="18"/>
              </w:rPr>
            </w:pPr>
          </w:p>
          <w:p w14:paraId="08781D37" w14:textId="0BBF57F0" w:rsidR="00845AC8" w:rsidRPr="00DD0E2A" w:rsidRDefault="00DD0E2A" w:rsidP="00DD0E2A">
            <w:pPr>
              <w:pStyle w:val="TableParagraph"/>
              <w:ind w:left="305" w:hanging="315"/>
              <w:jc w:val="center"/>
              <w:rPr>
                <w:rFonts w:ascii="Bahnschrift Light Condensed" w:hAnsi="Bahnschrift Light Condensed"/>
                <w:b/>
                <w:sz w:val="18"/>
                <w:szCs w:val="18"/>
                <w:lang w:val="en-US"/>
              </w:rPr>
            </w:pPr>
            <w:proofErr w:type="spellStart"/>
            <w:r>
              <w:rPr>
                <w:rFonts w:ascii="Bahnschrift Light Condensed" w:hAnsi="Bahnschrift Light Condensed"/>
                <w:b/>
                <w:w w:val="105"/>
                <w:sz w:val="18"/>
                <w:szCs w:val="18"/>
                <w:lang w:val="en-US"/>
              </w:rPr>
              <w:t>Kepulauan</w:t>
            </w:r>
            <w:proofErr w:type="spellEnd"/>
            <w:r>
              <w:rPr>
                <w:rFonts w:ascii="Bahnschrift Light Condensed" w:hAnsi="Bahnschrift Light Condensed"/>
                <w:b/>
                <w:w w:val="105"/>
                <w:sz w:val="18"/>
                <w:szCs w:val="18"/>
                <w:lang w:val="en-US"/>
              </w:rPr>
              <w:t xml:space="preserve"> </w:t>
            </w:r>
            <w:proofErr w:type="spellStart"/>
            <w:r>
              <w:rPr>
                <w:rFonts w:ascii="Bahnschrift Light Condensed" w:hAnsi="Bahnschrift Light Condensed"/>
                <w:b/>
                <w:w w:val="105"/>
                <w:sz w:val="18"/>
                <w:szCs w:val="18"/>
                <w:lang w:val="en-US"/>
              </w:rPr>
              <w:t>Selayar</w:t>
            </w:r>
            <w:proofErr w:type="spellEnd"/>
          </w:p>
        </w:tc>
        <w:tc>
          <w:tcPr>
            <w:tcW w:w="992" w:type="dxa"/>
            <w:shd w:val="clear" w:color="auto" w:fill="C4BC96" w:themeFill="background2" w:themeFillShade="BF"/>
          </w:tcPr>
          <w:p w14:paraId="030585A0" w14:textId="77777777" w:rsidR="00845AC8" w:rsidRPr="0047635A" w:rsidRDefault="00845AC8" w:rsidP="00DD0E2A">
            <w:pPr>
              <w:pStyle w:val="TableParagraph"/>
              <w:jc w:val="center"/>
              <w:rPr>
                <w:rFonts w:ascii="Bahnschrift Light Condensed" w:hAnsi="Bahnschrift Light Condensed"/>
                <w:sz w:val="18"/>
                <w:szCs w:val="18"/>
              </w:rPr>
            </w:pPr>
          </w:p>
          <w:p w14:paraId="05E3F8E9" w14:textId="77777777" w:rsidR="00845AC8" w:rsidRPr="0047635A" w:rsidRDefault="00845AC8" w:rsidP="00DD0E2A">
            <w:pPr>
              <w:pStyle w:val="TableParagraph"/>
              <w:spacing w:before="11"/>
              <w:jc w:val="center"/>
              <w:rPr>
                <w:rFonts w:ascii="Bahnschrift Light Condensed" w:hAnsi="Bahnschrift Light Condensed"/>
                <w:sz w:val="18"/>
                <w:szCs w:val="18"/>
              </w:rPr>
            </w:pPr>
          </w:p>
          <w:p w14:paraId="15D0B573" w14:textId="77777777" w:rsidR="00845AC8" w:rsidRPr="0047635A" w:rsidRDefault="00845AC8" w:rsidP="00DD0E2A">
            <w:pPr>
              <w:pStyle w:val="TableParagraph"/>
              <w:ind w:left="89" w:right="88"/>
              <w:jc w:val="center"/>
              <w:rPr>
                <w:rFonts w:ascii="Bahnschrift Light Condensed" w:hAnsi="Bahnschrift Light Condensed"/>
                <w:b/>
                <w:sz w:val="18"/>
                <w:szCs w:val="18"/>
                <w:lang w:val="en-US"/>
              </w:rPr>
            </w:pPr>
            <w:r w:rsidRPr="0047635A">
              <w:rPr>
                <w:rFonts w:ascii="Bahnschrift Light Condensed" w:hAnsi="Bahnschrift Light Condensed"/>
                <w:b/>
                <w:w w:val="105"/>
                <w:sz w:val="18"/>
                <w:szCs w:val="18"/>
              </w:rPr>
              <w:t>100</w:t>
            </w:r>
          </w:p>
        </w:tc>
        <w:tc>
          <w:tcPr>
            <w:tcW w:w="1416" w:type="dxa"/>
            <w:shd w:val="clear" w:color="auto" w:fill="C4BC96" w:themeFill="background2" w:themeFillShade="BF"/>
          </w:tcPr>
          <w:p w14:paraId="02CDCD18" w14:textId="77777777" w:rsidR="00845AC8" w:rsidRPr="0047635A" w:rsidRDefault="00845AC8" w:rsidP="00DD0E2A">
            <w:pPr>
              <w:pStyle w:val="TableParagraph"/>
              <w:jc w:val="center"/>
              <w:rPr>
                <w:rFonts w:ascii="Bahnschrift Light Condensed" w:hAnsi="Bahnschrift Light Condensed"/>
                <w:sz w:val="18"/>
                <w:szCs w:val="18"/>
              </w:rPr>
            </w:pPr>
          </w:p>
          <w:p w14:paraId="2C41D186" w14:textId="77777777" w:rsidR="00845AC8" w:rsidRPr="0047635A" w:rsidRDefault="00845AC8" w:rsidP="00DD0E2A">
            <w:pPr>
              <w:pStyle w:val="TableParagraph"/>
              <w:spacing w:before="11"/>
              <w:jc w:val="center"/>
              <w:rPr>
                <w:rFonts w:ascii="Bahnschrift Light Condensed" w:hAnsi="Bahnschrift Light Condensed"/>
                <w:sz w:val="18"/>
                <w:szCs w:val="18"/>
              </w:rPr>
            </w:pPr>
          </w:p>
          <w:p w14:paraId="740FBB90" w14:textId="7B88668B" w:rsidR="00845AC8" w:rsidRPr="0047635A" w:rsidRDefault="00845AC8" w:rsidP="00DD0E2A">
            <w:pPr>
              <w:pStyle w:val="TableParagraph"/>
              <w:ind w:left="2" w:right="2"/>
              <w:jc w:val="center"/>
              <w:rPr>
                <w:rFonts w:ascii="Bahnschrift Light Condensed" w:hAnsi="Bahnschrift Light Condensed"/>
                <w:b/>
                <w:sz w:val="18"/>
                <w:szCs w:val="18"/>
              </w:rPr>
            </w:pPr>
            <w:r>
              <w:rPr>
                <w:rFonts w:ascii="Bahnschrift Light Condensed" w:hAnsi="Bahnschrift Light Condensed"/>
                <w:b/>
                <w:w w:val="105"/>
                <w:sz w:val="18"/>
                <w:szCs w:val="18"/>
                <w:lang w:val="en-US"/>
              </w:rPr>
              <w:t>33.500.000</w:t>
            </w:r>
          </w:p>
        </w:tc>
        <w:tc>
          <w:tcPr>
            <w:tcW w:w="1124" w:type="dxa"/>
            <w:shd w:val="clear" w:color="auto" w:fill="C4BC96" w:themeFill="background2" w:themeFillShade="BF"/>
          </w:tcPr>
          <w:p w14:paraId="1A9B6D27" w14:textId="77777777" w:rsidR="00845AC8" w:rsidRPr="0047635A" w:rsidRDefault="00845AC8" w:rsidP="00DD0E2A">
            <w:pPr>
              <w:pStyle w:val="TableParagraph"/>
              <w:jc w:val="center"/>
              <w:rPr>
                <w:rFonts w:ascii="Bahnschrift Light Condensed" w:hAnsi="Bahnschrift Light Condensed"/>
                <w:sz w:val="18"/>
                <w:szCs w:val="18"/>
              </w:rPr>
            </w:pPr>
          </w:p>
          <w:p w14:paraId="57B72757" w14:textId="77777777" w:rsidR="00845AC8" w:rsidRPr="0047635A" w:rsidRDefault="00845AC8" w:rsidP="00DD0E2A">
            <w:pPr>
              <w:pStyle w:val="TableParagraph"/>
              <w:spacing w:before="11"/>
              <w:jc w:val="center"/>
              <w:rPr>
                <w:rFonts w:ascii="Bahnschrift Light Condensed" w:hAnsi="Bahnschrift Light Condensed"/>
                <w:sz w:val="18"/>
                <w:szCs w:val="18"/>
              </w:rPr>
            </w:pPr>
          </w:p>
          <w:p w14:paraId="286D1AF6" w14:textId="77777777" w:rsidR="00845AC8" w:rsidRPr="0047635A" w:rsidRDefault="00845AC8" w:rsidP="00DD0E2A">
            <w:pPr>
              <w:pStyle w:val="TableParagraph"/>
              <w:ind w:left="86" w:right="88"/>
              <w:jc w:val="center"/>
              <w:rPr>
                <w:rFonts w:ascii="Bahnschrift Light Condensed" w:hAnsi="Bahnschrift Light Condensed"/>
                <w:b/>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7CB0077C" w14:textId="77777777" w:rsidR="00845AC8" w:rsidRPr="0047635A" w:rsidRDefault="00845AC8" w:rsidP="00DD0E2A">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081C2220" w14:textId="77777777" w:rsidR="00845AC8" w:rsidRPr="0047635A" w:rsidRDefault="00845AC8" w:rsidP="00DD0E2A">
            <w:pPr>
              <w:pStyle w:val="TableParagraph"/>
              <w:jc w:val="center"/>
              <w:rPr>
                <w:rFonts w:ascii="Bahnschrift Light Condensed" w:hAnsi="Bahnschrift Light Condensed"/>
                <w:sz w:val="18"/>
                <w:szCs w:val="18"/>
              </w:rPr>
            </w:pPr>
          </w:p>
          <w:p w14:paraId="3A55E5B0" w14:textId="77777777" w:rsidR="00845AC8" w:rsidRPr="0047635A" w:rsidRDefault="00845AC8" w:rsidP="00DD0E2A">
            <w:pPr>
              <w:pStyle w:val="TableParagraph"/>
              <w:spacing w:before="11"/>
              <w:jc w:val="center"/>
              <w:rPr>
                <w:rFonts w:ascii="Bahnschrift Light Condensed" w:hAnsi="Bahnschrift Light Condensed"/>
                <w:sz w:val="18"/>
                <w:szCs w:val="18"/>
              </w:rPr>
            </w:pPr>
          </w:p>
          <w:p w14:paraId="0C597665" w14:textId="77777777" w:rsidR="00845AC8" w:rsidRPr="0047635A" w:rsidRDefault="00845AC8" w:rsidP="00DD0E2A">
            <w:pPr>
              <w:pStyle w:val="TableParagraph"/>
              <w:ind w:left="85" w:right="87"/>
              <w:jc w:val="center"/>
              <w:rPr>
                <w:rFonts w:ascii="Bahnschrift Light Condensed" w:hAnsi="Bahnschrift Light Condensed"/>
                <w:b/>
                <w:sz w:val="18"/>
                <w:szCs w:val="18"/>
                <w:lang w:val="en-US"/>
              </w:rPr>
            </w:pPr>
            <w:r w:rsidRPr="0047635A">
              <w:rPr>
                <w:rFonts w:ascii="Bahnschrift Light Condensed" w:hAnsi="Bahnschrift Light Condensed"/>
                <w:b/>
                <w:w w:val="105"/>
                <w:sz w:val="18"/>
                <w:szCs w:val="18"/>
              </w:rPr>
              <w:t>100</w:t>
            </w:r>
          </w:p>
        </w:tc>
        <w:tc>
          <w:tcPr>
            <w:tcW w:w="1679" w:type="dxa"/>
            <w:shd w:val="clear" w:color="auto" w:fill="C4BC96" w:themeFill="background2" w:themeFillShade="BF"/>
          </w:tcPr>
          <w:p w14:paraId="5F1FB1EB" w14:textId="77777777" w:rsidR="00845AC8" w:rsidRPr="0047635A" w:rsidRDefault="00845AC8" w:rsidP="00DD0E2A">
            <w:pPr>
              <w:pStyle w:val="TableParagraph"/>
              <w:jc w:val="center"/>
              <w:rPr>
                <w:rFonts w:ascii="Bahnschrift Light Condensed" w:hAnsi="Bahnschrift Light Condensed"/>
                <w:sz w:val="18"/>
                <w:szCs w:val="18"/>
              </w:rPr>
            </w:pPr>
          </w:p>
          <w:p w14:paraId="5DF96B2C" w14:textId="77777777" w:rsidR="00845AC8" w:rsidRPr="0047635A" w:rsidRDefault="00845AC8" w:rsidP="00DD0E2A">
            <w:pPr>
              <w:pStyle w:val="TableParagraph"/>
              <w:spacing w:before="11"/>
              <w:jc w:val="center"/>
              <w:rPr>
                <w:rFonts w:ascii="Bahnschrift Light Condensed" w:hAnsi="Bahnschrift Light Condensed"/>
                <w:sz w:val="18"/>
                <w:szCs w:val="18"/>
              </w:rPr>
            </w:pPr>
          </w:p>
          <w:p w14:paraId="449158EA" w14:textId="53C089AA" w:rsidR="00845AC8" w:rsidRPr="0047635A" w:rsidRDefault="00845AC8" w:rsidP="00DD0E2A">
            <w:pPr>
              <w:pStyle w:val="TableParagraph"/>
              <w:ind w:right="6"/>
              <w:jc w:val="center"/>
              <w:rPr>
                <w:rFonts w:ascii="Bahnschrift Light Condensed" w:hAnsi="Bahnschrift Light Condensed"/>
                <w:b/>
                <w:sz w:val="18"/>
                <w:szCs w:val="18"/>
              </w:rPr>
            </w:pPr>
            <w:r>
              <w:rPr>
                <w:rFonts w:ascii="Bahnschrift Light Condensed" w:hAnsi="Bahnschrift Light Condensed"/>
                <w:b/>
                <w:w w:val="105"/>
                <w:sz w:val="18"/>
                <w:szCs w:val="18"/>
                <w:lang w:val="en-US"/>
              </w:rPr>
              <w:t>47.000.000</w:t>
            </w:r>
          </w:p>
        </w:tc>
      </w:tr>
      <w:tr w:rsidR="00845AC8" w14:paraId="1BA8EAFB" w14:textId="77777777" w:rsidTr="007D14AD">
        <w:trPr>
          <w:trHeight w:val="799"/>
        </w:trPr>
        <w:tc>
          <w:tcPr>
            <w:tcW w:w="442" w:type="dxa"/>
          </w:tcPr>
          <w:p w14:paraId="21690016" w14:textId="4300A3E5" w:rsidR="00845AC8" w:rsidRPr="00845AC8" w:rsidRDefault="00845AC8" w:rsidP="00DD0E2A">
            <w:pPr>
              <w:pStyle w:val="TableParagraph"/>
              <w:spacing w:before="2"/>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43502FD" w14:textId="2A2D8FEC" w:rsidR="00845AC8" w:rsidRPr="0047635A" w:rsidRDefault="00845AC8" w:rsidP="00DD0E2A">
            <w:pPr>
              <w:pStyle w:val="TableParagraph"/>
              <w:spacing w:before="2"/>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10C08A31" w14:textId="30F70CC1" w:rsidR="00845AC8" w:rsidRPr="0047635A" w:rsidRDefault="00845AC8" w:rsidP="00DD0E2A">
            <w:pPr>
              <w:pStyle w:val="TableParagraph"/>
              <w:spacing w:before="2"/>
              <w:ind w:left="-1"/>
              <w:jc w:val="center"/>
              <w:rPr>
                <w:rFonts w:ascii="Bahnschrift Light Condensed" w:hAnsi="Bahnschrift Light Condensed"/>
                <w:b/>
                <w:w w:val="105"/>
                <w:sz w:val="18"/>
                <w:szCs w:val="18"/>
              </w:rPr>
            </w:pPr>
            <w:r w:rsidRPr="00923BCF">
              <w:rPr>
                <w:rFonts w:ascii="Bahnschrift SemiLight Condensed" w:hAnsi="Bahnschrift SemiLight Condensed"/>
                <w:sz w:val="18"/>
                <w:szCs w:val="18"/>
                <w:lang w:val="en-US"/>
              </w:rPr>
              <w:t>2.01</w:t>
            </w:r>
          </w:p>
        </w:tc>
        <w:tc>
          <w:tcPr>
            <w:tcW w:w="429" w:type="dxa"/>
          </w:tcPr>
          <w:p w14:paraId="2DB6B27A" w14:textId="10B10E8D" w:rsidR="00845AC8" w:rsidRPr="0047635A" w:rsidRDefault="00845AC8" w:rsidP="00DD0E2A">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002</w:t>
            </w:r>
          </w:p>
        </w:tc>
        <w:tc>
          <w:tcPr>
            <w:tcW w:w="1914" w:type="dxa"/>
          </w:tcPr>
          <w:p w14:paraId="54E9B202" w14:textId="5331673B" w:rsidR="00845AC8" w:rsidRPr="0047635A" w:rsidRDefault="00845AC8" w:rsidP="00845AC8">
            <w:pPr>
              <w:pStyle w:val="TableParagraph"/>
              <w:spacing w:before="2" w:line="249" w:lineRule="auto"/>
              <w:ind w:left="99" w:right="448"/>
              <w:rPr>
                <w:rFonts w:ascii="Bahnschrift Light Condensed" w:hAnsi="Bahnschrift Light Condensed"/>
                <w:bCs/>
                <w:sz w:val="18"/>
                <w:szCs w:val="18"/>
              </w:rPr>
            </w:pPr>
            <w:r w:rsidRPr="0047635A">
              <w:rPr>
                <w:rFonts w:ascii="Bahnschrift Light Condensed" w:hAnsi="Bahnschrift Light Condensed"/>
                <w:bCs/>
                <w:sz w:val="18"/>
                <w:szCs w:val="18"/>
              </w:rPr>
              <w:t>Penyusunan Dokumen Perencanaan Perangkat Daerah</w:t>
            </w:r>
          </w:p>
        </w:tc>
        <w:tc>
          <w:tcPr>
            <w:tcW w:w="2268" w:type="dxa"/>
          </w:tcPr>
          <w:p w14:paraId="245EDFB4" w14:textId="4EB563D7" w:rsidR="00845AC8" w:rsidRPr="0047635A" w:rsidRDefault="00845AC8" w:rsidP="00845AC8">
            <w:pPr>
              <w:pStyle w:val="TableParagraph"/>
              <w:spacing w:before="2" w:line="249" w:lineRule="auto"/>
              <w:ind w:left="99" w:right="88"/>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Jumlah Dokumen Perencanaan Perangkat Daerah</w:t>
            </w:r>
          </w:p>
        </w:tc>
        <w:tc>
          <w:tcPr>
            <w:tcW w:w="1126" w:type="dxa"/>
          </w:tcPr>
          <w:p w14:paraId="66B8C239" w14:textId="551E475D" w:rsidR="00845AC8" w:rsidRPr="00DD0E2A" w:rsidRDefault="00DD0E2A" w:rsidP="00DD0E2A">
            <w:pPr>
              <w:pStyle w:val="TableParagraph"/>
              <w:jc w:val="center"/>
              <w:rPr>
                <w:rFonts w:ascii="Bahnschrift Light Condensed" w:hAnsi="Bahnschrift Light Condensed"/>
                <w:bCs/>
                <w:sz w:val="18"/>
                <w:szCs w:val="18"/>
                <w:lang w:val="en-US"/>
              </w:rPr>
            </w:pPr>
            <w:proofErr w:type="spellStart"/>
            <w:proofErr w:type="gramStart"/>
            <w:r>
              <w:rPr>
                <w:rFonts w:ascii="Bahnschrift Light Condensed" w:hAnsi="Bahnschrift Light Condensed"/>
                <w:bCs/>
                <w:w w:val="105"/>
                <w:sz w:val="18"/>
                <w:szCs w:val="18"/>
                <w:lang w:val="en-US"/>
              </w:rPr>
              <w:t>Kepul;auan</w:t>
            </w:r>
            <w:proofErr w:type="spellEnd"/>
            <w:proofErr w:type="gramEnd"/>
            <w:r>
              <w:rPr>
                <w:rFonts w:ascii="Bahnschrift Light Condensed" w:hAnsi="Bahnschrift Light Condensed"/>
                <w:bCs/>
                <w:w w:val="105"/>
                <w:sz w:val="18"/>
                <w:szCs w:val="18"/>
                <w:lang w:val="en-US"/>
              </w:rPr>
              <w:t xml:space="preserve"> </w:t>
            </w:r>
            <w:proofErr w:type="spellStart"/>
            <w:r>
              <w:rPr>
                <w:rFonts w:ascii="Bahnschrift Light Condensed" w:hAnsi="Bahnschrift Light Condensed"/>
                <w:bCs/>
                <w:w w:val="105"/>
                <w:sz w:val="18"/>
                <w:szCs w:val="18"/>
                <w:lang w:val="en-US"/>
              </w:rPr>
              <w:t>Selayar</w:t>
            </w:r>
            <w:proofErr w:type="spellEnd"/>
          </w:p>
        </w:tc>
        <w:tc>
          <w:tcPr>
            <w:tcW w:w="992" w:type="dxa"/>
          </w:tcPr>
          <w:p w14:paraId="58FFE9A2" w14:textId="6D6129A5" w:rsidR="00845AC8" w:rsidRPr="0047635A" w:rsidRDefault="00845AC8" w:rsidP="00DD0E2A">
            <w:pPr>
              <w:pStyle w:val="TableParagraph"/>
              <w:jc w:val="center"/>
              <w:rPr>
                <w:rFonts w:ascii="Bahnschrift Light Condensed" w:hAnsi="Bahnschrift Light Condensed"/>
                <w:bCs/>
                <w:sz w:val="18"/>
                <w:szCs w:val="18"/>
                <w:lang w:val="en-US"/>
              </w:rPr>
            </w:pPr>
            <w:r w:rsidRPr="0047635A">
              <w:rPr>
                <w:rFonts w:ascii="Bahnschrift Light Condensed" w:hAnsi="Bahnschrift Light Condensed"/>
                <w:bCs/>
                <w:w w:val="105"/>
                <w:sz w:val="18"/>
                <w:szCs w:val="18"/>
                <w:lang w:val="en-US"/>
              </w:rPr>
              <w:t>2 Dok</w:t>
            </w:r>
          </w:p>
        </w:tc>
        <w:tc>
          <w:tcPr>
            <w:tcW w:w="1416" w:type="dxa"/>
          </w:tcPr>
          <w:p w14:paraId="6CB2DF63" w14:textId="7DEDB0D1" w:rsidR="00845AC8" w:rsidRPr="0047635A" w:rsidRDefault="00845AC8" w:rsidP="00DD0E2A">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7</w:t>
            </w:r>
            <w:r w:rsidRPr="0047635A">
              <w:rPr>
                <w:rFonts w:ascii="Bahnschrift Light Condensed" w:hAnsi="Bahnschrift Light Condensed"/>
                <w:sz w:val="18"/>
                <w:szCs w:val="18"/>
              </w:rPr>
              <w:t>.</w:t>
            </w:r>
            <w:r>
              <w:rPr>
                <w:rFonts w:ascii="Bahnschrift Light Condensed" w:hAnsi="Bahnschrift Light Condensed"/>
                <w:sz w:val="18"/>
                <w:szCs w:val="18"/>
                <w:lang w:val="en-US"/>
              </w:rPr>
              <w:t>5</w:t>
            </w:r>
            <w:r w:rsidRPr="0047635A">
              <w:rPr>
                <w:rFonts w:ascii="Bahnschrift Light Condensed" w:hAnsi="Bahnschrift Light Condensed"/>
                <w:sz w:val="18"/>
                <w:szCs w:val="18"/>
              </w:rPr>
              <w:t>00.000</w:t>
            </w:r>
          </w:p>
        </w:tc>
        <w:tc>
          <w:tcPr>
            <w:tcW w:w="1124" w:type="dxa"/>
          </w:tcPr>
          <w:p w14:paraId="2530DC9E" w14:textId="6992D64F" w:rsidR="00845AC8" w:rsidRPr="0047635A" w:rsidRDefault="00845AC8"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rPr>
              <w:t>DAU</w:t>
            </w:r>
          </w:p>
        </w:tc>
        <w:tc>
          <w:tcPr>
            <w:tcW w:w="993" w:type="dxa"/>
          </w:tcPr>
          <w:p w14:paraId="5E8C526B" w14:textId="77777777" w:rsidR="00845AC8" w:rsidRPr="0047635A" w:rsidRDefault="00845AC8" w:rsidP="00DD0E2A">
            <w:pPr>
              <w:pStyle w:val="TableParagraph"/>
              <w:jc w:val="center"/>
              <w:rPr>
                <w:rFonts w:ascii="Bahnschrift Light Condensed" w:hAnsi="Bahnschrift Light Condensed"/>
                <w:sz w:val="18"/>
                <w:szCs w:val="18"/>
              </w:rPr>
            </w:pPr>
          </w:p>
        </w:tc>
        <w:tc>
          <w:tcPr>
            <w:tcW w:w="992" w:type="dxa"/>
          </w:tcPr>
          <w:p w14:paraId="4842B57A" w14:textId="5435C01A" w:rsidR="00845AC8" w:rsidRPr="0047635A" w:rsidRDefault="00845AC8" w:rsidP="00DD0E2A">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3 Dok</w:t>
            </w:r>
          </w:p>
        </w:tc>
        <w:tc>
          <w:tcPr>
            <w:tcW w:w="1679" w:type="dxa"/>
          </w:tcPr>
          <w:p w14:paraId="4238E4A8" w14:textId="36BBF6C5" w:rsidR="00845AC8" w:rsidRPr="0047635A" w:rsidRDefault="00845AC8" w:rsidP="00DD0E2A">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1</w:t>
            </w:r>
            <w:r w:rsidRPr="0047635A">
              <w:rPr>
                <w:rFonts w:ascii="Bahnschrift Light Condensed" w:hAnsi="Bahnschrift Light Condensed"/>
                <w:sz w:val="18"/>
                <w:szCs w:val="18"/>
                <w:lang w:val="en-US"/>
              </w:rPr>
              <w:t>0.000.000</w:t>
            </w:r>
          </w:p>
        </w:tc>
      </w:tr>
      <w:tr w:rsidR="00DD0E2A" w14:paraId="29B0936B" w14:textId="77777777" w:rsidTr="007D14AD">
        <w:trPr>
          <w:trHeight w:val="799"/>
        </w:trPr>
        <w:tc>
          <w:tcPr>
            <w:tcW w:w="442" w:type="dxa"/>
          </w:tcPr>
          <w:p w14:paraId="6277CD78" w14:textId="72513FAC" w:rsidR="00DD0E2A" w:rsidRPr="00845AC8" w:rsidRDefault="00DD0E2A" w:rsidP="00DD0E2A">
            <w:pPr>
              <w:pStyle w:val="TableParagraph"/>
              <w:spacing w:before="2"/>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9125627" w14:textId="7387E0CE" w:rsidR="00DD0E2A" w:rsidRPr="0047635A" w:rsidRDefault="00DD0E2A" w:rsidP="00DD0E2A">
            <w:pPr>
              <w:pStyle w:val="TableParagraph"/>
              <w:spacing w:before="2"/>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3F7FDCAD" w14:textId="3EC837C5" w:rsidR="00DD0E2A" w:rsidRPr="0047635A" w:rsidRDefault="00DD0E2A" w:rsidP="00DD0E2A">
            <w:pPr>
              <w:pStyle w:val="TableParagraph"/>
              <w:spacing w:before="2"/>
              <w:ind w:left="-1"/>
              <w:jc w:val="center"/>
              <w:rPr>
                <w:rFonts w:ascii="Bahnschrift Light Condensed" w:hAnsi="Bahnschrift Light Condensed"/>
                <w:b/>
                <w:w w:val="105"/>
                <w:sz w:val="18"/>
                <w:szCs w:val="18"/>
              </w:rPr>
            </w:pPr>
            <w:r w:rsidRPr="00923BCF">
              <w:rPr>
                <w:rFonts w:ascii="Bahnschrift SemiLight Condensed" w:hAnsi="Bahnschrift SemiLight Condensed"/>
                <w:sz w:val="18"/>
                <w:szCs w:val="18"/>
                <w:lang w:val="en-US"/>
              </w:rPr>
              <w:t>2.01</w:t>
            </w:r>
          </w:p>
        </w:tc>
        <w:tc>
          <w:tcPr>
            <w:tcW w:w="429" w:type="dxa"/>
          </w:tcPr>
          <w:p w14:paraId="1E00C0A8" w14:textId="22106100" w:rsidR="00DD0E2A" w:rsidRPr="0047635A" w:rsidRDefault="00DD0E2A" w:rsidP="00DD0E2A">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003</w:t>
            </w:r>
          </w:p>
        </w:tc>
        <w:tc>
          <w:tcPr>
            <w:tcW w:w="1914" w:type="dxa"/>
          </w:tcPr>
          <w:p w14:paraId="1DEBA754" w14:textId="66655694" w:rsidR="00DD0E2A" w:rsidRPr="0047635A" w:rsidRDefault="00DD0E2A" w:rsidP="00DD0E2A">
            <w:pPr>
              <w:pStyle w:val="TableParagraph"/>
              <w:spacing w:before="2" w:line="249" w:lineRule="auto"/>
              <w:ind w:left="99" w:right="448"/>
              <w:rPr>
                <w:rFonts w:ascii="Bahnschrift Light Condensed" w:hAnsi="Bahnschrift Light Condensed"/>
                <w:bCs/>
                <w:sz w:val="18"/>
                <w:szCs w:val="18"/>
              </w:rPr>
            </w:pPr>
            <w:r w:rsidRPr="0047635A">
              <w:rPr>
                <w:rFonts w:ascii="Bahnschrift Light Condensed" w:hAnsi="Bahnschrift Light Condensed"/>
                <w:bCs/>
                <w:sz w:val="18"/>
                <w:szCs w:val="18"/>
              </w:rPr>
              <w:t>Koordinasi dan Penyusunan Dokumen RKA-SKPD</w:t>
            </w:r>
          </w:p>
        </w:tc>
        <w:tc>
          <w:tcPr>
            <w:tcW w:w="2268" w:type="dxa"/>
          </w:tcPr>
          <w:p w14:paraId="747F0120" w14:textId="3E05B5D5" w:rsidR="00DD0E2A" w:rsidRPr="0047635A" w:rsidRDefault="00DD0E2A" w:rsidP="00DD0E2A">
            <w:pPr>
              <w:pStyle w:val="TableParagraph"/>
              <w:spacing w:before="2" w:line="249" w:lineRule="auto"/>
              <w:ind w:left="99" w:right="88"/>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Jumlah Dokumen RKA-SKPD dan Laporan Hasil Koordinasi Penyusunan Dokumen RKA-SKPD</w:t>
            </w:r>
          </w:p>
        </w:tc>
        <w:tc>
          <w:tcPr>
            <w:tcW w:w="1126" w:type="dxa"/>
          </w:tcPr>
          <w:p w14:paraId="475B30FF" w14:textId="57305B04" w:rsidR="00DD0E2A" w:rsidRPr="0047635A" w:rsidRDefault="00DD0E2A" w:rsidP="00DD0E2A">
            <w:pPr>
              <w:pStyle w:val="TableParagraph"/>
              <w:rPr>
                <w:rFonts w:ascii="Bahnschrift Light Condensed" w:hAnsi="Bahnschrift Light Condensed"/>
                <w:bCs/>
                <w:sz w:val="18"/>
                <w:szCs w:val="18"/>
              </w:rPr>
            </w:pPr>
            <w:proofErr w:type="spellStart"/>
            <w:proofErr w:type="gramStart"/>
            <w:r>
              <w:rPr>
                <w:rFonts w:ascii="Bahnschrift Light Condensed" w:hAnsi="Bahnschrift Light Condensed"/>
                <w:bCs/>
                <w:w w:val="105"/>
                <w:sz w:val="18"/>
                <w:szCs w:val="18"/>
                <w:lang w:val="en-US"/>
              </w:rPr>
              <w:t>Kepul;auan</w:t>
            </w:r>
            <w:proofErr w:type="spellEnd"/>
            <w:proofErr w:type="gramEnd"/>
            <w:r>
              <w:rPr>
                <w:rFonts w:ascii="Bahnschrift Light Condensed" w:hAnsi="Bahnschrift Light Condensed"/>
                <w:bCs/>
                <w:w w:val="105"/>
                <w:sz w:val="18"/>
                <w:szCs w:val="18"/>
                <w:lang w:val="en-US"/>
              </w:rPr>
              <w:t xml:space="preserve"> </w:t>
            </w:r>
            <w:proofErr w:type="spellStart"/>
            <w:r>
              <w:rPr>
                <w:rFonts w:ascii="Bahnschrift Light Condensed" w:hAnsi="Bahnschrift Light Condensed"/>
                <w:bCs/>
                <w:w w:val="105"/>
                <w:sz w:val="18"/>
                <w:szCs w:val="18"/>
                <w:lang w:val="en-US"/>
              </w:rPr>
              <w:t>Selayar</w:t>
            </w:r>
            <w:proofErr w:type="spellEnd"/>
          </w:p>
        </w:tc>
        <w:tc>
          <w:tcPr>
            <w:tcW w:w="992" w:type="dxa"/>
          </w:tcPr>
          <w:p w14:paraId="10737098" w14:textId="2F9556D3" w:rsidR="00DD0E2A" w:rsidRPr="0047635A" w:rsidRDefault="00DD0E2A" w:rsidP="00DD0E2A">
            <w:pPr>
              <w:pStyle w:val="TableParagraph"/>
              <w:jc w:val="center"/>
              <w:rPr>
                <w:rFonts w:ascii="Bahnschrift Light Condensed" w:hAnsi="Bahnschrift Light Condensed"/>
                <w:bCs/>
                <w:sz w:val="18"/>
                <w:szCs w:val="18"/>
                <w:lang w:val="en-US"/>
              </w:rPr>
            </w:pPr>
            <w:r w:rsidRPr="0047635A">
              <w:rPr>
                <w:rFonts w:ascii="Bahnschrift Light Condensed" w:hAnsi="Bahnschrift Light Condensed"/>
                <w:bCs/>
                <w:w w:val="105"/>
                <w:sz w:val="18"/>
                <w:szCs w:val="18"/>
                <w:lang w:val="en-US"/>
              </w:rPr>
              <w:t>1 Dok</w:t>
            </w:r>
          </w:p>
        </w:tc>
        <w:tc>
          <w:tcPr>
            <w:tcW w:w="1416" w:type="dxa"/>
          </w:tcPr>
          <w:p w14:paraId="37B33569" w14:textId="7F0BAC81"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rPr>
              <w:t>4.000.000</w:t>
            </w:r>
          </w:p>
        </w:tc>
        <w:tc>
          <w:tcPr>
            <w:tcW w:w="1124" w:type="dxa"/>
          </w:tcPr>
          <w:p w14:paraId="7114CDD7" w14:textId="41349700" w:rsidR="00DD0E2A" w:rsidRPr="0047635A" w:rsidRDefault="00DD0E2A"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rPr>
              <w:t>DAU</w:t>
            </w:r>
          </w:p>
        </w:tc>
        <w:tc>
          <w:tcPr>
            <w:tcW w:w="993" w:type="dxa"/>
          </w:tcPr>
          <w:p w14:paraId="4629A2FF" w14:textId="77777777" w:rsidR="00DD0E2A" w:rsidRPr="0047635A" w:rsidRDefault="00DD0E2A" w:rsidP="00DD0E2A">
            <w:pPr>
              <w:pStyle w:val="TableParagraph"/>
              <w:jc w:val="center"/>
              <w:rPr>
                <w:rFonts w:ascii="Bahnschrift Light Condensed" w:hAnsi="Bahnschrift Light Condensed"/>
                <w:sz w:val="18"/>
                <w:szCs w:val="18"/>
              </w:rPr>
            </w:pPr>
          </w:p>
        </w:tc>
        <w:tc>
          <w:tcPr>
            <w:tcW w:w="992" w:type="dxa"/>
          </w:tcPr>
          <w:p w14:paraId="465EEE12" w14:textId="6D967440"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bCs/>
                <w:w w:val="105"/>
                <w:sz w:val="18"/>
                <w:szCs w:val="18"/>
                <w:lang w:val="en-US"/>
              </w:rPr>
              <w:t>1 Dok</w:t>
            </w:r>
          </w:p>
        </w:tc>
        <w:tc>
          <w:tcPr>
            <w:tcW w:w="1679" w:type="dxa"/>
          </w:tcPr>
          <w:p w14:paraId="42E015C9" w14:textId="58FCDABD"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5.000.000</w:t>
            </w:r>
          </w:p>
        </w:tc>
      </w:tr>
      <w:tr w:rsidR="00DD0E2A" w14:paraId="4ECE1839" w14:textId="77777777" w:rsidTr="007D14AD">
        <w:trPr>
          <w:trHeight w:val="799"/>
        </w:trPr>
        <w:tc>
          <w:tcPr>
            <w:tcW w:w="442" w:type="dxa"/>
          </w:tcPr>
          <w:p w14:paraId="3D1724D5" w14:textId="32049083" w:rsidR="00DD0E2A" w:rsidRPr="00845AC8" w:rsidRDefault="00DD0E2A" w:rsidP="00DD0E2A">
            <w:pPr>
              <w:pStyle w:val="TableParagraph"/>
              <w:spacing w:before="2"/>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lastRenderedPageBreak/>
              <w:t>2.16</w:t>
            </w:r>
          </w:p>
        </w:tc>
        <w:tc>
          <w:tcPr>
            <w:tcW w:w="352" w:type="dxa"/>
          </w:tcPr>
          <w:p w14:paraId="3BECDDCA" w14:textId="69660E12" w:rsidR="00DD0E2A" w:rsidRPr="0047635A" w:rsidRDefault="00DD0E2A" w:rsidP="00DD0E2A">
            <w:pPr>
              <w:pStyle w:val="TableParagraph"/>
              <w:spacing w:before="2"/>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09056321" w14:textId="0B36B6E9" w:rsidR="00DD0E2A" w:rsidRPr="0047635A" w:rsidRDefault="00DD0E2A" w:rsidP="00DD0E2A">
            <w:pPr>
              <w:pStyle w:val="TableParagraph"/>
              <w:spacing w:before="2"/>
              <w:ind w:left="-1"/>
              <w:jc w:val="center"/>
              <w:rPr>
                <w:rFonts w:ascii="Bahnschrift Light Condensed" w:hAnsi="Bahnschrift Light Condensed"/>
                <w:b/>
                <w:w w:val="105"/>
                <w:sz w:val="18"/>
                <w:szCs w:val="18"/>
              </w:rPr>
            </w:pPr>
            <w:r w:rsidRPr="00923BCF">
              <w:rPr>
                <w:rFonts w:ascii="Bahnschrift SemiLight Condensed" w:hAnsi="Bahnschrift SemiLight Condensed"/>
                <w:sz w:val="18"/>
                <w:szCs w:val="18"/>
                <w:lang w:val="en-US"/>
              </w:rPr>
              <w:t>2.01</w:t>
            </w:r>
          </w:p>
        </w:tc>
        <w:tc>
          <w:tcPr>
            <w:tcW w:w="429" w:type="dxa"/>
          </w:tcPr>
          <w:p w14:paraId="7DD8560F" w14:textId="4D13D179" w:rsidR="00DD0E2A" w:rsidRPr="0047635A" w:rsidRDefault="00DD0E2A" w:rsidP="00DD0E2A">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004</w:t>
            </w:r>
          </w:p>
        </w:tc>
        <w:tc>
          <w:tcPr>
            <w:tcW w:w="1914" w:type="dxa"/>
          </w:tcPr>
          <w:p w14:paraId="6F6A7EEC" w14:textId="48C2A14B" w:rsidR="00DD0E2A" w:rsidRPr="0047635A" w:rsidRDefault="00DD0E2A" w:rsidP="00DD0E2A">
            <w:pPr>
              <w:pStyle w:val="TableParagraph"/>
              <w:spacing w:before="2" w:line="249" w:lineRule="auto"/>
              <w:ind w:left="99" w:right="448"/>
              <w:rPr>
                <w:rFonts w:ascii="Bahnschrift Light Condensed" w:hAnsi="Bahnschrift Light Condensed"/>
                <w:bCs/>
                <w:sz w:val="18"/>
                <w:szCs w:val="18"/>
              </w:rPr>
            </w:pPr>
            <w:r w:rsidRPr="0047635A">
              <w:rPr>
                <w:rFonts w:ascii="Bahnschrift Light Condensed" w:hAnsi="Bahnschrift Light Condensed"/>
                <w:bCs/>
                <w:sz w:val="18"/>
                <w:szCs w:val="18"/>
              </w:rPr>
              <w:t>Koordinasi dan Penyusunan Dokumen Perubahan RKA-SKPD</w:t>
            </w:r>
          </w:p>
        </w:tc>
        <w:tc>
          <w:tcPr>
            <w:tcW w:w="2268" w:type="dxa"/>
          </w:tcPr>
          <w:p w14:paraId="63941F24" w14:textId="14582E8D" w:rsidR="00DD0E2A" w:rsidRPr="0047635A" w:rsidRDefault="00DD0E2A" w:rsidP="00DD0E2A">
            <w:pPr>
              <w:pStyle w:val="TableParagraph"/>
              <w:spacing w:before="2" w:line="249" w:lineRule="auto"/>
              <w:ind w:left="99" w:right="88"/>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Jumlah Dokumen Perubahan RKA-SKPD dan Laporan Hasil Koordinasi Penyusunan Dokumen Perubahan RKA-SKPD</w:t>
            </w:r>
          </w:p>
        </w:tc>
        <w:tc>
          <w:tcPr>
            <w:tcW w:w="1126" w:type="dxa"/>
          </w:tcPr>
          <w:p w14:paraId="447B8836" w14:textId="7B082ADB" w:rsidR="00DD0E2A" w:rsidRPr="0047635A" w:rsidRDefault="00DD0E2A" w:rsidP="00DD0E2A">
            <w:pPr>
              <w:pStyle w:val="TableParagraph"/>
              <w:rPr>
                <w:rFonts w:ascii="Bahnschrift Light Condensed" w:hAnsi="Bahnschrift Light Condensed"/>
                <w:bCs/>
                <w:sz w:val="18"/>
                <w:szCs w:val="18"/>
              </w:rPr>
            </w:pPr>
            <w:proofErr w:type="spellStart"/>
            <w:proofErr w:type="gramStart"/>
            <w:r>
              <w:rPr>
                <w:rFonts w:ascii="Bahnschrift Light Condensed" w:hAnsi="Bahnschrift Light Condensed"/>
                <w:bCs/>
                <w:w w:val="105"/>
                <w:sz w:val="18"/>
                <w:szCs w:val="18"/>
                <w:lang w:val="en-US"/>
              </w:rPr>
              <w:t>Kepul;auan</w:t>
            </w:r>
            <w:proofErr w:type="spellEnd"/>
            <w:proofErr w:type="gramEnd"/>
            <w:r>
              <w:rPr>
                <w:rFonts w:ascii="Bahnschrift Light Condensed" w:hAnsi="Bahnschrift Light Condensed"/>
                <w:bCs/>
                <w:w w:val="105"/>
                <w:sz w:val="18"/>
                <w:szCs w:val="18"/>
                <w:lang w:val="en-US"/>
              </w:rPr>
              <w:t xml:space="preserve"> </w:t>
            </w:r>
            <w:proofErr w:type="spellStart"/>
            <w:r>
              <w:rPr>
                <w:rFonts w:ascii="Bahnschrift Light Condensed" w:hAnsi="Bahnschrift Light Condensed"/>
                <w:bCs/>
                <w:w w:val="105"/>
                <w:sz w:val="18"/>
                <w:szCs w:val="18"/>
                <w:lang w:val="en-US"/>
              </w:rPr>
              <w:t>Selayar</w:t>
            </w:r>
            <w:proofErr w:type="spellEnd"/>
          </w:p>
        </w:tc>
        <w:tc>
          <w:tcPr>
            <w:tcW w:w="992" w:type="dxa"/>
          </w:tcPr>
          <w:p w14:paraId="52255B2E" w14:textId="71349E64" w:rsidR="00DD0E2A" w:rsidRPr="0047635A" w:rsidRDefault="00DD0E2A"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lang w:val="en-US"/>
              </w:rPr>
              <w:t>1 Dok</w:t>
            </w:r>
          </w:p>
        </w:tc>
        <w:tc>
          <w:tcPr>
            <w:tcW w:w="1416" w:type="dxa"/>
          </w:tcPr>
          <w:p w14:paraId="7E27CC33" w14:textId="7DE5D99B"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rPr>
              <w:t>4.000.000</w:t>
            </w:r>
          </w:p>
        </w:tc>
        <w:tc>
          <w:tcPr>
            <w:tcW w:w="1124" w:type="dxa"/>
          </w:tcPr>
          <w:p w14:paraId="57D1AE39" w14:textId="1991AFF9" w:rsidR="00DD0E2A" w:rsidRPr="0047635A" w:rsidRDefault="00DD0E2A"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rPr>
              <w:t>DAU</w:t>
            </w:r>
          </w:p>
        </w:tc>
        <w:tc>
          <w:tcPr>
            <w:tcW w:w="993" w:type="dxa"/>
          </w:tcPr>
          <w:p w14:paraId="2215978D" w14:textId="77777777" w:rsidR="00DD0E2A" w:rsidRPr="0047635A" w:rsidRDefault="00DD0E2A" w:rsidP="00DD0E2A">
            <w:pPr>
              <w:pStyle w:val="TableParagraph"/>
              <w:jc w:val="center"/>
              <w:rPr>
                <w:rFonts w:ascii="Bahnschrift Light Condensed" w:hAnsi="Bahnschrift Light Condensed"/>
                <w:sz w:val="18"/>
                <w:szCs w:val="18"/>
              </w:rPr>
            </w:pPr>
          </w:p>
        </w:tc>
        <w:tc>
          <w:tcPr>
            <w:tcW w:w="992" w:type="dxa"/>
          </w:tcPr>
          <w:p w14:paraId="3163C3B5" w14:textId="1D895331"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bCs/>
                <w:w w:val="105"/>
                <w:sz w:val="18"/>
                <w:szCs w:val="18"/>
                <w:lang w:val="en-US"/>
              </w:rPr>
              <w:t>1 Dok</w:t>
            </w:r>
          </w:p>
        </w:tc>
        <w:tc>
          <w:tcPr>
            <w:tcW w:w="1679" w:type="dxa"/>
          </w:tcPr>
          <w:p w14:paraId="5B57B52B" w14:textId="29B85449"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5.000.000</w:t>
            </w:r>
          </w:p>
        </w:tc>
      </w:tr>
      <w:tr w:rsidR="00DD0E2A" w14:paraId="5E151370" w14:textId="77777777" w:rsidTr="007D14AD">
        <w:trPr>
          <w:trHeight w:val="799"/>
        </w:trPr>
        <w:tc>
          <w:tcPr>
            <w:tcW w:w="442" w:type="dxa"/>
          </w:tcPr>
          <w:p w14:paraId="5384283C" w14:textId="7428C223" w:rsidR="00DD0E2A" w:rsidRPr="00845AC8" w:rsidRDefault="00DD0E2A" w:rsidP="00DD0E2A">
            <w:pPr>
              <w:pStyle w:val="TableParagraph"/>
              <w:spacing w:before="2"/>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1008645C" w14:textId="0C57FE14" w:rsidR="00DD0E2A" w:rsidRPr="0047635A" w:rsidRDefault="00DD0E2A" w:rsidP="00DD0E2A">
            <w:pPr>
              <w:pStyle w:val="TableParagraph"/>
              <w:spacing w:before="2"/>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2CFED9BE" w14:textId="26BB070E" w:rsidR="00DD0E2A" w:rsidRPr="0047635A" w:rsidRDefault="00DD0E2A" w:rsidP="00DD0E2A">
            <w:pPr>
              <w:pStyle w:val="TableParagraph"/>
              <w:spacing w:before="2"/>
              <w:ind w:left="-1"/>
              <w:jc w:val="center"/>
              <w:rPr>
                <w:rFonts w:ascii="Bahnschrift Light Condensed" w:hAnsi="Bahnschrift Light Condensed"/>
                <w:b/>
                <w:w w:val="105"/>
                <w:sz w:val="18"/>
                <w:szCs w:val="18"/>
              </w:rPr>
            </w:pPr>
            <w:r w:rsidRPr="00923BCF">
              <w:rPr>
                <w:rFonts w:ascii="Bahnschrift SemiLight Condensed" w:hAnsi="Bahnschrift SemiLight Condensed"/>
                <w:sz w:val="18"/>
                <w:szCs w:val="18"/>
                <w:lang w:val="en-US"/>
              </w:rPr>
              <w:t>2.01</w:t>
            </w:r>
          </w:p>
        </w:tc>
        <w:tc>
          <w:tcPr>
            <w:tcW w:w="429" w:type="dxa"/>
          </w:tcPr>
          <w:p w14:paraId="782F2E8E" w14:textId="700A69FE" w:rsidR="00DD0E2A" w:rsidRPr="0047635A" w:rsidRDefault="00DD0E2A" w:rsidP="00DD0E2A">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005</w:t>
            </w:r>
          </w:p>
        </w:tc>
        <w:tc>
          <w:tcPr>
            <w:tcW w:w="1914" w:type="dxa"/>
          </w:tcPr>
          <w:p w14:paraId="4519F805" w14:textId="63D7CC9F" w:rsidR="00DD0E2A" w:rsidRPr="0047635A" w:rsidRDefault="00DD0E2A" w:rsidP="00DD0E2A">
            <w:pPr>
              <w:pStyle w:val="TableParagraph"/>
              <w:spacing w:before="2" w:line="249" w:lineRule="auto"/>
              <w:ind w:left="99" w:right="448"/>
              <w:rPr>
                <w:rFonts w:ascii="Bahnschrift Light Condensed" w:hAnsi="Bahnschrift Light Condensed"/>
                <w:bCs/>
                <w:sz w:val="18"/>
                <w:szCs w:val="18"/>
              </w:rPr>
            </w:pPr>
            <w:r w:rsidRPr="0047635A">
              <w:rPr>
                <w:rFonts w:ascii="Bahnschrift Light Condensed" w:hAnsi="Bahnschrift Light Condensed"/>
                <w:bCs/>
                <w:sz w:val="18"/>
                <w:szCs w:val="18"/>
              </w:rPr>
              <w:t>Koordinasi dan Penyusunan DPA-SKPD</w:t>
            </w:r>
          </w:p>
        </w:tc>
        <w:tc>
          <w:tcPr>
            <w:tcW w:w="2268" w:type="dxa"/>
          </w:tcPr>
          <w:p w14:paraId="104CAA2A" w14:textId="445DD368" w:rsidR="00DD0E2A" w:rsidRPr="0047635A" w:rsidRDefault="00DD0E2A" w:rsidP="00DD0E2A">
            <w:pPr>
              <w:pStyle w:val="TableParagraph"/>
              <w:spacing w:before="2" w:line="249" w:lineRule="auto"/>
              <w:ind w:left="99" w:right="88"/>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Jumlah Dokumen DPA- SKPD dan Laporan Hasil Koordinasi Penyusunan Dokumen DPA-SKPD</w:t>
            </w:r>
          </w:p>
        </w:tc>
        <w:tc>
          <w:tcPr>
            <w:tcW w:w="1126" w:type="dxa"/>
          </w:tcPr>
          <w:p w14:paraId="6828D8A2" w14:textId="0F6BFAFE" w:rsidR="00DD0E2A" w:rsidRPr="0047635A" w:rsidRDefault="00DD0E2A" w:rsidP="00DD0E2A">
            <w:pPr>
              <w:pStyle w:val="TableParagraph"/>
              <w:rPr>
                <w:rFonts w:ascii="Bahnschrift Light Condensed" w:hAnsi="Bahnschrift Light Condensed"/>
                <w:bCs/>
                <w:sz w:val="18"/>
                <w:szCs w:val="18"/>
              </w:rPr>
            </w:pPr>
            <w:proofErr w:type="spellStart"/>
            <w:proofErr w:type="gramStart"/>
            <w:r>
              <w:rPr>
                <w:rFonts w:ascii="Bahnschrift Light Condensed" w:hAnsi="Bahnschrift Light Condensed"/>
                <w:bCs/>
                <w:w w:val="105"/>
                <w:sz w:val="18"/>
                <w:szCs w:val="18"/>
                <w:lang w:val="en-US"/>
              </w:rPr>
              <w:t>Kepul;auan</w:t>
            </w:r>
            <w:proofErr w:type="spellEnd"/>
            <w:proofErr w:type="gramEnd"/>
            <w:r>
              <w:rPr>
                <w:rFonts w:ascii="Bahnschrift Light Condensed" w:hAnsi="Bahnschrift Light Condensed"/>
                <w:bCs/>
                <w:w w:val="105"/>
                <w:sz w:val="18"/>
                <w:szCs w:val="18"/>
                <w:lang w:val="en-US"/>
              </w:rPr>
              <w:t xml:space="preserve"> </w:t>
            </w:r>
            <w:proofErr w:type="spellStart"/>
            <w:r>
              <w:rPr>
                <w:rFonts w:ascii="Bahnschrift Light Condensed" w:hAnsi="Bahnschrift Light Condensed"/>
                <w:bCs/>
                <w:w w:val="105"/>
                <w:sz w:val="18"/>
                <w:szCs w:val="18"/>
                <w:lang w:val="en-US"/>
              </w:rPr>
              <w:t>Selayar</w:t>
            </w:r>
            <w:proofErr w:type="spellEnd"/>
          </w:p>
        </w:tc>
        <w:tc>
          <w:tcPr>
            <w:tcW w:w="992" w:type="dxa"/>
          </w:tcPr>
          <w:p w14:paraId="020BB4B8" w14:textId="35991089" w:rsidR="00DD0E2A" w:rsidRPr="0047635A" w:rsidRDefault="00DD0E2A"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lang w:val="en-US"/>
              </w:rPr>
              <w:t>1 Dok</w:t>
            </w:r>
          </w:p>
        </w:tc>
        <w:tc>
          <w:tcPr>
            <w:tcW w:w="1416" w:type="dxa"/>
          </w:tcPr>
          <w:p w14:paraId="16209F9C" w14:textId="75D9FC2D"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rPr>
              <w:t>4.000.000</w:t>
            </w:r>
          </w:p>
        </w:tc>
        <w:tc>
          <w:tcPr>
            <w:tcW w:w="1124" w:type="dxa"/>
          </w:tcPr>
          <w:p w14:paraId="7C97CFF4" w14:textId="05189630" w:rsidR="00DD0E2A" w:rsidRPr="0047635A" w:rsidRDefault="00DD0E2A"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rPr>
              <w:t>DAU</w:t>
            </w:r>
          </w:p>
        </w:tc>
        <w:tc>
          <w:tcPr>
            <w:tcW w:w="993" w:type="dxa"/>
          </w:tcPr>
          <w:p w14:paraId="6711C1E5" w14:textId="77777777" w:rsidR="00DD0E2A" w:rsidRPr="0047635A" w:rsidRDefault="00DD0E2A" w:rsidP="00DD0E2A">
            <w:pPr>
              <w:pStyle w:val="TableParagraph"/>
              <w:jc w:val="center"/>
              <w:rPr>
                <w:rFonts w:ascii="Bahnschrift Light Condensed" w:hAnsi="Bahnschrift Light Condensed"/>
                <w:sz w:val="18"/>
                <w:szCs w:val="18"/>
              </w:rPr>
            </w:pPr>
          </w:p>
        </w:tc>
        <w:tc>
          <w:tcPr>
            <w:tcW w:w="992" w:type="dxa"/>
          </w:tcPr>
          <w:p w14:paraId="2F484A94" w14:textId="6D2E6789"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bCs/>
                <w:w w:val="105"/>
                <w:sz w:val="18"/>
                <w:szCs w:val="18"/>
                <w:lang w:val="en-US"/>
              </w:rPr>
              <w:t>1 Dok</w:t>
            </w:r>
          </w:p>
        </w:tc>
        <w:tc>
          <w:tcPr>
            <w:tcW w:w="1679" w:type="dxa"/>
          </w:tcPr>
          <w:p w14:paraId="0361E82F" w14:textId="28EF7668"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5.000.000</w:t>
            </w:r>
          </w:p>
        </w:tc>
      </w:tr>
      <w:tr w:rsidR="00DD0E2A" w14:paraId="513CA2EA" w14:textId="77777777" w:rsidTr="007D14AD">
        <w:trPr>
          <w:trHeight w:val="799"/>
        </w:trPr>
        <w:tc>
          <w:tcPr>
            <w:tcW w:w="442" w:type="dxa"/>
          </w:tcPr>
          <w:p w14:paraId="27D35FC6" w14:textId="5AAC9CAB" w:rsidR="00DD0E2A" w:rsidRPr="00845AC8" w:rsidRDefault="00DD0E2A" w:rsidP="00DD0E2A">
            <w:pPr>
              <w:pStyle w:val="TableParagraph"/>
              <w:spacing w:before="2"/>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730DEEC4" w14:textId="5A91212B" w:rsidR="00DD0E2A" w:rsidRPr="0047635A" w:rsidRDefault="00DD0E2A" w:rsidP="00DD0E2A">
            <w:pPr>
              <w:pStyle w:val="TableParagraph"/>
              <w:spacing w:before="2"/>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788DCC1C" w14:textId="0CB25E0B" w:rsidR="00DD0E2A" w:rsidRPr="0047635A" w:rsidRDefault="00DD0E2A" w:rsidP="00DD0E2A">
            <w:pPr>
              <w:pStyle w:val="TableParagraph"/>
              <w:spacing w:before="2"/>
              <w:ind w:left="-1"/>
              <w:jc w:val="center"/>
              <w:rPr>
                <w:rFonts w:ascii="Bahnschrift Light Condensed" w:hAnsi="Bahnschrift Light Condensed"/>
                <w:b/>
                <w:w w:val="105"/>
                <w:sz w:val="18"/>
                <w:szCs w:val="18"/>
              </w:rPr>
            </w:pPr>
            <w:r w:rsidRPr="00923BCF">
              <w:rPr>
                <w:rFonts w:ascii="Bahnschrift SemiLight Condensed" w:hAnsi="Bahnschrift SemiLight Condensed"/>
                <w:sz w:val="18"/>
                <w:szCs w:val="18"/>
                <w:lang w:val="en-US"/>
              </w:rPr>
              <w:t>2.01</w:t>
            </w:r>
          </w:p>
        </w:tc>
        <w:tc>
          <w:tcPr>
            <w:tcW w:w="429" w:type="dxa"/>
          </w:tcPr>
          <w:p w14:paraId="0A3E7909" w14:textId="31CE834B" w:rsidR="00DD0E2A" w:rsidRPr="0047635A" w:rsidRDefault="00DD0E2A" w:rsidP="00DD0E2A">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006</w:t>
            </w:r>
          </w:p>
        </w:tc>
        <w:tc>
          <w:tcPr>
            <w:tcW w:w="1914" w:type="dxa"/>
          </w:tcPr>
          <w:p w14:paraId="19B61754" w14:textId="155FFA2D" w:rsidR="00DD0E2A" w:rsidRPr="0047635A" w:rsidRDefault="00DD0E2A" w:rsidP="00DD0E2A">
            <w:pPr>
              <w:pStyle w:val="TableParagraph"/>
              <w:spacing w:before="2" w:line="249" w:lineRule="auto"/>
              <w:ind w:left="99" w:right="448"/>
              <w:rPr>
                <w:rFonts w:ascii="Bahnschrift Light Condensed" w:hAnsi="Bahnschrift Light Condensed"/>
                <w:bCs/>
                <w:sz w:val="18"/>
                <w:szCs w:val="18"/>
              </w:rPr>
            </w:pPr>
            <w:r w:rsidRPr="0047635A">
              <w:rPr>
                <w:rFonts w:ascii="Bahnschrift Light Condensed" w:hAnsi="Bahnschrift Light Condensed"/>
                <w:bCs/>
                <w:sz w:val="18"/>
                <w:szCs w:val="18"/>
              </w:rPr>
              <w:t>Koordinasi dan Penyusunan Perubahan DPA-SKPD</w:t>
            </w:r>
          </w:p>
        </w:tc>
        <w:tc>
          <w:tcPr>
            <w:tcW w:w="2268" w:type="dxa"/>
          </w:tcPr>
          <w:p w14:paraId="79A9A8CF" w14:textId="0810EA97" w:rsidR="00DD0E2A" w:rsidRPr="0047635A" w:rsidRDefault="00DD0E2A" w:rsidP="00DD0E2A">
            <w:pPr>
              <w:pStyle w:val="TableParagraph"/>
              <w:spacing w:before="2" w:line="249" w:lineRule="auto"/>
              <w:ind w:left="99" w:right="88"/>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Jumlah Dokumen Perubahan DPA-SKPD dan Laporan Hasil Koordinasi Penyusunan Dokumen Perubahan DPA-SKPD</w:t>
            </w:r>
          </w:p>
        </w:tc>
        <w:tc>
          <w:tcPr>
            <w:tcW w:w="1126" w:type="dxa"/>
          </w:tcPr>
          <w:p w14:paraId="7CBE0F59" w14:textId="5D16ED3E" w:rsidR="00DD0E2A" w:rsidRPr="0047635A" w:rsidRDefault="00DD0E2A" w:rsidP="00DD0E2A">
            <w:pPr>
              <w:pStyle w:val="TableParagraph"/>
              <w:rPr>
                <w:rFonts w:ascii="Bahnschrift Light Condensed" w:hAnsi="Bahnschrift Light Condensed"/>
                <w:bCs/>
                <w:sz w:val="18"/>
                <w:szCs w:val="18"/>
              </w:rPr>
            </w:pPr>
            <w:proofErr w:type="spellStart"/>
            <w:proofErr w:type="gramStart"/>
            <w:r>
              <w:rPr>
                <w:rFonts w:ascii="Bahnschrift Light Condensed" w:hAnsi="Bahnschrift Light Condensed"/>
                <w:bCs/>
                <w:w w:val="105"/>
                <w:sz w:val="18"/>
                <w:szCs w:val="18"/>
                <w:lang w:val="en-US"/>
              </w:rPr>
              <w:t>Kepul;auan</w:t>
            </w:r>
            <w:proofErr w:type="spellEnd"/>
            <w:proofErr w:type="gramEnd"/>
            <w:r>
              <w:rPr>
                <w:rFonts w:ascii="Bahnschrift Light Condensed" w:hAnsi="Bahnschrift Light Condensed"/>
                <w:bCs/>
                <w:w w:val="105"/>
                <w:sz w:val="18"/>
                <w:szCs w:val="18"/>
                <w:lang w:val="en-US"/>
              </w:rPr>
              <w:t xml:space="preserve"> </w:t>
            </w:r>
            <w:proofErr w:type="spellStart"/>
            <w:r>
              <w:rPr>
                <w:rFonts w:ascii="Bahnschrift Light Condensed" w:hAnsi="Bahnschrift Light Condensed"/>
                <w:bCs/>
                <w:w w:val="105"/>
                <w:sz w:val="18"/>
                <w:szCs w:val="18"/>
                <w:lang w:val="en-US"/>
              </w:rPr>
              <w:t>Selayar</w:t>
            </w:r>
            <w:proofErr w:type="spellEnd"/>
          </w:p>
        </w:tc>
        <w:tc>
          <w:tcPr>
            <w:tcW w:w="992" w:type="dxa"/>
          </w:tcPr>
          <w:p w14:paraId="225FB6CE" w14:textId="458DA4A6" w:rsidR="00DD0E2A" w:rsidRPr="0047635A" w:rsidRDefault="00DD0E2A"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lang w:val="en-US"/>
              </w:rPr>
              <w:t>1 Dok</w:t>
            </w:r>
          </w:p>
        </w:tc>
        <w:tc>
          <w:tcPr>
            <w:tcW w:w="1416" w:type="dxa"/>
          </w:tcPr>
          <w:p w14:paraId="4CF4BED9" w14:textId="1881A75A" w:rsidR="00DD0E2A" w:rsidRPr="0047635A" w:rsidRDefault="00DD0E2A" w:rsidP="00DD0E2A">
            <w:pPr>
              <w:pStyle w:val="TableParagraph"/>
              <w:jc w:val="center"/>
              <w:rPr>
                <w:rFonts w:ascii="Bahnschrift Light Condensed" w:hAnsi="Bahnschrift Light Condensed"/>
                <w:sz w:val="18"/>
                <w:szCs w:val="18"/>
              </w:rPr>
            </w:pPr>
            <w:r>
              <w:rPr>
                <w:rFonts w:ascii="Bahnschrift Light Condensed" w:hAnsi="Bahnschrift Light Condensed" w:cs="Calibri"/>
                <w:sz w:val="18"/>
                <w:szCs w:val="18"/>
                <w:lang w:val="en-US"/>
              </w:rPr>
              <w:t>5</w:t>
            </w:r>
            <w:r w:rsidRPr="0047635A">
              <w:rPr>
                <w:rFonts w:ascii="Bahnschrift Light Condensed" w:hAnsi="Bahnschrift Light Condensed" w:cs="Calibri"/>
                <w:sz w:val="18"/>
                <w:szCs w:val="18"/>
              </w:rPr>
              <w:t>.000.000</w:t>
            </w:r>
          </w:p>
        </w:tc>
        <w:tc>
          <w:tcPr>
            <w:tcW w:w="1124" w:type="dxa"/>
          </w:tcPr>
          <w:p w14:paraId="644A65A5" w14:textId="1B4661CB" w:rsidR="00DD0E2A" w:rsidRPr="0047635A" w:rsidRDefault="00DD0E2A"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rPr>
              <w:t>DAU</w:t>
            </w:r>
          </w:p>
        </w:tc>
        <w:tc>
          <w:tcPr>
            <w:tcW w:w="993" w:type="dxa"/>
          </w:tcPr>
          <w:p w14:paraId="152A4A7A" w14:textId="77777777" w:rsidR="00DD0E2A" w:rsidRPr="0047635A" w:rsidRDefault="00DD0E2A" w:rsidP="00DD0E2A">
            <w:pPr>
              <w:pStyle w:val="TableParagraph"/>
              <w:jc w:val="center"/>
              <w:rPr>
                <w:rFonts w:ascii="Bahnschrift Light Condensed" w:hAnsi="Bahnschrift Light Condensed"/>
                <w:sz w:val="18"/>
                <w:szCs w:val="18"/>
              </w:rPr>
            </w:pPr>
          </w:p>
        </w:tc>
        <w:tc>
          <w:tcPr>
            <w:tcW w:w="992" w:type="dxa"/>
          </w:tcPr>
          <w:p w14:paraId="1277F481" w14:textId="1BC0D236"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bCs/>
                <w:w w:val="105"/>
                <w:sz w:val="18"/>
                <w:szCs w:val="18"/>
                <w:lang w:val="en-US"/>
              </w:rPr>
              <w:t>1 Dok</w:t>
            </w:r>
          </w:p>
        </w:tc>
        <w:tc>
          <w:tcPr>
            <w:tcW w:w="1679" w:type="dxa"/>
          </w:tcPr>
          <w:p w14:paraId="1EEBA599" w14:textId="45A80E90"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5.000.000</w:t>
            </w:r>
          </w:p>
        </w:tc>
      </w:tr>
      <w:tr w:rsidR="00DD0E2A" w14:paraId="56B87510" w14:textId="77777777" w:rsidTr="007D14AD">
        <w:trPr>
          <w:trHeight w:val="799"/>
        </w:trPr>
        <w:tc>
          <w:tcPr>
            <w:tcW w:w="442" w:type="dxa"/>
          </w:tcPr>
          <w:p w14:paraId="22C7E0F2" w14:textId="2B0331F3" w:rsidR="00DD0E2A" w:rsidRPr="00845AC8" w:rsidRDefault="00DD0E2A" w:rsidP="00DD0E2A">
            <w:pPr>
              <w:pStyle w:val="TableParagraph"/>
              <w:spacing w:before="2"/>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690D56F0" w14:textId="5A8FB008" w:rsidR="00DD0E2A" w:rsidRPr="0047635A" w:rsidRDefault="00DD0E2A" w:rsidP="00DD0E2A">
            <w:pPr>
              <w:pStyle w:val="TableParagraph"/>
              <w:spacing w:before="2"/>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3FCD29C7" w14:textId="5561104D" w:rsidR="00DD0E2A" w:rsidRPr="0047635A" w:rsidRDefault="00DD0E2A" w:rsidP="00DD0E2A">
            <w:pPr>
              <w:pStyle w:val="TableParagraph"/>
              <w:spacing w:before="2"/>
              <w:ind w:left="-1"/>
              <w:jc w:val="center"/>
              <w:rPr>
                <w:rFonts w:ascii="Bahnschrift Light Condensed" w:hAnsi="Bahnschrift Light Condensed"/>
                <w:b/>
                <w:w w:val="105"/>
                <w:sz w:val="18"/>
                <w:szCs w:val="18"/>
              </w:rPr>
            </w:pPr>
            <w:r w:rsidRPr="00923BCF">
              <w:rPr>
                <w:rFonts w:ascii="Bahnschrift SemiLight Condensed" w:hAnsi="Bahnschrift SemiLight Condensed"/>
                <w:sz w:val="18"/>
                <w:szCs w:val="18"/>
                <w:lang w:val="en-US"/>
              </w:rPr>
              <w:t>2.01</w:t>
            </w:r>
          </w:p>
        </w:tc>
        <w:tc>
          <w:tcPr>
            <w:tcW w:w="429" w:type="dxa"/>
          </w:tcPr>
          <w:p w14:paraId="73582F55" w14:textId="07BB3B4F" w:rsidR="00DD0E2A" w:rsidRPr="0047635A" w:rsidRDefault="00DD0E2A" w:rsidP="00DD0E2A">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007</w:t>
            </w:r>
          </w:p>
        </w:tc>
        <w:tc>
          <w:tcPr>
            <w:tcW w:w="1914" w:type="dxa"/>
          </w:tcPr>
          <w:p w14:paraId="191CD721" w14:textId="16608E47" w:rsidR="00DD0E2A" w:rsidRPr="0047635A" w:rsidRDefault="00DD0E2A" w:rsidP="00DD0E2A">
            <w:pPr>
              <w:pStyle w:val="TableParagraph"/>
              <w:spacing w:before="2" w:line="249" w:lineRule="auto"/>
              <w:ind w:left="99" w:right="448"/>
              <w:rPr>
                <w:rFonts w:ascii="Bahnschrift Light Condensed" w:hAnsi="Bahnschrift Light Condensed"/>
                <w:bCs/>
                <w:sz w:val="18"/>
                <w:szCs w:val="18"/>
              </w:rPr>
            </w:pPr>
            <w:r w:rsidRPr="0047635A">
              <w:rPr>
                <w:rFonts w:ascii="Bahnschrift Light Condensed" w:hAnsi="Bahnschrift Light Condensed"/>
                <w:bCs/>
                <w:sz w:val="18"/>
                <w:szCs w:val="18"/>
              </w:rPr>
              <w:t>Evaluasi Kinerja Perangkat Daerah</w:t>
            </w:r>
          </w:p>
        </w:tc>
        <w:tc>
          <w:tcPr>
            <w:tcW w:w="2268" w:type="dxa"/>
          </w:tcPr>
          <w:p w14:paraId="0275BB39" w14:textId="4090D8F1" w:rsidR="00DD0E2A" w:rsidRPr="0047635A" w:rsidRDefault="00DD0E2A" w:rsidP="00DD0E2A">
            <w:pPr>
              <w:pStyle w:val="TableParagraph"/>
              <w:spacing w:before="2" w:line="249" w:lineRule="auto"/>
              <w:ind w:left="99" w:right="88"/>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Jumlah Laporan Evaluasi Kinerja Perangkat Daerah</w:t>
            </w:r>
          </w:p>
        </w:tc>
        <w:tc>
          <w:tcPr>
            <w:tcW w:w="1126" w:type="dxa"/>
          </w:tcPr>
          <w:p w14:paraId="799C2FF4" w14:textId="1417B7B5" w:rsidR="00DD0E2A" w:rsidRPr="0047635A" w:rsidRDefault="00DD0E2A" w:rsidP="00DD0E2A">
            <w:pPr>
              <w:pStyle w:val="TableParagraph"/>
              <w:rPr>
                <w:rFonts w:ascii="Bahnschrift Light Condensed" w:hAnsi="Bahnschrift Light Condensed"/>
                <w:bCs/>
                <w:sz w:val="18"/>
                <w:szCs w:val="18"/>
              </w:rPr>
            </w:pPr>
            <w:proofErr w:type="spellStart"/>
            <w:proofErr w:type="gramStart"/>
            <w:r>
              <w:rPr>
                <w:rFonts w:ascii="Bahnschrift Light Condensed" w:hAnsi="Bahnschrift Light Condensed"/>
                <w:bCs/>
                <w:w w:val="105"/>
                <w:sz w:val="18"/>
                <w:szCs w:val="18"/>
                <w:lang w:val="en-US"/>
              </w:rPr>
              <w:t>Kepul;auan</w:t>
            </w:r>
            <w:proofErr w:type="spellEnd"/>
            <w:proofErr w:type="gramEnd"/>
            <w:r>
              <w:rPr>
                <w:rFonts w:ascii="Bahnschrift Light Condensed" w:hAnsi="Bahnschrift Light Condensed"/>
                <w:bCs/>
                <w:w w:val="105"/>
                <w:sz w:val="18"/>
                <w:szCs w:val="18"/>
                <w:lang w:val="en-US"/>
              </w:rPr>
              <w:t xml:space="preserve"> </w:t>
            </w:r>
            <w:proofErr w:type="spellStart"/>
            <w:r>
              <w:rPr>
                <w:rFonts w:ascii="Bahnschrift Light Condensed" w:hAnsi="Bahnschrift Light Condensed"/>
                <w:bCs/>
                <w:w w:val="105"/>
                <w:sz w:val="18"/>
                <w:szCs w:val="18"/>
                <w:lang w:val="en-US"/>
              </w:rPr>
              <w:t>Selayar</w:t>
            </w:r>
            <w:proofErr w:type="spellEnd"/>
          </w:p>
        </w:tc>
        <w:tc>
          <w:tcPr>
            <w:tcW w:w="992" w:type="dxa"/>
          </w:tcPr>
          <w:p w14:paraId="77E890F6" w14:textId="0330EBF2" w:rsidR="00DD0E2A" w:rsidRPr="0047635A" w:rsidRDefault="00DD0E2A" w:rsidP="00DD0E2A">
            <w:pPr>
              <w:pStyle w:val="TableParagraph"/>
              <w:jc w:val="center"/>
              <w:rPr>
                <w:rFonts w:ascii="Bahnschrift Light Condensed" w:hAnsi="Bahnschrift Light Condensed"/>
                <w:bCs/>
                <w:sz w:val="18"/>
                <w:szCs w:val="18"/>
                <w:lang w:val="en-US"/>
              </w:rPr>
            </w:pPr>
            <w:r w:rsidRPr="0047635A">
              <w:rPr>
                <w:rFonts w:ascii="Bahnschrift Light Condensed" w:hAnsi="Bahnschrift Light Condensed"/>
                <w:bCs/>
                <w:w w:val="105"/>
                <w:sz w:val="18"/>
                <w:szCs w:val="18"/>
                <w:lang w:val="en-US"/>
              </w:rPr>
              <w:t>3 Dok</w:t>
            </w:r>
          </w:p>
        </w:tc>
        <w:tc>
          <w:tcPr>
            <w:tcW w:w="1416" w:type="dxa"/>
          </w:tcPr>
          <w:p w14:paraId="300E1EBC" w14:textId="5C544E0B" w:rsidR="00DD0E2A" w:rsidRPr="0047635A" w:rsidRDefault="00DD0E2A" w:rsidP="00DD0E2A">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5</w:t>
            </w:r>
            <w:r w:rsidRPr="0047635A">
              <w:rPr>
                <w:rFonts w:ascii="Bahnschrift Light Condensed" w:hAnsi="Bahnschrift Light Condensed"/>
                <w:sz w:val="18"/>
                <w:szCs w:val="18"/>
              </w:rPr>
              <w:t>.000.000</w:t>
            </w:r>
          </w:p>
        </w:tc>
        <w:tc>
          <w:tcPr>
            <w:tcW w:w="1124" w:type="dxa"/>
          </w:tcPr>
          <w:p w14:paraId="28BDE565" w14:textId="76225E9E" w:rsidR="00DD0E2A" w:rsidRPr="0047635A" w:rsidRDefault="00DD0E2A" w:rsidP="00DD0E2A">
            <w:pPr>
              <w:pStyle w:val="TableParagraph"/>
              <w:jc w:val="center"/>
              <w:rPr>
                <w:rFonts w:ascii="Bahnschrift Light Condensed" w:hAnsi="Bahnschrift Light Condensed"/>
                <w:bCs/>
                <w:sz w:val="18"/>
                <w:szCs w:val="18"/>
              </w:rPr>
            </w:pPr>
            <w:r w:rsidRPr="0047635A">
              <w:rPr>
                <w:rFonts w:ascii="Bahnschrift Light Condensed" w:hAnsi="Bahnschrift Light Condensed"/>
                <w:bCs/>
                <w:w w:val="105"/>
                <w:sz w:val="18"/>
                <w:szCs w:val="18"/>
              </w:rPr>
              <w:t>DAU</w:t>
            </w:r>
          </w:p>
        </w:tc>
        <w:tc>
          <w:tcPr>
            <w:tcW w:w="993" w:type="dxa"/>
          </w:tcPr>
          <w:p w14:paraId="18161807" w14:textId="77777777" w:rsidR="00DD0E2A" w:rsidRPr="0047635A" w:rsidRDefault="00DD0E2A" w:rsidP="00DD0E2A">
            <w:pPr>
              <w:pStyle w:val="TableParagraph"/>
              <w:jc w:val="center"/>
              <w:rPr>
                <w:rFonts w:ascii="Bahnschrift Light Condensed" w:hAnsi="Bahnschrift Light Condensed"/>
                <w:sz w:val="18"/>
                <w:szCs w:val="18"/>
              </w:rPr>
            </w:pPr>
          </w:p>
        </w:tc>
        <w:tc>
          <w:tcPr>
            <w:tcW w:w="992" w:type="dxa"/>
          </w:tcPr>
          <w:p w14:paraId="22A49132" w14:textId="0E94E728"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3 Dok</w:t>
            </w:r>
          </w:p>
        </w:tc>
        <w:tc>
          <w:tcPr>
            <w:tcW w:w="1679" w:type="dxa"/>
          </w:tcPr>
          <w:p w14:paraId="1E62FE0A" w14:textId="04CA3C24" w:rsidR="00DD0E2A" w:rsidRPr="0047635A" w:rsidRDefault="00DD0E2A" w:rsidP="00DD0E2A">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1</w:t>
            </w:r>
            <w:r>
              <w:rPr>
                <w:rFonts w:ascii="Bahnschrift Light Condensed" w:hAnsi="Bahnschrift Light Condensed"/>
                <w:sz w:val="18"/>
                <w:szCs w:val="18"/>
                <w:lang w:val="en-US"/>
              </w:rPr>
              <w:t>2</w:t>
            </w:r>
            <w:r w:rsidRPr="0047635A">
              <w:rPr>
                <w:rFonts w:ascii="Bahnschrift Light Condensed" w:hAnsi="Bahnschrift Light Condensed"/>
                <w:sz w:val="18"/>
                <w:szCs w:val="18"/>
                <w:lang w:val="en-US"/>
              </w:rPr>
              <w:t>.000.000</w:t>
            </w:r>
          </w:p>
        </w:tc>
      </w:tr>
      <w:tr w:rsidR="00B166D7" w14:paraId="2E2137B8" w14:textId="77777777" w:rsidTr="007D14AD">
        <w:trPr>
          <w:trHeight w:val="685"/>
        </w:trPr>
        <w:tc>
          <w:tcPr>
            <w:tcW w:w="442" w:type="dxa"/>
            <w:shd w:val="clear" w:color="auto" w:fill="C4BC96" w:themeFill="background2" w:themeFillShade="BF"/>
          </w:tcPr>
          <w:p w14:paraId="67EBF5FB" w14:textId="34A00B59" w:rsidR="00B166D7" w:rsidRPr="0047635A" w:rsidRDefault="00B166D7" w:rsidP="00B166D7">
            <w:pPr>
              <w:pStyle w:val="TableParagraph"/>
              <w:spacing w:before="1"/>
              <w:ind w:left="81"/>
              <w:jc w:val="center"/>
              <w:rPr>
                <w:rFonts w:ascii="Bahnschrift Light Condensed" w:hAnsi="Bahnschrift Light Condensed"/>
                <w:b/>
                <w:sz w:val="18"/>
                <w:szCs w:val="18"/>
              </w:rPr>
            </w:pPr>
            <w:r w:rsidRPr="00C1422D">
              <w:rPr>
                <w:rFonts w:ascii="Bahnschrift Light Condensed" w:hAnsi="Bahnschrift Light Condensed"/>
                <w:b/>
                <w:sz w:val="18"/>
                <w:szCs w:val="18"/>
                <w:lang w:val="en-US"/>
              </w:rPr>
              <w:t>2.16</w:t>
            </w:r>
          </w:p>
        </w:tc>
        <w:tc>
          <w:tcPr>
            <w:tcW w:w="352" w:type="dxa"/>
            <w:shd w:val="clear" w:color="auto" w:fill="C4BC96" w:themeFill="background2" w:themeFillShade="BF"/>
          </w:tcPr>
          <w:p w14:paraId="62488FEC" w14:textId="6F535E27" w:rsidR="00B166D7" w:rsidRPr="0047635A" w:rsidRDefault="00B166D7" w:rsidP="00B166D7">
            <w:pPr>
              <w:pStyle w:val="TableParagraph"/>
              <w:spacing w:before="1"/>
              <w:ind w:left="-2"/>
              <w:jc w:val="center"/>
              <w:rPr>
                <w:rFonts w:ascii="Bahnschrift Light Condensed" w:hAnsi="Bahnschrift Light Condensed"/>
                <w:b/>
                <w:sz w:val="18"/>
                <w:szCs w:val="18"/>
              </w:rPr>
            </w:pPr>
            <w:r>
              <w:rPr>
                <w:rFonts w:ascii="Bahnschrift SemiLight Condensed" w:hAnsi="Bahnschrift SemiLight Condensed"/>
                <w:sz w:val="18"/>
                <w:szCs w:val="18"/>
                <w:lang w:val="en-US"/>
              </w:rPr>
              <w:t>01</w:t>
            </w:r>
          </w:p>
        </w:tc>
        <w:tc>
          <w:tcPr>
            <w:tcW w:w="284" w:type="dxa"/>
            <w:shd w:val="clear" w:color="auto" w:fill="C4BC96" w:themeFill="background2" w:themeFillShade="BF"/>
          </w:tcPr>
          <w:p w14:paraId="14C64699" w14:textId="6C4FF8C0" w:rsidR="00B166D7" w:rsidRPr="0047635A" w:rsidRDefault="00B166D7" w:rsidP="00B166D7">
            <w:pPr>
              <w:pStyle w:val="TableParagraph"/>
              <w:spacing w:before="1"/>
              <w:ind w:left="-1"/>
              <w:jc w:val="center"/>
              <w:rPr>
                <w:rFonts w:ascii="Bahnschrift Light Condensed" w:hAnsi="Bahnschrift Light Condensed"/>
                <w:b/>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29" w:type="dxa"/>
            <w:shd w:val="clear" w:color="auto" w:fill="C4BC96" w:themeFill="background2" w:themeFillShade="BF"/>
          </w:tcPr>
          <w:p w14:paraId="30663467" w14:textId="05B7EF1D" w:rsidR="00B166D7" w:rsidRPr="0047635A" w:rsidRDefault="00B166D7" w:rsidP="00B166D7">
            <w:pPr>
              <w:pStyle w:val="TableParagraph"/>
              <w:jc w:val="center"/>
              <w:rPr>
                <w:rFonts w:ascii="Bahnschrift Light Condensed" w:hAnsi="Bahnschrift Light Condensed"/>
                <w:sz w:val="18"/>
                <w:szCs w:val="18"/>
              </w:rPr>
            </w:pPr>
          </w:p>
        </w:tc>
        <w:tc>
          <w:tcPr>
            <w:tcW w:w="1914" w:type="dxa"/>
            <w:shd w:val="clear" w:color="auto" w:fill="C4BC96" w:themeFill="background2" w:themeFillShade="BF"/>
          </w:tcPr>
          <w:p w14:paraId="5BF5144E" w14:textId="77777777" w:rsidR="00B166D7" w:rsidRPr="0047635A" w:rsidRDefault="00B166D7" w:rsidP="00B166D7">
            <w:pPr>
              <w:pStyle w:val="TableParagraph"/>
              <w:spacing w:before="1" w:line="249" w:lineRule="auto"/>
              <w:ind w:left="99" w:right="83"/>
              <w:rPr>
                <w:rFonts w:ascii="Bahnschrift Light Condensed" w:hAnsi="Bahnschrift Light Condensed"/>
                <w:b/>
                <w:sz w:val="18"/>
                <w:szCs w:val="18"/>
              </w:rPr>
            </w:pPr>
            <w:r w:rsidRPr="0047635A">
              <w:rPr>
                <w:rFonts w:ascii="Bahnschrift Light Condensed" w:hAnsi="Bahnschrift Light Condensed"/>
                <w:b/>
                <w:sz w:val="18"/>
                <w:szCs w:val="18"/>
              </w:rPr>
              <w:t xml:space="preserve">Administrasi </w:t>
            </w:r>
            <w:r w:rsidRPr="0047635A">
              <w:rPr>
                <w:rFonts w:ascii="Bahnschrift Light Condensed" w:hAnsi="Bahnschrift Light Condensed"/>
                <w:b/>
                <w:w w:val="105"/>
                <w:sz w:val="18"/>
                <w:szCs w:val="18"/>
              </w:rPr>
              <w:t>Keuangan</w:t>
            </w:r>
          </w:p>
        </w:tc>
        <w:tc>
          <w:tcPr>
            <w:tcW w:w="2268" w:type="dxa"/>
            <w:shd w:val="clear" w:color="auto" w:fill="C4BC96" w:themeFill="background2" w:themeFillShade="BF"/>
          </w:tcPr>
          <w:p w14:paraId="6418D9B6" w14:textId="77777777" w:rsidR="00B166D7" w:rsidRPr="0047635A" w:rsidRDefault="00B166D7" w:rsidP="00B166D7">
            <w:pPr>
              <w:pStyle w:val="TableParagraph"/>
              <w:spacing w:before="1" w:line="249" w:lineRule="auto"/>
              <w:ind w:left="99" w:right="88"/>
              <w:rPr>
                <w:rFonts w:ascii="Bahnschrift Light Condensed" w:hAnsi="Bahnschrift Light Condensed"/>
                <w:b/>
                <w:sz w:val="18"/>
                <w:szCs w:val="18"/>
              </w:rPr>
            </w:pPr>
            <w:r w:rsidRPr="0047635A">
              <w:rPr>
                <w:rFonts w:ascii="Bahnschrift Light Condensed" w:hAnsi="Bahnschrift Light Condensed"/>
                <w:b/>
                <w:w w:val="105"/>
                <w:sz w:val="18"/>
                <w:szCs w:val="18"/>
              </w:rPr>
              <w:t xml:space="preserve">Persentase Laporan </w:t>
            </w:r>
            <w:r w:rsidRPr="0047635A">
              <w:rPr>
                <w:rFonts w:ascii="Bahnschrift Light Condensed" w:hAnsi="Bahnschrift Light Condensed"/>
                <w:b/>
                <w:sz w:val="18"/>
                <w:szCs w:val="18"/>
              </w:rPr>
              <w:t xml:space="preserve">Administrasi </w:t>
            </w:r>
            <w:r w:rsidRPr="0047635A">
              <w:rPr>
                <w:rFonts w:ascii="Bahnschrift Light Condensed" w:hAnsi="Bahnschrift Light Condensed"/>
                <w:b/>
                <w:w w:val="105"/>
                <w:sz w:val="18"/>
                <w:szCs w:val="18"/>
              </w:rPr>
              <w:t>Keuangan yang</w:t>
            </w:r>
          </w:p>
          <w:p w14:paraId="2865121B" w14:textId="77777777" w:rsidR="00B166D7" w:rsidRPr="0047635A" w:rsidRDefault="00B166D7" w:rsidP="00B166D7">
            <w:pPr>
              <w:pStyle w:val="TableParagraph"/>
              <w:spacing w:before="4" w:line="194" w:lineRule="exact"/>
              <w:ind w:left="99"/>
              <w:rPr>
                <w:rFonts w:ascii="Bahnschrift Light Condensed" w:hAnsi="Bahnschrift Light Condensed"/>
                <w:b/>
                <w:sz w:val="18"/>
                <w:szCs w:val="18"/>
              </w:rPr>
            </w:pPr>
            <w:r w:rsidRPr="0047635A">
              <w:rPr>
                <w:rFonts w:ascii="Bahnschrift Light Condensed" w:hAnsi="Bahnschrift Light Condensed"/>
                <w:b/>
                <w:w w:val="105"/>
                <w:sz w:val="18"/>
                <w:szCs w:val="18"/>
              </w:rPr>
              <w:t>tersusun</w:t>
            </w:r>
          </w:p>
        </w:tc>
        <w:tc>
          <w:tcPr>
            <w:tcW w:w="1126" w:type="dxa"/>
            <w:shd w:val="clear" w:color="auto" w:fill="C4BC96" w:themeFill="background2" w:themeFillShade="BF"/>
          </w:tcPr>
          <w:p w14:paraId="646A4B42" w14:textId="657BDB27" w:rsidR="00B166D7" w:rsidRPr="00B166D7" w:rsidRDefault="00B166D7" w:rsidP="00B166D7">
            <w:pPr>
              <w:pStyle w:val="TableParagraph"/>
              <w:ind w:right="396"/>
              <w:rPr>
                <w:rFonts w:ascii="Bahnschrift Light Condensed" w:hAnsi="Bahnschrift Light Condensed"/>
                <w:b/>
                <w:sz w:val="18"/>
                <w:szCs w:val="18"/>
              </w:rPr>
            </w:pPr>
            <w:proofErr w:type="spellStart"/>
            <w:proofErr w:type="gramStart"/>
            <w:r w:rsidRPr="00B166D7">
              <w:rPr>
                <w:rFonts w:ascii="Bahnschrift Light Condensed" w:hAnsi="Bahnschrift Light Condensed"/>
                <w:b/>
                <w:w w:val="105"/>
                <w:sz w:val="18"/>
                <w:szCs w:val="18"/>
                <w:lang w:val="en-US"/>
              </w:rPr>
              <w:t>Kepul;auan</w:t>
            </w:r>
            <w:proofErr w:type="spellEnd"/>
            <w:proofErr w:type="gramEnd"/>
            <w:r w:rsidRPr="00B166D7">
              <w:rPr>
                <w:rFonts w:ascii="Bahnschrift Light Condensed" w:hAnsi="Bahnschrift Light Condensed"/>
                <w:b/>
                <w:w w:val="105"/>
                <w:sz w:val="18"/>
                <w:szCs w:val="18"/>
                <w:lang w:val="en-US"/>
              </w:rPr>
              <w:t xml:space="preserve"> </w:t>
            </w:r>
            <w:proofErr w:type="spellStart"/>
            <w:r w:rsidRPr="00B166D7">
              <w:rPr>
                <w:rFonts w:ascii="Bahnschrift Light Condensed" w:hAnsi="Bahnschrift Light Condensed"/>
                <w:b/>
                <w:w w:val="105"/>
                <w:sz w:val="18"/>
                <w:szCs w:val="18"/>
                <w:lang w:val="en-US"/>
              </w:rPr>
              <w:t>Selayar</w:t>
            </w:r>
            <w:proofErr w:type="spellEnd"/>
          </w:p>
        </w:tc>
        <w:tc>
          <w:tcPr>
            <w:tcW w:w="992" w:type="dxa"/>
            <w:shd w:val="clear" w:color="auto" w:fill="C4BC96" w:themeFill="background2" w:themeFillShade="BF"/>
          </w:tcPr>
          <w:p w14:paraId="2A870042" w14:textId="77777777" w:rsidR="00B166D7" w:rsidRPr="0047635A" w:rsidRDefault="00B166D7" w:rsidP="00B166D7">
            <w:pPr>
              <w:pStyle w:val="TableParagraph"/>
              <w:ind w:left="89" w:right="87"/>
              <w:jc w:val="center"/>
              <w:rPr>
                <w:rFonts w:ascii="Bahnschrift Light Condensed" w:hAnsi="Bahnschrift Light Condensed"/>
                <w:b/>
                <w:sz w:val="18"/>
                <w:szCs w:val="18"/>
              </w:rPr>
            </w:pPr>
            <w:r w:rsidRPr="0047635A">
              <w:rPr>
                <w:rFonts w:ascii="Bahnschrift Light Condensed" w:hAnsi="Bahnschrift Light Condensed"/>
                <w:b/>
                <w:w w:val="105"/>
                <w:sz w:val="18"/>
                <w:szCs w:val="18"/>
              </w:rPr>
              <w:t>100%</w:t>
            </w:r>
          </w:p>
        </w:tc>
        <w:tc>
          <w:tcPr>
            <w:tcW w:w="1416" w:type="dxa"/>
            <w:shd w:val="clear" w:color="auto" w:fill="C4BC96" w:themeFill="background2" w:themeFillShade="BF"/>
          </w:tcPr>
          <w:p w14:paraId="21201D3E" w14:textId="342636E0" w:rsidR="00B166D7" w:rsidRPr="0047635A" w:rsidRDefault="00B166D7" w:rsidP="00B166D7">
            <w:pPr>
              <w:pStyle w:val="TableParagraph"/>
              <w:ind w:right="58"/>
              <w:jc w:val="center"/>
              <w:rPr>
                <w:rFonts w:ascii="Bahnschrift Light Condensed" w:hAnsi="Bahnschrift Light Condensed"/>
                <w:b/>
                <w:sz w:val="18"/>
                <w:szCs w:val="18"/>
                <w:lang w:val="en-US"/>
              </w:rPr>
            </w:pPr>
            <w:r>
              <w:rPr>
                <w:rFonts w:ascii="Bahnschrift Light Condensed" w:hAnsi="Bahnschrift Light Condensed"/>
                <w:b/>
                <w:w w:val="105"/>
                <w:sz w:val="18"/>
                <w:szCs w:val="18"/>
                <w:lang w:val="en-US"/>
              </w:rPr>
              <w:t>2.822.048.164</w:t>
            </w:r>
          </w:p>
        </w:tc>
        <w:tc>
          <w:tcPr>
            <w:tcW w:w="1124" w:type="dxa"/>
            <w:shd w:val="clear" w:color="auto" w:fill="C4BC96" w:themeFill="background2" w:themeFillShade="BF"/>
          </w:tcPr>
          <w:p w14:paraId="680E91B6" w14:textId="020CC308" w:rsidR="00B166D7" w:rsidRPr="0047635A" w:rsidRDefault="00B166D7" w:rsidP="00B166D7">
            <w:pPr>
              <w:pStyle w:val="TableParagraph"/>
              <w:jc w:val="center"/>
              <w:rPr>
                <w:rFonts w:ascii="Bahnschrift Light Condensed" w:hAnsi="Bahnschrift Light Condensed"/>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11F8EA2E"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0059D378" w14:textId="77777777" w:rsidR="00B166D7" w:rsidRPr="0047635A" w:rsidRDefault="00B166D7" w:rsidP="00B166D7">
            <w:pPr>
              <w:pStyle w:val="TableParagraph"/>
              <w:ind w:left="85" w:right="93"/>
              <w:jc w:val="center"/>
              <w:rPr>
                <w:rFonts w:ascii="Bahnschrift Light Condensed" w:hAnsi="Bahnschrift Light Condensed"/>
                <w:b/>
                <w:sz w:val="18"/>
                <w:szCs w:val="18"/>
              </w:rPr>
            </w:pPr>
            <w:r w:rsidRPr="0047635A">
              <w:rPr>
                <w:rFonts w:ascii="Bahnschrift Light Condensed" w:hAnsi="Bahnschrift Light Condensed"/>
                <w:b/>
                <w:w w:val="105"/>
                <w:sz w:val="18"/>
                <w:szCs w:val="18"/>
              </w:rPr>
              <w:t>100</w:t>
            </w:r>
          </w:p>
        </w:tc>
        <w:tc>
          <w:tcPr>
            <w:tcW w:w="1679" w:type="dxa"/>
            <w:shd w:val="clear" w:color="auto" w:fill="C4BC96" w:themeFill="background2" w:themeFillShade="BF"/>
          </w:tcPr>
          <w:p w14:paraId="4C8BE6C7" w14:textId="76F16E4F" w:rsidR="00B166D7" w:rsidRPr="0047635A" w:rsidRDefault="00B166D7" w:rsidP="00B166D7">
            <w:pPr>
              <w:pStyle w:val="TableParagraph"/>
              <w:ind w:right="10"/>
              <w:jc w:val="center"/>
              <w:rPr>
                <w:rFonts w:ascii="Bahnschrift Light Condensed" w:hAnsi="Bahnschrift Light Condensed"/>
                <w:b/>
                <w:sz w:val="18"/>
                <w:szCs w:val="18"/>
                <w:lang w:val="en-US"/>
              </w:rPr>
            </w:pPr>
            <w:r>
              <w:rPr>
                <w:rFonts w:ascii="Bahnschrift Light Condensed" w:hAnsi="Bahnschrift Light Condensed"/>
                <w:b/>
                <w:w w:val="105"/>
                <w:sz w:val="18"/>
                <w:szCs w:val="18"/>
                <w:lang w:val="en-US"/>
              </w:rPr>
              <w:t>2.459.000.000</w:t>
            </w:r>
          </w:p>
        </w:tc>
      </w:tr>
      <w:tr w:rsidR="00B166D7" w14:paraId="3C781B40" w14:textId="77777777" w:rsidTr="007D14AD">
        <w:trPr>
          <w:trHeight w:val="866"/>
        </w:trPr>
        <w:tc>
          <w:tcPr>
            <w:tcW w:w="442" w:type="dxa"/>
          </w:tcPr>
          <w:p w14:paraId="4B634836" w14:textId="7AE02786" w:rsidR="00B166D7" w:rsidRPr="00845AC8" w:rsidRDefault="00B166D7" w:rsidP="00B166D7">
            <w:pPr>
              <w:pStyle w:val="TableParagraph"/>
              <w:spacing w:before="1"/>
              <w:ind w:left="81"/>
              <w:jc w:val="center"/>
              <w:rPr>
                <w:rFonts w:ascii="Bahnschrift Light Condensed" w:hAnsi="Bahnschrift Light Condensed"/>
                <w:bCs/>
                <w:sz w:val="18"/>
                <w:szCs w:val="18"/>
              </w:rPr>
            </w:pPr>
            <w:r w:rsidRPr="00845AC8">
              <w:rPr>
                <w:rFonts w:ascii="Bahnschrift Light Condensed" w:hAnsi="Bahnschrift Light Condensed"/>
                <w:bCs/>
                <w:sz w:val="18"/>
                <w:szCs w:val="18"/>
                <w:lang w:val="en-US"/>
              </w:rPr>
              <w:t>2.16</w:t>
            </w:r>
          </w:p>
        </w:tc>
        <w:tc>
          <w:tcPr>
            <w:tcW w:w="352" w:type="dxa"/>
          </w:tcPr>
          <w:p w14:paraId="3AD62C90" w14:textId="44AF62BD" w:rsidR="00B166D7" w:rsidRPr="0047635A" w:rsidRDefault="00B166D7" w:rsidP="00B166D7">
            <w:pPr>
              <w:pStyle w:val="TableParagraph"/>
              <w:spacing w:before="1"/>
              <w:ind w:left="-2"/>
              <w:jc w:val="center"/>
              <w:rPr>
                <w:rFonts w:ascii="Bahnschrift Light Condensed" w:hAnsi="Bahnschrift Light Condensed"/>
                <w:sz w:val="18"/>
                <w:szCs w:val="18"/>
              </w:rPr>
            </w:pPr>
            <w:r>
              <w:rPr>
                <w:rFonts w:ascii="Bahnschrift SemiLight Condensed" w:hAnsi="Bahnschrift SemiLight Condensed"/>
                <w:sz w:val="18"/>
                <w:szCs w:val="18"/>
                <w:lang w:val="en-US"/>
              </w:rPr>
              <w:t>01</w:t>
            </w:r>
          </w:p>
        </w:tc>
        <w:tc>
          <w:tcPr>
            <w:tcW w:w="284" w:type="dxa"/>
          </w:tcPr>
          <w:p w14:paraId="45786E33" w14:textId="1D82847A" w:rsidR="00B166D7" w:rsidRPr="0047635A" w:rsidRDefault="00B166D7" w:rsidP="00B166D7">
            <w:pPr>
              <w:pStyle w:val="TableParagraph"/>
              <w:spacing w:before="1"/>
              <w:ind w:left="-1"/>
              <w:jc w:val="center"/>
              <w:rPr>
                <w:rFonts w:ascii="Bahnschrift Light Condensed" w:hAnsi="Bahnschrift 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29" w:type="dxa"/>
          </w:tcPr>
          <w:p w14:paraId="00B20698" w14:textId="3320ED2D" w:rsidR="00B166D7" w:rsidRPr="0047635A" w:rsidRDefault="00B166D7" w:rsidP="00B166D7">
            <w:pPr>
              <w:pStyle w:val="TableParagraph"/>
              <w:spacing w:before="1"/>
              <w:ind w:left="-2"/>
              <w:jc w:val="center"/>
              <w:rPr>
                <w:rFonts w:ascii="Bahnschrift Light Condensed" w:hAnsi="Bahnschrift Light Condensed"/>
                <w:sz w:val="18"/>
                <w:szCs w:val="18"/>
              </w:rPr>
            </w:pPr>
            <w:r>
              <w:rPr>
                <w:rFonts w:ascii="Bahnschrift SemiLight Condensed" w:hAnsi="Bahnschrift SemiLight Condensed"/>
                <w:sz w:val="18"/>
                <w:szCs w:val="18"/>
                <w:lang w:val="en-US"/>
              </w:rPr>
              <w:t>001</w:t>
            </w:r>
          </w:p>
        </w:tc>
        <w:tc>
          <w:tcPr>
            <w:tcW w:w="1914" w:type="dxa"/>
          </w:tcPr>
          <w:p w14:paraId="48B3B150" w14:textId="7B5DDA0E" w:rsidR="00B166D7" w:rsidRPr="0047635A" w:rsidRDefault="00B166D7" w:rsidP="00B166D7">
            <w:pPr>
              <w:pStyle w:val="TableParagraph"/>
              <w:spacing w:before="1" w:line="252" w:lineRule="auto"/>
              <w:ind w:left="99" w:right="83" w:hanging="1"/>
              <w:rPr>
                <w:rFonts w:ascii="Bahnschrift Light Condensed" w:hAnsi="Bahnschrift Light Condensed"/>
                <w:sz w:val="18"/>
                <w:szCs w:val="18"/>
              </w:rPr>
            </w:pPr>
            <w:r w:rsidRPr="0047635A">
              <w:rPr>
                <w:rFonts w:ascii="Bahnschrift Light Condensed" w:hAnsi="Bahnschrift Light Condensed"/>
                <w:sz w:val="18"/>
                <w:szCs w:val="18"/>
              </w:rPr>
              <w:t>Penyediaan Gaji dan Tunjangan ASN</w:t>
            </w:r>
          </w:p>
        </w:tc>
        <w:tc>
          <w:tcPr>
            <w:tcW w:w="2268" w:type="dxa"/>
          </w:tcPr>
          <w:p w14:paraId="6EDF0785" w14:textId="0DA04476" w:rsidR="00B166D7" w:rsidRPr="0047635A" w:rsidRDefault="00B166D7" w:rsidP="00B166D7">
            <w:pPr>
              <w:pStyle w:val="TableParagraph"/>
              <w:spacing w:line="193" w:lineRule="exact"/>
              <w:ind w:left="99"/>
              <w:rPr>
                <w:rFonts w:ascii="Bahnschrift Light Condensed" w:hAnsi="Bahnschrift Light Condensed"/>
                <w:sz w:val="18"/>
                <w:szCs w:val="18"/>
              </w:rPr>
            </w:pPr>
            <w:r w:rsidRPr="0047635A">
              <w:rPr>
                <w:rFonts w:ascii="Bahnschrift Light Condensed" w:hAnsi="Bahnschrift Light Condensed"/>
                <w:sz w:val="18"/>
                <w:szCs w:val="18"/>
              </w:rPr>
              <w:t>Jumlah Orang yang menerima Gaji dan Tunjangan ASN</w:t>
            </w:r>
          </w:p>
        </w:tc>
        <w:tc>
          <w:tcPr>
            <w:tcW w:w="1126" w:type="dxa"/>
          </w:tcPr>
          <w:p w14:paraId="4576AEB9" w14:textId="3DD81CE1" w:rsidR="00B166D7" w:rsidRPr="0047635A" w:rsidRDefault="00B166D7" w:rsidP="00B166D7">
            <w:pPr>
              <w:pStyle w:val="TableParagraph"/>
              <w:ind w:right="406"/>
              <w:rPr>
                <w:rFonts w:ascii="Bahnschrift Light Condensed" w:hAnsi="Bahnschrift Light Condensed"/>
                <w:sz w:val="18"/>
                <w:szCs w:val="18"/>
              </w:rPr>
            </w:pPr>
            <w:proofErr w:type="spellStart"/>
            <w:proofErr w:type="gramStart"/>
            <w:r w:rsidRPr="00880BB9">
              <w:rPr>
                <w:rFonts w:ascii="Bahnschrift Light Condensed" w:hAnsi="Bahnschrift Light Condensed"/>
                <w:bCs/>
                <w:w w:val="105"/>
                <w:sz w:val="18"/>
                <w:szCs w:val="18"/>
                <w:lang w:val="en-US"/>
              </w:rPr>
              <w:t>Kepul;auan</w:t>
            </w:r>
            <w:proofErr w:type="spellEnd"/>
            <w:proofErr w:type="gramEnd"/>
            <w:r w:rsidRPr="00880BB9">
              <w:rPr>
                <w:rFonts w:ascii="Bahnschrift Light Condensed" w:hAnsi="Bahnschrift Light Condensed"/>
                <w:bCs/>
                <w:w w:val="105"/>
                <w:sz w:val="18"/>
                <w:szCs w:val="18"/>
                <w:lang w:val="en-US"/>
              </w:rPr>
              <w:t xml:space="preserve"> </w:t>
            </w:r>
            <w:proofErr w:type="spellStart"/>
            <w:r w:rsidRPr="00880BB9">
              <w:rPr>
                <w:rFonts w:ascii="Bahnschrift Light Condensed" w:hAnsi="Bahnschrift Light Condensed"/>
                <w:bCs/>
                <w:w w:val="105"/>
                <w:sz w:val="18"/>
                <w:szCs w:val="18"/>
                <w:lang w:val="en-US"/>
              </w:rPr>
              <w:t>Selayar</w:t>
            </w:r>
            <w:proofErr w:type="spellEnd"/>
          </w:p>
        </w:tc>
        <w:tc>
          <w:tcPr>
            <w:tcW w:w="992" w:type="dxa"/>
          </w:tcPr>
          <w:p w14:paraId="7B5F0AB7" w14:textId="77777777" w:rsidR="00B166D7" w:rsidRPr="0047635A" w:rsidRDefault="00B166D7" w:rsidP="00B166D7">
            <w:pPr>
              <w:pStyle w:val="TableParagraph"/>
              <w:ind w:left="89" w:right="89"/>
              <w:jc w:val="center"/>
              <w:rPr>
                <w:rFonts w:ascii="Bahnschrift Light Condensed" w:hAnsi="Bahnschrift Light Condensed"/>
                <w:sz w:val="18"/>
                <w:szCs w:val="18"/>
              </w:rPr>
            </w:pPr>
            <w:r w:rsidRPr="0047635A">
              <w:rPr>
                <w:rFonts w:ascii="Bahnschrift Light Condensed" w:hAnsi="Bahnschrift Light Condensed"/>
                <w:w w:val="105"/>
                <w:sz w:val="18"/>
                <w:szCs w:val="18"/>
              </w:rPr>
              <w:t>39</w:t>
            </w:r>
          </w:p>
          <w:p w14:paraId="082B06E5" w14:textId="77777777" w:rsidR="00B166D7" w:rsidRPr="0047635A" w:rsidRDefault="00B166D7" w:rsidP="00B166D7">
            <w:pPr>
              <w:pStyle w:val="TableParagraph"/>
              <w:spacing w:before="9"/>
              <w:ind w:left="89" w:right="92"/>
              <w:jc w:val="center"/>
              <w:rPr>
                <w:rFonts w:ascii="Bahnschrift Light Condensed" w:hAnsi="Bahnschrift Light Condensed"/>
                <w:sz w:val="18"/>
                <w:szCs w:val="18"/>
              </w:rPr>
            </w:pPr>
            <w:r w:rsidRPr="0047635A">
              <w:rPr>
                <w:rFonts w:ascii="Bahnschrift Light Condensed" w:hAnsi="Bahnschrift Light Condensed"/>
                <w:w w:val="105"/>
                <w:sz w:val="18"/>
                <w:szCs w:val="18"/>
              </w:rPr>
              <w:t>Orang</w:t>
            </w:r>
          </w:p>
        </w:tc>
        <w:tc>
          <w:tcPr>
            <w:tcW w:w="1416" w:type="dxa"/>
          </w:tcPr>
          <w:p w14:paraId="1C732285" w14:textId="444E7141" w:rsidR="00B166D7" w:rsidRPr="0047635A" w:rsidRDefault="00B166D7" w:rsidP="00B166D7">
            <w:pPr>
              <w:pStyle w:val="TableParagraph"/>
              <w:ind w:right="2"/>
              <w:jc w:val="center"/>
              <w:rPr>
                <w:rFonts w:ascii="Bahnschrift Light Condensed" w:hAnsi="Bahnschrift Light Condensed"/>
                <w:sz w:val="18"/>
                <w:szCs w:val="18"/>
              </w:rPr>
            </w:pPr>
            <w:r>
              <w:rPr>
                <w:rFonts w:ascii="Bahnschrift Light Condensed" w:hAnsi="Bahnschrift Light Condensed"/>
                <w:sz w:val="18"/>
                <w:szCs w:val="18"/>
                <w:lang w:val="en-US"/>
              </w:rPr>
              <w:t>2.802.048.164</w:t>
            </w:r>
          </w:p>
        </w:tc>
        <w:tc>
          <w:tcPr>
            <w:tcW w:w="1124" w:type="dxa"/>
          </w:tcPr>
          <w:p w14:paraId="05BE4624" w14:textId="77777777" w:rsidR="00B166D7" w:rsidRPr="0047635A" w:rsidRDefault="00B166D7" w:rsidP="00B166D7">
            <w:pPr>
              <w:pStyle w:val="TableParagraph"/>
              <w:ind w:left="86" w:right="88"/>
              <w:jc w:val="center"/>
              <w:rPr>
                <w:rFonts w:ascii="Bahnschrift Light Condensed" w:hAnsi="Bahnschrift Light Condensed"/>
                <w:sz w:val="18"/>
                <w:szCs w:val="18"/>
              </w:rPr>
            </w:pPr>
            <w:r w:rsidRPr="0047635A">
              <w:rPr>
                <w:rFonts w:ascii="Bahnschrift Light Condensed" w:hAnsi="Bahnschrift Light Condensed"/>
                <w:w w:val="105"/>
                <w:sz w:val="18"/>
                <w:szCs w:val="18"/>
              </w:rPr>
              <w:t>DAU</w:t>
            </w:r>
          </w:p>
        </w:tc>
        <w:tc>
          <w:tcPr>
            <w:tcW w:w="993" w:type="dxa"/>
          </w:tcPr>
          <w:p w14:paraId="6F958DE5"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tcPr>
          <w:p w14:paraId="377891A7" w14:textId="77777777" w:rsidR="00B166D7" w:rsidRPr="0047635A" w:rsidRDefault="00B166D7" w:rsidP="00B166D7">
            <w:pPr>
              <w:pStyle w:val="TableParagraph"/>
              <w:ind w:left="85" w:right="93"/>
              <w:jc w:val="center"/>
              <w:rPr>
                <w:rFonts w:ascii="Bahnschrift Light Condensed" w:hAnsi="Bahnschrift Light Condensed"/>
                <w:sz w:val="18"/>
                <w:szCs w:val="18"/>
              </w:rPr>
            </w:pPr>
            <w:r w:rsidRPr="0047635A">
              <w:rPr>
                <w:rFonts w:ascii="Bahnschrift Light Condensed" w:hAnsi="Bahnschrift Light Condensed"/>
                <w:w w:val="105"/>
                <w:sz w:val="18"/>
                <w:szCs w:val="18"/>
              </w:rPr>
              <w:t>39</w:t>
            </w:r>
          </w:p>
          <w:p w14:paraId="2778803F" w14:textId="77777777" w:rsidR="00B166D7" w:rsidRPr="0047635A" w:rsidRDefault="00B166D7" w:rsidP="00B166D7">
            <w:pPr>
              <w:pStyle w:val="TableParagraph"/>
              <w:spacing w:before="9"/>
              <w:ind w:left="85" w:right="93"/>
              <w:jc w:val="center"/>
              <w:rPr>
                <w:rFonts w:ascii="Bahnschrift Light Condensed" w:hAnsi="Bahnschrift Light Condensed"/>
                <w:sz w:val="18"/>
                <w:szCs w:val="18"/>
              </w:rPr>
            </w:pPr>
            <w:r w:rsidRPr="0047635A">
              <w:rPr>
                <w:rFonts w:ascii="Bahnschrift Light Condensed" w:hAnsi="Bahnschrift Light Condensed"/>
                <w:w w:val="105"/>
                <w:sz w:val="18"/>
                <w:szCs w:val="18"/>
              </w:rPr>
              <w:t>Orang</w:t>
            </w:r>
          </w:p>
        </w:tc>
        <w:tc>
          <w:tcPr>
            <w:tcW w:w="1679" w:type="dxa"/>
          </w:tcPr>
          <w:p w14:paraId="33436B4C" w14:textId="0B87E862" w:rsidR="00B166D7" w:rsidRPr="0047635A" w:rsidRDefault="00B166D7" w:rsidP="00B166D7">
            <w:pPr>
              <w:pStyle w:val="TableParagraph"/>
              <w:ind w:right="10"/>
              <w:jc w:val="center"/>
              <w:rPr>
                <w:rFonts w:ascii="Bahnschrift Light Condensed" w:hAnsi="Bahnschrift Light Condensed"/>
                <w:sz w:val="18"/>
                <w:szCs w:val="18"/>
                <w:lang w:val="en-US"/>
              </w:rPr>
            </w:pPr>
            <w:r>
              <w:rPr>
                <w:rFonts w:ascii="Bahnschrift Light Condensed" w:hAnsi="Bahnschrift Light Condensed"/>
                <w:w w:val="105"/>
                <w:sz w:val="18"/>
                <w:szCs w:val="18"/>
                <w:lang w:val="en-US"/>
              </w:rPr>
              <w:t>2.420.000.000</w:t>
            </w:r>
          </w:p>
        </w:tc>
      </w:tr>
      <w:tr w:rsidR="00B166D7" w14:paraId="7DAD0707" w14:textId="77777777" w:rsidTr="007D14AD">
        <w:trPr>
          <w:trHeight w:val="1079"/>
        </w:trPr>
        <w:tc>
          <w:tcPr>
            <w:tcW w:w="442" w:type="dxa"/>
          </w:tcPr>
          <w:p w14:paraId="66BA3B84" w14:textId="045949DA" w:rsidR="00B166D7" w:rsidRPr="00845AC8" w:rsidRDefault="00B166D7" w:rsidP="00B166D7">
            <w:pPr>
              <w:pStyle w:val="TableParagraph"/>
              <w:spacing w:before="1"/>
              <w:ind w:left="81"/>
              <w:jc w:val="center"/>
              <w:rPr>
                <w:rFonts w:ascii="Bahnschrift Light Condensed" w:hAnsi="Bahnschrift Light Condensed"/>
                <w:bCs/>
                <w:sz w:val="18"/>
                <w:szCs w:val="18"/>
              </w:rPr>
            </w:pPr>
            <w:r w:rsidRPr="00845AC8">
              <w:rPr>
                <w:rFonts w:ascii="Bahnschrift Light Condensed" w:hAnsi="Bahnschrift Light Condensed"/>
                <w:bCs/>
                <w:sz w:val="18"/>
                <w:szCs w:val="18"/>
                <w:lang w:val="en-US"/>
              </w:rPr>
              <w:t>2.16</w:t>
            </w:r>
          </w:p>
        </w:tc>
        <w:tc>
          <w:tcPr>
            <w:tcW w:w="352" w:type="dxa"/>
          </w:tcPr>
          <w:p w14:paraId="118A2BEB" w14:textId="71DF1E4A" w:rsidR="00B166D7" w:rsidRPr="0047635A" w:rsidRDefault="00B166D7" w:rsidP="00B166D7">
            <w:pPr>
              <w:pStyle w:val="TableParagraph"/>
              <w:spacing w:before="1"/>
              <w:ind w:left="-2"/>
              <w:jc w:val="center"/>
              <w:rPr>
                <w:rFonts w:ascii="Bahnschrift Light Condensed" w:hAnsi="Bahnschrift Light Condensed"/>
                <w:sz w:val="18"/>
                <w:szCs w:val="18"/>
              </w:rPr>
            </w:pPr>
            <w:r>
              <w:rPr>
                <w:rFonts w:ascii="Bahnschrift SemiLight Condensed" w:hAnsi="Bahnschrift SemiLight Condensed"/>
                <w:sz w:val="18"/>
                <w:szCs w:val="18"/>
                <w:lang w:val="en-US"/>
              </w:rPr>
              <w:t>01</w:t>
            </w:r>
          </w:p>
        </w:tc>
        <w:tc>
          <w:tcPr>
            <w:tcW w:w="284" w:type="dxa"/>
          </w:tcPr>
          <w:p w14:paraId="7CC39E99" w14:textId="179A01BC" w:rsidR="00B166D7" w:rsidRPr="0047635A" w:rsidRDefault="00B166D7" w:rsidP="00B166D7">
            <w:pPr>
              <w:pStyle w:val="TableParagraph"/>
              <w:spacing w:before="1"/>
              <w:ind w:left="-1"/>
              <w:jc w:val="center"/>
              <w:rPr>
                <w:rFonts w:ascii="Bahnschrift Light Condensed" w:hAnsi="Bahnschrift 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29" w:type="dxa"/>
          </w:tcPr>
          <w:p w14:paraId="1038910B" w14:textId="0A413EB9" w:rsidR="00B166D7" w:rsidRPr="0047635A" w:rsidRDefault="00B166D7" w:rsidP="00B166D7">
            <w:pPr>
              <w:pStyle w:val="TableParagraph"/>
              <w:spacing w:before="1"/>
              <w:ind w:left="-2"/>
              <w:jc w:val="center"/>
              <w:rPr>
                <w:rFonts w:ascii="Bahnschrift Light Condensed" w:hAnsi="Bahnschrift Light Condensed"/>
                <w:sz w:val="18"/>
                <w:szCs w:val="18"/>
              </w:rPr>
            </w:pPr>
            <w:r w:rsidRPr="003C2AF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03</w:t>
            </w:r>
          </w:p>
        </w:tc>
        <w:tc>
          <w:tcPr>
            <w:tcW w:w="1914" w:type="dxa"/>
          </w:tcPr>
          <w:p w14:paraId="42607AD5" w14:textId="7B7E9585" w:rsidR="00B166D7" w:rsidRPr="0047635A" w:rsidRDefault="00B166D7" w:rsidP="00B166D7">
            <w:pPr>
              <w:pStyle w:val="TableParagraph"/>
              <w:spacing w:before="3" w:line="194" w:lineRule="exact"/>
              <w:ind w:left="99"/>
              <w:rPr>
                <w:rFonts w:ascii="Bahnschrift Light Condensed" w:hAnsi="Bahnschrift Light Condensed"/>
                <w:sz w:val="18"/>
                <w:szCs w:val="18"/>
              </w:rPr>
            </w:pPr>
            <w:r w:rsidRPr="0047635A">
              <w:rPr>
                <w:rFonts w:ascii="Bahnschrift Light Condensed" w:hAnsi="Bahnschrift Light Condensed"/>
                <w:sz w:val="18"/>
                <w:szCs w:val="18"/>
              </w:rPr>
              <w:t>Pelaksanaan Penatausahaan dan Pengujian/Verifikasi Keuangan SKPD</w:t>
            </w:r>
          </w:p>
        </w:tc>
        <w:tc>
          <w:tcPr>
            <w:tcW w:w="2268" w:type="dxa"/>
          </w:tcPr>
          <w:p w14:paraId="0A550E15" w14:textId="3BFD7A02" w:rsidR="00B166D7" w:rsidRPr="0047635A" w:rsidRDefault="00B166D7" w:rsidP="00B166D7">
            <w:pPr>
              <w:pStyle w:val="TableParagraph"/>
              <w:spacing w:before="1" w:line="249"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Jumlah Dokumen Penatausahaan dan Pengujian/Verifikasi Keuangan SKPD</w:t>
            </w:r>
          </w:p>
        </w:tc>
        <w:tc>
          <w:tcPr>
            <w:tcW w:w="1126" w:type="dxa"/>
          </w:tcPr>
          <w:p w14:paraId="34C43708" w14:textId="61D7007E" w:rsidR="00B166D7" w:rsidRPr="0047635A" w:rsidRDefault="00B166D7" w:rsidP="00B166D7">
            <w:pPr>
              <w:pStyle w:val="TableParagraph"/>
              <w:spacing w:before="1"/>
              <w:ind w:right="373"/>
              <w:rPr>
                <w:rFonts w:ascii="Bahnschrift Light Condensed" w:hAnsi="Bahnschrift Light Condensed"/>
                <w:sz w:val="18"/>
                <w:szCs w:val="18"/>
              </w:rPr>
            </w:pPr>
            <w:proofErr w:type="spellStart"/>
            <w:proofErr w:type="gramStart"/>
            <w:r w:rsidRPr="00880BB9">
              <w:rPr>
                <w:rFonts w:ascii="Bahnschrift Light Condensed" w:hAnsi="Bahnschrift Light Condensed"/>
                <w:bCs/>
                <w:w w:val="105"/>
                <w:sz w:val="18"/>
                <w:szCs w:val="18"/>
                <w:lang w:val="en-US"/>
              </w:rPr>
              <w:t>Kepul;auan</w:t>
            </w:r>
            <w:proofErr w:type="spellEnd"/>
            <w:proofErr w:type="gramEnd"/>
            <w:r w:rsidRPr="00880BB9">
              <w:rPr>
                <w:rFonts w:ascii="Bahnschrift Light Condensed" w:hAnsi="Bahnschrift Light Condensed"/>
                <w:bCs/>
                <w:w w:val="105"/>
                <w:sz w:val="18"/>
                <w:szCs w:val="18"/>
                <w:lang w:val="en-US"/>
              </w:rPr>
              <w:t xml:space="preserve"> </w:t>
            </w:r>
            <w:proofErr w:type="spellStart"/>
            <w:r w:rsidRPr="00880BB9">
              <w:rPr>
                <w:rFonts w:ascii="Bahnschrift Light Condensed" w:hAnsi="Bahnschrift Light Condensed"/>
                <w:bCs/>
                <w:w w:val="105"/>
                <w:sz w:val="18"/>
                <w:szCs w:val="18"/>
                <w:lang w:val="en-US"/>
              </w:rPr>
              <w:t>Selayar</w:t>
            </w:r>
            <w:proofErr w:type="spellEnd"/>
          </w:p>
        </w:tc>
        <w:tc>
          <w:tcPr>
            <w:tcW w:w="992" w:type="dxa"/>
          </w:tcPr>
          <w:p w14:paraId="58CA1B27" w14:textId="7600C00B" w:rsidR="00B166D7" w:rsidRPr="0047635A" w:rsidRDefault="00B166D7" w:rsidP="00B166D7">
            <w:pPr>
              <w:pStyle w:val="TableParagraph"/>
              <w:ind w:right="1"/>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1</w:t>
            </w:r>
          </w:p>
          <w:p w14:paraId="5C808A12" w14:textId="77777777" w:rsidR="00B166D7" w:rsidRPr="0047635A" w:rsidRDefault="00B166D7" w:rsidP="00B166D7">
            <w:pPr>
              <w:pStyle w:val="TableParagraph"/>
              <w:spacing w:before="9"/>
              <w:ind w:left="89" w:right="90"/>
              <w:jc w:val="center"/>
              <w:rPr>
                <w:rFonts w:ascii="Bahnschrift Light Condensed" w:hAnsi="Bahnschrift Light Condensed"/>
                <w:sz w:val="18"/>
                <w:szCs w:val="18"/>
              </w:rPr>
            </w:pPr>
            <w:r w:rsidRPr="0047635A">
              <w:rPr>
                <w:rFonts w:ascii="Bahnschrift Light Condensed" w:hAnsi="Bahnschrift Light Condensed"/>
                <w:w w:val="105"/>
                <w:sz w:val="18"/>
                <w:szCs w:val="18"/>
              </w:rPr>
              <w:t>Laporan</w:t>
            </w:r>
          </w:p>
        </w:tc>
        <w:tc>
          <w:tcPr>
            <w:tcW w:w="1416" w:type="dxa"/>
          </w:tcPr>
          <w:p w14:paraId="0531392E" w14:textId="020CF53A" w:rsidR="00B166D7" w:rsidRPr="0047635A" w:rsidRDefault="00B166D7" w:rsidP="00B166D7">
            <w:pPr>
              <w:pStyle w:val="TableParagraph"/>
              <w:spacing w:before="1"/>
              <w:ind w:left="132"/>
              <w:jc w:val="center"/>
              <w:rPr>
                <w:rFonts w:ascii="Bahnschrift Light Condensed" w:hAnsi="Bahnschrift Light Condensed"/>
                <w:sz w:val="18"/>
                <w:szCs w:val="18"/>
              </w:rPr>
            </w:pPr>
            <w:r>
              <w:rPr>
                <w:rFonts w:ascii="Bahnschrift Light Condensed" w:hAnsi="Bahnschrift Light Condensed"/>
                <w:w w:val="105"/>
                <w:sz w:val="18"/>
                <w:szCs w:val="18"/>
                <w:lang w:val="en-US"/>
              </w:rPr>
              <w:t>5.000.000</w:t>
            </w:r>
          </w:p>
        </w:tc>
        <w:tc>
          <w:tcPr>
            <w:tcW w:w="1124" w:type="dxa"/>
          </w:tcPr>
          <w:p w14:paraId="680A1421" w14:textId="77777777" w:rsidR="00B166D7" w:rsidRPr="0047635A" w:rsidRDefault="00B166D7" w:rsidP="00B166D7">
            <w:pPr>
              <w:pStyle w:val="TableParagraph"/>
              <w:spacing w:before="1"/>
              <w:ind w:left="87" w:right="88"/>
              <w:jc w:val="center"/>
              <w:rPr>
                <w:rFonts w:ascii="Bahnschrift Light Condensed" w:hAnsi="Bahnschrift Light Condensed"/>
                <w:sz w:val="18"/>
                <w:szCs w:val="18"/>
              </w:rPr>
            </w:pPr>
            <w:r w:rsidRPr="0047635A">
              <w:rPr>
                <w:rFonts w:ascii="Bahnschrift Light Condensed" w:hAnsi="Bahnschrift Light Condensed"/>
                <w:w w:val="105"/>
                <w:sz w:val="18"/>
                <w:szCs w:val="18"/>
              </w:rPr>
              <w:t>DAU</w:t>
            </w:r>
          </w:p>
        </w:tc>
        <w:tc>
          <w:tcPr>
            <w:tcW w:w="993" w:type="dxa"/>
          </w:tcPr>
          <w:p w14:paraId="65B31C43"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tcPr>
          <w:p w14:paraId="56F0282D" w14:textId="77777777" w:rsidR="00B166D7" w:rsidRPr="0047635A" w:rsidRDefault="00B166D7" w:rsidP="00B166D7">
            <w:pPr>
              <w:pStyle w:val="TableParagraph"/>
              <w:ind w:right="7"/>
              <w:jc w:val="center"/>
              <w:rPr>
                <w:rFonts w:ascii="Bahnschrift Light Condensed" w:hAnsi="Bahnschrift Light Condensed"/>
                <w:sz w:val="18"/>
                <w:szCs w:val="18"/>
              </w:rPr>
            </w:pPr>
            <w:r w:rsidRPr="0047635A">
              <w:rPr>
                <w:rFonts w:ascii="Bahnschrift Light Condensed" w:hAnsi="Bahnschrift Light Condensed"/>
                <w:w w:val="104"/>
                <w:sz w:val="18"/>
                <w:szCs w:val="18"/>
              </w:rPr>
              <w:t>1</w:t>
            </w:r>
          </w:p>
          <w:p w14:paraId="56422C66" w14:textId="77777777" w:rsidR="00B166D7" w:rsidRPr="0047635A" w:rsidRDefault="00B166D7" w:rsidP="00B166D7">
            <w:pPr>
              <w:pStyle w:val="TableParagraph"/>
              <w:spacing w:before="9"/>
              <w:ind w:left="85" w:right="93"/>
              <w:jc w:val="center"/>
              <w:rPr>
                <w:rFonts w:ascii="Bahnschrift Light Condensed" w:hAnsi="Bahnschrift Light Condensed"/>
                <w:sz w:val="18"/>
                <w:szCs w:val="18"/>
              </w:rPr>
            </w:pPr>
            <w:r w:rsidRPr="0047635A">
              <w:rPr>
                <w:rFonts w:ascii="Bahnschrift Light Condensed" w:hAnsi="Bahnschrift Light Condensed"/>
                <w:w w:val="105"/>
                <w:sz w:val="18"/>
                <w:szCs w:val="18"/>
              </w:rPr>
              <w:t>Laporan</w:t>
            </w:r>
          </w:p>
        </w:tc>
        <w:tc>
          <w:tcPr>
            <w:tcW w:w="1679" w:type="dxa"/>
          </w:tcPr>
          <w:p w14:paraId="0FC46D98" w14:textId="11195D26" w:rsidR="00B166D7" w:rsidRPr="0047635A" w:rsidRDefault="00B166D7" w:rsidP="00B166D7">
            <w:pPr>
              <w:pStyle w:val="TableParagraph"/>
              <w:spacing w:before="1"/>
              <w:ind w:right="8"/>
              <w:jc w:val="center"/>
              <w:rPr>
                <w:rFonts w:ascii="Bahnschrift Light Condensed" w:hAnsi="Bahnschrift Light Condensed"/>
                <w:sz w:val="18"/>
                <w:szCs w:val="18"/>
              </w:rPr>
            </w:pPr>
            <w:r>
              <w:rPr>
                <w:rFonts w:ascii="Bahnschrift Light Condensed" w:hAnsi="Bahnschrift Light Condensed"/>
                <w:w w:val="105"/>
                <w:sz w:val="18"/>
                <w:szCs w:val="18"/>
                <w:lang w:val="en-US"/>
              </w:rPr>
              <w:t>5.000</w:t>
            </w:r>
            <w:r w:rsidRPr="0047635A">
              <w:rPr>
                <w:rFonts w:ascii="Bahnschrift Light Condensed" w:hAnsi="Bahnschrift Light Condensed"/>
                <w:w w:val="105"/>
                <w:sz w:val="18"/>
                <w:szCs w:val="18"/>
              </w:rPr>
              <w:t>.000</w:t>
            </w:r>
          </w:p>
        </w:tc>
      </w:tr>
      <w:tr w:rsidR="00B166D7" w14:paraId="3CCDDA71" w14:textId="77777777" w:rsidTr="007D14AD">
        <w:trPr>
          <w:trHeight w:val="1295"/>
        </w:trPr>
        <w:tc>
          <w:tcPr>
            <w:tcW w:w="442" w:type="dxa"/>
          </w:tcPr>
          <w:p w14:paraId="71F39B30" w14:textId="7072E192" w:rsidR="00B166D7" w:rsidRPr="00845AC8" w:rsidRDefault="00B166D7" w:rsidP="00B166D7">
            <w:pPr>
              <w:pStyle w:val="TableParagraph"/>
              <w:spacing w:before="1"/>
              <w:ind w:left="81"/>
              <w:jc w:val="center"/>
              <w:rPr>
                <w:rFonts w:ascii="Bahnschrift Light Condensed" w:hAnsi="Bahnschrift Light Condensed"/>
                <w:bCs/>
                <w:sz w:val="18"/>
                <w:szCs w:val="18"/>
              </w:rPr>
            </w:pPr>
            <w:r w:rsidRPr="00845AC8">
              <w:rPr>
                <w:rFonts w:ascii="Bahnschrift Light Condensed" w:hAnsi="Bahnschrift Light Condensed"/>
                <w:bCs/>
                <w:sz w:val="18"/>
                <w:szCs w:val="18"/>
                <w:lang w:val="en-US"/>
              </w:rPr>
              <w:t>2.16</w:t>
            </w:r>
          </w:p>
        </w:tc>
        <w:tc>
          <w:tcPr>
            <w:tcW w:w="352" w:type="dxa"/>
          </w:tcPr>
          <w:p w14:paraId="29958630" w14:textId="231DEE90" w:rsidR="00B166D7" w:rsidRPr="0047635A" w:rsidRDefault="00B166D7" w:rsidP="00B166D7">
            <w:pPr>
              <w:pStyle w:val="TableParagraph"/>
              <w:spacing w:before="1"/>
              <w:ind w:left="-2"/>
              <w:jc w:val="center"/>
              <w:rPr>
                <w:rFonts w:ascii="Bahnschrift Light Condensed" w:hAnsi="Bahnschrift Light Condensed"/>
                <w:sz w:val="18"/>
                <w:szCs w:val="18"/>
              </w:rPr>
            </w:pPr>
            <w:r>
              <w:rPr>
                <w:rFonts w:ascii="Bahnschrift SemiLight Condensed" w:hAnsi="Bahnschrift SemiLight Condensed"/>
                <w:sz w:val="18"/>
                <w:szCs w:val="18"/>
                <w:lang w:val="en-US"/>
              </w:rPr>
              <w:t>01</w:t>
            </w:r>
          </w:p>
        </w:tc>
        <w:tc>
          <w:tcPr>
            <w:tcW w:w="284" w:type="dxa"/>
          </w:tcPr>
          <w:p w14:paraId="68499BC1" w14:textId="4E55E0EE" w:rsidR="00B166D7" w:rsidRPr="0047635A" w:rsidRDefault="00B166D7" w:rsidP="00B166D7">
            <w:pPr>
              <w:pStyle w:val="TableParagraph"/>
              <w:spacing w:before="1"/>
              <w:ind w:left="-1"/>
              <w:jc w:val="center"/>
              <w:rPr>
                <w:rFonts w:ascii="Bahnschrift Light Condensed" w:hAnsi="Bahnschrift 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29" w:type="dxa"/>
          </w:tcPr>
          <w:p w14:paraId="0C1A77B4" w14:textId="4FA2E366" w:rsidR="00B166D7" w:rsidRPr="0047635A" w:rsidRDefault="00B166D7" w:rsidP="00B166D7">
            <w:pPr>
              <w:pStyle w:val="TableParagraph"/>
              <w:spacing w:before="1"/>
              <w:ind w:left="-2"/>
              <w:jc w:val="center"/>
              <w:rPr>
                <w:rFonts w:ascii="Bahnschrift Light Condensed" w:hAnsi="Bahnschrift Light Condensed"/>
                <w:sz w:val="18"/>
                <w:szCs w:val="18"/>
              </w:rPr>
            </w:pPr>
            <w:r>
              <w:rPr>
                <w:rFonts w:ascii="Bahnschrift SemiLight Condensed" w:hAnsi="Bahnschrift SemiLight Condensed"/>
                <w:sz w:val="18"/>
                <w:szCs w:val="18"/>
                <w:lang w:val="en-US"/>
              </w:rPr>
              <w:t>0</w:t>
            </w:r>
            <w:r w:rsidRPr="003C2AF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5</w:t>
            </w:r>
          </w:p>
        </w:tc>
        <w:tc>
          <w:tcPr>
            <w:tcW w:w="1914" w:type="dxa"/>
          </w:tcPr>
          <w:p w14:paraId="2EE78B27" w14:textId="6F8FCA78" w:rsidR="00B166D7" w:rsidRPr="0047635A" w:rsidRDefault="00B166D7" w:rsidP="00B166D7">
            <w:pPr>
              <w:pStyle w:val="TableParagraph"/>
              <w:spacing w:before="4" w:line="194" w:lineRule="exact"/>
              <w:ind w:left="99"/>
              <w:rPr>
                <w:rFonts w:ascii="Bahnschrift Light Condensed" w:hAnsi="Bahnschrift Light Condensed"/>
                <w:sz w:val="18"/>
                <w:szCs w:val="18"/>
              </w:rPr>
            </w:pPr>
            <w:r w:rsidRPr="0047635A">
              <w:rPr>
                <w:rFonts w:ascii="Bahnschrift Light Condensed" w:hAnsi="Bahnschrift Light Condensed"/>
                <w:sz w:val="18"/>
                <w:szCs w:val="18"/>
              </w:rPr>
              <w:t>Koordinasi dan Penyusunan Laporan Keuangan Akhir Tahun SKPD</w:t>
            </w:r>
          </w:p>
        </w:tc>
        <w:tc>
          <w:tcPr>
            <w:tcW w:w="2268" w:type="dxa"/>
          </w:tcPr>
          <w:p w14:paraId="03D210A4" w14:textId="24149653" w:rsidR="00B166D7" w:rsidRPr="0047635A" w:rsidRDefault="00B166D7" w:rsidP="00B166D7">
            <w:pPr>
              <w:pStyle w:val="TableParagraph"/>
              <w:tabs>
                <w:tab w:val="left" w:pos="1019"/>
              </w:tabs>
              <w:spacing w:before="1" w:line="249" w:lineRule="auto"/>
              <w:ind w:left="99" w:right="92"/>
              <w:rPr>
                <w:rFonts w:ascii="Bahnschrift Light Condensed" w:hAnsi="Bahnschrift Light Condensed"/>
                <w:sz w:val="18"/>
                <w:szCs w:val="18"/>
              </w:rPr>
            </w:pPr>
            <w:r w:rsidRPr="0047635A">
              <w:rPr>
                <w:rFonts w:ascii="Bahnschrift Light Condensed" w:hAnsi="Bahnschrift Light Condensed"/>
                <w:sz w:val="18"/>
                <w:szCs w:val="18"/>
              </w:rPr>
              <w:t>Jumlah Laporan Keuangan Akhir Tahun SKPD dan Laporan Hasil Koordinasi Penyusunan Laporan Keuangan Akhir Tahun SKPD</w:t>
            </w:r>
          </w:p>
        </w:tc>
        <w:tc>
          <w:tcPr>
            <w:tcW w:w="1126" w:type="dxa"/>
          </w:tcPr>
          <w:p w14:paraId="0B70690C" w14:textId="380E49C7" w:rsidR="00B166D7" w:rsidRPr="0047635A" w:rsidRDefault="00B166D7" w:rsidP="00B166D7">
            <w:pPr>
              <w:pStyle w:val="TableParagraph"/>
              <w:ind w:right="373"/>
              <w:rPr>
                <w:rFonts w:ascii="Bahnschrift Light Condensed" w:hAnsi="Bahnschrift Light Condensed"/>
                <w:sz w:val="18"/>
                <w:szCs w:val="18"/>
              </w:rPr>
            </w:pPr>
            <w:proofErr w:type="spellStart"/>
            <w:proofErr w:type="gramStart"/>
            <w:r w:rsidRPr="00880BB9">
              <w:rPr>
                <w:rFonts w:ascii="Bahnschrift Light Condensed" w:hAnsi="Bahnschrift Light Condensed"/>
                <w:bCs/>
                <w:w w:val="105"/>
                <w:sz w:val="18"/>
                <w:szCs w:val="18"/>
                <w:lang w:val="en-US"/>
              </w:rPr>
              <w:t>Kepul;auan</w:t>
            </w:r>
            <w:proofErr w:type="spellEnd"/>
            <w:proofErr w:type="gramEnd"/>
            <w:r w:rsidRPr="00880BB9">
              <w:rPr>
                <w:rFonts w:ascii="Bahnschrift Light Condensed" w:hAnsi="Bahnschrift Light Condensed"/>
                <w:bCs/>
                <w:w w:val="105"/>
                <w:sz w:val="18"/>
                <w:szCs w:val="18"/>
                <w:lang w:val="en-US"/>
              </w:rPr>
              <w:t xml:space="preserve"> </w:t>
            </w:r>
            <w:proofErr w:type="spellStart"/>
            <w:r w:rsidRPr="00880BB9">
              <w:rPr>
                <w:rFonts w:ascii="Bahnschrift Light Condensed" w:hAnsi="Bahnschrift Light Condensed"/>
                <w:bCs/>
                <w:w w:val="105"/>
                <w:sz w:val="18"/>
                <w:szCs w:val="18"/>
                <w:lang w:val="en-US"/>
              </w:rPr>
              <w:t>Selayar</w:t>
            </w:r>
            <w:proofErr w:type="spellEnd"/>
          </w:p>
        </w:tc>
        <w:tc>
          <w:tcPr>
            <w:tcW w:w="992" w:type="dxa"/>
          </w:tcPr>
          <w:p w14:paraId="2E312EDE" w14:textId="77777777" w:rsidR="00B166D7" w:rsidRPr="0047635A" w:rsidRDefault="00B166D7" w:rsidP="00B166D7">
            <w:pPr>
              <w:pStyle w:val="TableParagraph"/>
              <w:ind w:left="89" w:right="89"/>
              <w:jc w:val="center"/>
              <w:rPr>
                <w:rFonts w:ascii="Bahnschrift Light Condensed" w:hAnsi="Bahnschrift Light Condensed"/>
                <w:sz w:val="18"/>
                <w:szCs w:val="18"/>
              </w:rPr>
            </w:pPr>
            <w:r w:rsidRPr="0047635A">
              <w:rPr>
                <w:rFonts w:ascii="Bahnschrift Light Condensed" w:hAnsi="Bahnschrift Light Condensed"/>
                <w:w w:val="105"/>
                <w:sz w:val="18"/>
                <w:szCs w:val="18"/>
              </w:rPr>
              <w:t>12</w:t>
            </w:r>
          </w:p>
          <w:p w14:paraId="2FDFC188" w14:textId="77777777" w:rsidR="00B166D7" w:rsidRPr="0047635A" w:rsidRDefault="00B166D7" w:rsidP="00B166D7">
            <w:pPr>
              <w:pStyle w:val="TableParagraph"/>
              <w:spacing w:before="7"/>
              <w:ind w:left="89" w:right="90"/>
              <w:jc w:val="center"/>
              <w:rPr>
                <w:rFonts w:ascii="Bahnschrift Light Condensed" w:hAnsi="Bahnschrift Light Condensed"/>
                <w:sz w:val="18"/>
                <w:szCs w:val="18"/>
              </w:rPr>
            </w:pPr>
            <w:r w:rsidRPr="0047635A">
              <w:rPr>
                <w:rFonts w:ascii="Bahnschrift Light Condensed" w:hAnsi="Bahnschrift Light Condensed"/>
                <w:w w:val="105"/>
                <w:sz w:val="18"/>
                <w:szCs w:val="18"/>
              </w:rPr>
              <w:t>Laporan</w:t>
            </w:r>
          </w:p>
        </w:tc>
        <w:tc>
          <w:tcPr>
            <w:tcW w:w="1416" w:type="dxa"/>
          </w:tcPr>
          <w:p w14:paraId="6029C6BD" w14:textId="30F72C74" w:rsidR="00B166D7" w:rsidRPr="0047635A" w:rsidRDefault="00B166D7" w:rsidP="00B166D7">
            <w:pPr>
              <w:pStyle w:val="TableParagraph"/>
              <w:ind w:left="81"/>
              <w:jc w:val="center"/>
              <w:rPr>
                <w:rFonts w:ascii="Bahnschrift Light Condensed" w:hAnsi="Bahnschrift Light Condensed"/>
                <w:sz w:val="18"/>
                <w:szCs w:val="18"/>
              </w:rPr>
            </w:pPr>
            <w:r>
              <w:rPr>
                <w:rFonts w:ascii="Bahnschrift Light Condensed" w:hAnsi="Bahnschrift Light Condensed"/>
                <w:w w:val="105"/>
                <w:sz w:val="18"/>
                <w:szCs w:val="18"/>
                <w:lang w:val="en-US"/>
              </w:rPr>
              <w:t>5.000.000</w:t>
            </w:r>
          </w:p>
        </w:tc>
        <w:tc>
          <w:tcPr>
            <w:tcW w:w="1124" w:type="dxa"/>
          </w:tcPr>
          <w:p w14:paraId="12C37161" w14:textId="77777777" w:rsidR="00B166D7" w:rsidRPr="0047635A" w:rsidRDefault="00B166D7" w:rsidP="00B166D7">
            <w:pPr>
              <w:pStyle w:val="TableParagraph"/>
              <w:ind w:left="86" w:right="88"/>
              <w:jc w:val="center"/>
              <w:rPr>
                <w:rFonts w:ascii="Bahnschrift Light Condensed" w:hAnsi="Bahnschrift Light Condensed"/>
                <w:sz w:val="18"/>
                <w:szCs w:val="18"/>
              </w:rPr>
            </w:pPr>
            <w:r w:rsidRPr="0047635A">
              <w:rPr>
                <w:rFonts w:ascii="Bahnschrift Light Condensed" w:hAnsi="Bahnschrift Light Condensed"/>
                <w:w w:val="105"/>
                <w:sz w:val="18"/>
                <w:szCs w:val="18"/>
              </w:rPr>
              <w:t>DAU</w:t>
            </w:r>
          </w:p>
        </w:tc>
        <w:tc>
          <w:tcPr>
            <w:tcW w:w="993" w:type="dxa"/>
          </w:tcPr>
          <w:p w14:paraId="6EE1491D"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tcPr>
          <w:p w14:paraId="3DA2E24B" w14:textId="77777777" w:rsidR="00B166D7" w:rsidRPr="0047635A" w:rsidRDefault="00B166D7" w:rsidP="00B166D7">
            <w:pPr>
              <w:pStyle w:val="TableParagraph"/>
              <w:ind w:left="85" w:right="93"/>
              <w:jc w:val="center"/>
              <w:rPr>
                <w:rFonts w:ascii="Bahnschrift Light Condensed" w:hAnsi="Bahnschrift Light Condensed"/>
                <w:sz w:val="18"/>
                <w:szCs w:val="18"/>
              </w:rPr>
            </w:pPr>
            <w:r w:rsidRPr="0047635A">
              <w:rPr>
                <w:rFonts w:ascii="Bahnschrift Light Condensed" w:hAnsi="Bahnschrift Light Condensed"/>
                <w:w w:val="105"/>
                <w:sz w:val="18"/>
                <w:szCs w:val="18"/>
              </w:rPr>
              <w:t>12</w:t>
            </w:r>
          </w:p>
          <w:p w14:paraId="2CD036EE" w14:textId="77777777" w:rsidR="00B166D7" w:rsidRPr="0047635A" w:rsidRDefault="00B166D7" w:rsidP="00B166D7">
            <w:pPr>
              <w:pStyle w:val="TableParagraph"/>
              <w:spacing w:before="7"/>
              <w:ind w:left="85" w:right="93"/>
              <w:jc w:val="center"/>
              <w:rPr>
                <w:rFonts w:ascii="Bahnschrift Light Condensed" w:hAnsi="Bahnschrift Light Condensed"/>
                <w:sz w:val="18"/>
                <w:szCs w:val="18"/>
              </w:rPr>
            </w:pPr>
            <w:r w:rsidRPr="0047635A">
              <w:rPr>
                <w:rFonts w:ascii="Bahnschrift Light Condensed" w:hAnsi="Bahnschrift Light Condensed"/>
                <w:w w:val="105"/>
                <w:sz w:val="18"/>
                <w:szCs w:val="18"/>
              </w:rPr>
              <w:t>Laporan</w:t>
            </w:r>
          </w:p>
        </w:tc>
        <w:tc>
          <w:tcPr>
            <w:tcW w:w="1679" w:type="dxa"/>
          </w:tcPr>
          <w:p w14:paraId="5AF9D0D8" w14:textId="1AB2333E" w:rsidR="00B166D7" w:rsidRPr="0047635A" w:rsidRDefault="00B166D7" w:rsidP="00B166D7">
            <w:pPr>
              <w:pStyle w:val="TableParagraph"/>
              <w:ind w:right="11"/>
              <w:jc w:val="center"/>
              <w:rPr>
                <w:rFonts w:ascii="Bahnschrift Light Condensed" w:hAnsi="Bahnschrift Light Condensed"/>
                <w:sz w:val="18"/>
                <w:szCs w:val="18"/>
              </w:rPr>
            </w:pPr>
            <w:r>
              <w:rPr>
                <w:rFonts w:ascii="Bahnschrift Light Condensed" w:hAnsi="Bahnschrift Light Condensed"/>
                <w:w w:val="105"/>
                <w:sz w:val="18"/>
                <w:szCs w:val="18"/>
                <w:lang w:val="en-US"/>
              </w:rPr>
              <w:t>5.000</w:t>
            </w:r>
            <w:r w:rsidRPr="0047635A">
              <w:rPr>
                <w:rFonts w:ascii="Bahnschrift Light Condensed" w:hAnsi="Bahnschrift Light Condensed"/>
                <w:w w:val="105"/>
                <w:sz w:val="18"/>
                <w:szCs w:val="18"/>
              </w:rPr>
              <w:t>.000</w:t>
            </w:r>
          </w:p>
        </w:tc>
      </w:tr>
      <w:tr w:rsidR="00B166D7" w14:paraId="68AFD6C8" w14:textId="77777777" w:rsidTr="007D14AD">
        <w:trPr>
          <w:trHeight w:val="1295"/>
        </w:trPr>
        <w:tc>
          <w:tcPr>
            <w:tcW w:w="442" w:type="dxa"/>
          </w:tcPr>
          <w:p w14:paraId="4041F113" w14:textId="024492C8" w:rsidR="00B166D7" w:rsidRPr="00845AC8" w:rsidRDefault="00B166D7" w:rsidP="00B166D7">
            <w:pPr>
              <w:pStyle w:val="TableParagraph"/>
              <w:spacing w:before="1"/>
              <w:ind w:left="81"/>
              <w:jc w:val="center"/>
              <w:rPr>
                <w:rFonts w:ascii="Bahnschrift Light Condensed" w:hAnsi="Bahnschrift Light Condensed"/>
                <w:bCs/>
                <w:sz w:val="18"/>
                <w:szCs w:val="18"/>
              </w:rPr>
            </w:pPr>
            <w:r w:rsidRPr="00845AC8">
              <w:rPr>
                <w:rFonts w:ascii="Bahnschrift Light Condensed" w:hAnsi="Bahnschrift Light Condensed"/>
                <w:bCs/>
                <w:sz w:val="18"/>
                <w:szCs w:val="18"/>
                <w:lang w:val="en-US"/>
              </w:rPr>
              <w:lastRenderedPageBreak/>
              <w:t>2.16</w:t>
            </w:r>
          </w:p>
        </w:tc>
        <w:tc>
          <w:tcPr>
            <w:tcW w:w="352" w:type="dxa"/>
          </w:tcPr>
          <w:p w14:paraId="3CCA3F71" w14:textId="46761286" w:rsidR="00B166D7" w:rsidRPr="0047635A" w:rsidRDefault="00B166D7" w:rsidP="00B166D7">
            <w:pPr>
              <w:pStyle w:val="TableParagraph"/>
              <w:spacing w:before="1"/>
              <w:ind w:left="-2"/>
              <w:jc w:val="center"/>
              <w:rPr>
                <w:rFonts w:ascii="Bahnschrift Light Condensed" w:hAnsi="Bahnschrift Light Condensed"/>
                <w:sz w:val="18"/>
                <w:szCs w:val="18"/>
              </w:rPr>
            </w:pPr>
            <w:r>
              <w:rPr>
                <w:rFonts w:ascii="Bahnschrift SemiLight Condensed" w:hAnsi="Bahnschrift SemiLight Condensed"/>
                <w:sz w:val="18"/>
                <w:szCs w:val="18"/>
                <w:lang w:val="en-US"/>
              </w:rPr>
              <w:t>01</w:t>
            </w:r>
          </w:p>
        </w:tc>
        <w:tc>
          <w:tcPr>
            <w:tcW w:w="284" w:type="dxa"/>
          </w:tcPr>
          <w:p w14:paraId="35F0AE37" w14:textId="3AB18AA7" w:rsidR="00B166D7" w:rsidRPr="0047635A" w:rsidRDefault="00B166D7" w:rsidP="00B166D7">
            <w:pPr>
              <w:pStyle w:val="TableParagraph"/>
              <w:spacing w:before="1"/>
              <w:ind w:left="-1"/>
              <w:jc w:val="center"/>
              <w:rPr>
                <w:rFonts w:ascii="Bahnschrift Light Condensed" w:hAnsi="Bahnschrift Light Condensed"/>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29" w:type="dxa"/>
          </w:tcPr>
          <w:p w14:paraId="6C55A97F" w14:textId="4820F8B1" w:rsidR="00B166D7" w:rsidRPr="0047635A" w:rsidRDefault="00B166D7" w:rsidP="00B166D7">
            <w:pPr>
              <w:pStyle w:val="TableParagraph"/>
              <w:spacing w:before="1"/>
              <w:ind w:left="-2"/>
              <w:jc w:val="center"/>
              <w:rPr>
                <w:rFonts w:ascii="Bahnschrift Light Condensed" w:hAnsi="Bahnschrift Light Condensed"/>
                <w:sz w:val="18"/>
                <w:szCs w:val="18"/>
              </w:rPr>
            </w:pPr>
            <w:r w:rsidRPr="003C2AF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07</w:t>
            </w:r>
          </w:p>
        </w:tc>
        <w:tc>
          <w:tcPr>
            <w:tcW w:w="1914" w:type="dxa"/>
          </w:tcPr>
          <w:p w14:paraId="1AF3745B" w14:textId="059942B8" w:rsidR="00B166D7" w:rsidRPr="0047635A" w:rsidRDefault="00B166D7" w:rsidP="00B166D7">
            <w:pPr>
              <w:pStyle w:val="TableParagraph"/>
              <w:spacing w:before="6" w:line="192" w:lineRule="exact"/>
              <w:ind w:left="99"/>
              <w:rPr>
                <w:rFonts w:ascii="Bahnschrift Light Condensed" w:hAnsi="Bahnschrift Light Condensed"/>
                <w:sz w:val="18"/>
                <w:szCs w:val="18"/>
              </w:rPr>
            </w:pPr>
            <w:r w:rsidRPr="0047635A">
              <w:rPr>
                <w:rFonts w:ascii="Bahnschrift Light Condensed" w:hAnsi="Bahnschrift Light Condensed"/>
                <w:sz w:val="18"/>
                <w:szCs w:val="18"/>
              </w:rPr>
              <w:t>Koordinasi dan Penyusunan Laporan Keuangan Bulanan/Triwulanan/Semesteran SKPD</w:t>
            </w:r>
          </w:p>
        </w:tc>
        <w:tc>
          <w:tcPr>
            <w:tcW w:w="2268" w:type="dxa"/>
          </w:tcPr>
          <w:p w14:paraId="08C3810F" w14:textId="24AA5240" w:rsidR="00B166D7" w:rsidRPr="0047635A" w:rsidRDefault="00B166D7" w:rsidP="00B166D7">
            <w:pPr>
              <w:pStyle w:val="TableParagraph"/>
              <w:spacing w:before="1" w:line="254"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Jumlah Laporan Keuangan Bulanan/Triwulanan/Semesteran SKPD dan Laporan Koordinasi Penyusunan Laporan Keuangan Bulanan/Triwulanan/Semesteran SKPD</w:t>
            </w:r>
          </w:p>
        </w:tc>
        <w:tc>
          <w:tcPr>
            <w:tcW w:w="1126" w:type="dxa"/>
          </w:tcPr>
          <w:p w14:paraId="4393E9EB" w14:textId="53878A6C" w:rsidR="00B166D7" w:rsidRPr="0047635A" w:rsidRDefault="00B166D7" w:rsidP="00B166D7">
            <w:pPr>
              <w:pStyle w:val="TableParagraph"/>
              <w:ind w:right="373"/>
              <w:rPr>
                <w:rFonts w:ascii="Bahnschrift Light Condensed" w:hAnsi="Bahnschrift Light Condensed"/>
                <w:sz w:val="18"/>
                <w:szCs w:val="18"/>
              </w:rPr>
            </w:pPr>
            <w:proofErr w:type="spellStart"/>
            <w:proofErr w:type="gramStart"/>
            <w:r w:rsidRPr="00880BB9">
              <w:rPr>
                <w:rFonts w:ascii="Bahnschrift Light Condensed" w:hAnsi="Bahnschrift Light Condensed"/>
                <w:bCs/>
                <w:w w:val="105"/>
                <w:sz w:val="18"/>
                <w:szCs w:val="18"/>
                <w:lang w:val="en-US"/>
              </w:rPr>
              <w:t>Kepul;auan</w:t>
            </w:r>
            <w:proofErr w:type="spellEnd"/>
            <w:proofErr w:type="gramEnd"/>
            <w:r w:rsidRPr="00880BB9">
              <w:rPr>
                <w:rFonts w:ascii="Bahnschrift Light Condensed" w:hAnsi="Bahnschrift Light Condensed"/>
                <w:bCs/>
                <w:w w:val="105"/>
                <w:sz w:val="18"/>
                <w:szCs w:val="18"/>
                <w:lang w:val="en-US"/>
              </w:rPr>
              <w:t xml:space="preserve"> </w:t>
            </w:r>
            <w:proofErr w:type="spellStart"/>
            <w:r w:rsidRPr="00880BB9">
              <w:rPr>
                <w:rFonts w:ascii="Bahnschrift Light Condensed" w:hAnsi="Bahnschrift Light Condensed"/>
                <w:bCs/>
                <w:w w:val="105"/>
                <w:sz w:val="18"/>
                <w:szCs w:val="18"/>
                <w:lang w:val="en-US"/>
              </w:rPr>
              <w:t>Selayar</w:t>
            </w:r>
            <w:proofErr w:type="spellEnd"/>
          </w:p>
        </w:tc>
        <w:tc>
          <w:tcPr>
            <w:tcW w:w="992" w:type="dxa"/>
          </w:tcPr>
          <w:p w14:paraId="03B39D11" w14:textId="77777777" w:rsidR="00B166D7" w:rsidRPr="0047635A" w:rsidRDefault="00B166D7" w:rsidP="00B166D7">
            <w:pPr>
              <w:pStyle w:val="TableParagraph"/>
              <w:ind w:left="89" w:right="89"/>
              <w:jc w:val="center"/>
              <w:rPr>
                <w:rFonts w:ascii="Bahnschrift Light Condensed" w:hAnsi="Bahnschrift Light Condensed"/>
                <w:sz w:val="18"/>
                <w:szCs w:val="18"/>
              </w:rPr>
            </w:pPr>
            <w:r w:rsidRPr="0047635A">
              <w:rPr>
                <w:rFonts w:ascii="Bahnschrift Light Condensed" w:hAnsi="Bahnschrift Light Condensed"/>
                <w:w w:val="105"/>
                <w:sz w:val="18"/>
                <w:szCs w:val="18"/>
              </w:rPr>
              <w:t>12</w:t>
            </w:r>
          </w:p>
          <w:p w14:paraId="1C9D45F5" w14:textId="77777777" w:rsidR="00B166D7" w:rsidRPr="0047635A" w:rsidRDefault="00B166D7" w:rsidP="00B166D7">
            <w:pPr>
              <w:pStyle w:val="TableParagraph"/>
              <w:spacing w:before="9"/>
              <w:ind w:left="89" w:right="90"/>
              <w:jc w:val="center"/>
              <w:rPr>
                <w:rFonts w:ascii="Bahnschrift Light Condensed" w:hAnsi="Bahnschrift Light Condensed"/>
                <w:sz w:val="18"/>
                <w:szCs w:val="18"/>
              </w:rPr>
            </w:pPr>
            <w:r w:rsidRPr="0047635A">
              <w:rPr>
                <w:rFonts w:ascii="Bahnschrift Light Condensed" w:hAnsi="Bahnschrift Light Condensed"/>
                <w:w w:val="105"/>
                <w:sz w:val="18"/>
                <w:szCs w:val="18"/>
              </w:rPr>
              <w:t>Laporan</w:t>
            </w:r>
          </w:p>
        </w:tc>
        <w:tc>
          <w:tcPr>
            <w:tcW w:w="1416" w:type="dxa"/>
          </w:tcPr>
          <w:p w14:paraId="04EBD791" w14:textId="24B194A1" w:rsidR="00B166D7" w:rsidRPr="0047635A" w:rsidRDefault="00B166D7" w:rsidP="00B166D7">
            <w:pPr>
              <w:pStyle w:val="TableParagraph"/>
              <w:ind w:left="132"/>
              <w:jc w:val="center"/>
              <w:rPr>
                <w:rFonts w:ascii="Bahnschrift Light Condensed" w:hAnsi="Bahnschrift Light Condensed"/>
                <w:sz w:val="18"/>
                <w:szCs w:val="18"/>
              </w:rPr>
            </w:pPr>
            <w:r>
              <w:rPr>
                <w:rFonts w:ascii="Bahnschrift Light Condensed" w:hAnsi="Bahnschrift Light Condensed"/>
                <w:w w:val="105"/>
                <w:sz w:val="18"/>
                <w:szCs w:val="18"/>
                <w:lang w:val="en-US"/>
              </w:rPr>
              <w:t>5.000.000</w:t>
            </w:r>
          </w:p>
        </w:tc>
        <w:tc>
          <w:tcPr>
            <w:tcW w:w="1124" w:type="dxa"/>
          </w:tcPr>
          <w:p w14:paraId="460ECAFE" w14:textId="77777777" w:rsidR="00B166D7" w:rsidRPr="0047635A" w:rsidRDefault="00B166D7" w:rsidP="00B166D7">
            <w:pPr>
              <w:pStyle w:val="TableParagraph"/>
              <w:ind w:left="87" w:right="88"/>
              <w:jc w:val="center"/>
              <w:rPr>
                <w:rFonts w:ascii="Bahnschrift Light Condensed" w:hAnsi="Bahnschrift Light Condensed"/>
                <w:sz w:val="18"/>
                <w:szCs w:val="18"/>
              </w:rPr>
            </w:pPr>
            <w:r w:rsidRPr="0047635A">
              <w:rPr>
                <w:rFonts w:ascii="Bahnschrift Light Condensed" w:hAnsi="Bahnschrift Light Condensed"/>
                <w:w w:val="105"/>
                <w:sz w:val="18"/>
                <w:szCs w:val="18"/>
              </w:rPr>
              <w:t>DAU</w:t>
            </w:r>
          </w:p>
        </w:tc>
        <w:tc>
          <w:tcPr>
            <w:tcW w:w="993" w:type="dxa"/>
          </w:tcPr>
          <w:p w14:paraId="408E5AF3"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tcPr>
          <w:p w14:paraId="69586850" w14:textId="77777777" w:rsidR="00B166D7" w:rsidRPr="0047635A" w:rsidRDefault="00B166D7" w:rsidP="00B166D7">
            <w:pPr>
              <w:pStyle w:val="TableParagraph"/>
              <w:ind w:left="85" w:right="93"/>
              <w:jc w:val="center"/>
              <w:rPr>
                <w:rFonts w:ascii="Bahnschrift Light Condensed" w:hAnsi="Bahnschrift Light Condensed"/>
                <w:sz w:val="18"/>
                <w:szCs w:val="18"/>
              </w:rPr>
            </w:pPr>
            <w:r w:rsidRPr="0047635A">
              <w:rPr>
                <w:rFonts w:ascii="Bahnschrift Light Condensed" w:hAnsi="Bahnschrift Light Condensed"/>
                <w:w w:val="105"/>
                <w:sz w:val="18"/>
                <w:szCs w:val="18"/>
              </w:rPr>
              <w:t>12</w:t>
            </w:r>
          </w:p>
          <w:p w14:paraId="7FA6B06E" w14:textId="77777777" w:rsidR="00B166D7" w:rsidRPr="0047635A" w:rsidRDefault="00B166D7" w:rsidP="00B166D7">
            <w:pPr>
              <w:pStyle w:val="TableParagraph"/>
              <w:spacing w:before="9"/>
              <w:ind w:left="85" w:right="93"/>
              <w:jc w:val="center"/>
              <w:rPr>
                <w:rFonts w:ascii="Bahnschrift Light Condensed" w:hAnsi="Bahnschrift Light Condensed"/>
                <w:sz w:val="18"/>
                <w:szCs w:val="18"/>
              </w:rPr>
            </w:pPr>
            <w:r w:rsidRPr="0047635A">
              <w:rPr>
                <w:rFonts w:ascii="Bahnschrift Light Condensed" w:hAnsi="Bahnschrift Light Condensed"/>
                <w:w w:val="105"/>
                <w:sz w:val="18"/>
                <w:szCs w:val="18"/>
              </w:rPr>
              <w:t>Laporan</w:t>
            </w:r>
          </w:p>
        </w:tc>
        <w:tc>
          <w:tcPr>
            <w:tcW w:w="1679" w:type="dxa"/>
          </w:tcPr>
          <w:p w14:paraId="50B91D8F" w14:textId="4BA1FC64" w:rsidR="00B166D7" w:rsidRPr="0047635A" w:rsidRDefault="00B166D7" w:rsidP="00B166D7">
            <w:pPr>
              <w:pStyle w:val="TableParagraph"/>
              <w:ind w:right="8"/>
              <w:jc w:val="center"/>
              <w:rPr>
                <w:rFonts w:ascii="Bahnschrift Light Condensed" w:hAnsi="Bahnschrift Light Condensed"/>
                <w:sz w:val="18"/>
                <w:szCs w:val="18"/>
              </w:rPr>
            </w:pPr>
            <w:r w:rsidRPr="0047635A">
              <w:rPr>
                <w:rFonts w:ascii="Bahnschrift Light Condensed" w:hAnsi="Bahnschrift Light Condensed"/>
                <w:w w:val="105"/>
                <w:sz w:val="18"/>
                <w:szCs w:val="18"/>
                <w:lang w:val="en-US"/>
              </w:rPr>
              <w:t>6.</w:t>
            </w:r>
            <w:r>
              <w:rPr>
                <w:rFonts w:ascii="Bahnschrift Light Condensed" w:hAnsi="Bahnschrift Light Condensed"/>
                <w:w w:val="105"/>
                <w:sz w:val="18"/>
                <w:szCs w:val="18"/>
                <w:lang w:val="en-US"/>
              </w:rPr>
              <w:t>0</w:t>
            </w:r>
            <w:r w:rsidRPr="0047635A">
              <w:rPr>
                <w:rFonts w:ascii="Bahnschrift Light Condensed" w:hAnsi="Bahnschrift Light Condensed"/>
                <w:w w:val="105"/>
                <w:sz w:val="18"/>
                <w:szCs w:val="18"/>
                <w:lang w:val="en-US"/>
              </w:rPr>
              <w:t>00</w:t>
            </w:r>
            <w:r w:rsidRPr="0047635A">
              <w:rPr>
                <w:rFonts w:ascii="Bahnschrift Light Condensed" w:hAnsi="Bahnschrift Light Condensed"/>
                <w:w w:val="105"/>
                <w:sz w:val="18"/>
                <w:szCs w:val="18"/>
              </w:rPr>
              <w:t>.000</w:t>
            </w:r>
          </w:p>
        </w:tc>
      </w:tr>
      <w:tr w:rsidR="00B166D7" w14:paraId="7FC50291" w14:textId="77777777" w:rsidTr="007D14AD">
        <w:trPr>
          <w:trHeight w:val="1295"/>
        </w:trPr>
        <w:tc>
          <w:tcPr>
            <w:tcW w:w="442" w:type="dxa"/>
          </w:tcPr>
          <w:p w14:paraId="687A8EE0" w14:textId="6AF4E661" w:rsidR="00B166D7" w:rsidRPr="00845AC8" w:rsidRDefault="00B166D7" w:rsidP="00B166D7">
            <w:pPr>
              <w:pStyle w:val="TableParagraph"/>
              <w:spacing w:before="1"/>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40C80D21" w14:textId="33F177D7"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tcPr>
          <w:p w14:paraId="55AC7817" w14:textId="518F4F44" w:rsidR="00B166D7" w:rsidRPr="0047635A" w:rsidRDefault="00B166D7" w:rsidP="00B166D7">
            <w:pPr>
              <w:pStyle w:val="TableParagraph"/>
              <w:spacing w:before="1"/>
              <w:ind w:left="-1"/>
              <w:jc w:val="center"/>
              <w:rPr>
                <w:rFonts w:ascii="Bahnschrift Light Condensed" w:hAnsi="Bahnschrift Light Condensed"/>
                <w:w w:val="105"/>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2</w:t>
            </w:r>
          </w:p>
        </w:tc>
        <w:tc>
          <w:tcPr>
            <w:tcW w:w="429" w:type="dxa"/>
          </w:tcPr>
          <w:p w14:paraId="7BC309E9" w14:textId="01E0CD95"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w:t>
            </w:r>
            <w:r w:rsidRPr="003C2AFE">
              <w:rPr>
                <w:rFonts w:ascii="Bahnschrift SemiLight Condensed" w:hAnsi="Bahnschrift SemiLight Condensed"/>
                <w:sz w:val="18"/>
                <w:szCs w:val="18"/>
                <w:lang w:val="en-US"/>
              </w:rPr>
              <w:t>0</w:t>
            </w:r>
            <w:r>
              <w:rPr>
                <w:rFonts w:ascii="Bahnschrift SemiLight Condensed" w:hAnsi="Bahnschrift SemiLight Condensed"/>
                <w:sz w:val="18"/>
                <w:szCs w:val="18"/>
                <w:lang w:val="en-US"/>
              </w:rPr>
              <w:t>8</w:t>
            </w:r>
          </w:p>
        </w:tc>
        <w:tc>
          <w:tcPr>
            <w:tcW w:w="1914" w:type="dxa"/>
          </w:tcPr>
          <w:p w14:paraId="04603146" w14:textId="63A13B39" w:rsidR="00B166D7" w:rsidRPr="0047635A" w:rsidRDefault="00B166D7" w:rsidP="00B166D7">
            <w:pPr>
              <w:pStyle w:val="TableParagraph"/>
              <w:spacing w:before="1" w:line="249" w:lineRule="auto"/>
              <w:ind w:left="99" w:right="154" w:hanging="1"/>
              <w:rPr>
                <w:rFonts w:ascii="Bahnschrift Light Condensed" w:hAnsi="Bahnschrift Light Condensed"/>
                <w:w w:val="105"/>
                <w:sz w:val="18"/>
                <w:szCs w:val="18"/>
              </w:rPr>
            </w:pPr>
            <w:r w:rsidRPr="0047635A">
              <w:rPr>
                <w:rFonts w:ascii="Bahnschrift Light Condensed" w:hAnsi="Bahnschrift Light Condensed"/>
                <w:sz w:val="18"/>
                <w:szCs w:val="18"/>
              </w:rPr>
              <w:t>Penyusunan Pelaporan dan Analisis Prognosis Realisasi Anggaran</w:t>
            </w:r>
          </w:p>
        </w:tc>
        <w:tc>
          <w:tcPr>
            <w:tcW w:w="2268" w:type="dxa"/>
          </w:tcPr>
          <w:p w14:paraId="794F0732" w14:textId="352223CA" w:rsidR="00B166D7" w:rsidRPr="0047635A" w:rsidRDefault="00B166D7" w:rsidP="00B166D7">
            <w:pPr>
              <w:pStyle w:val="TableParagraph"/>
              <w:spacing w:before="1" w:line="254" w:lineRule="auto"/>
              <w:ind w:left="99" w:right="88"/>
              <w:rPr>
                <w:rFonts w:ascii="Bahnschrift Light Condensed" w:hAnsi="Bahnschrift Light Condensed"/>
                <w:w w:val="105"/>
                <w:sz w:val="18"/>
                <w:szCs w:val="18"/>
              </w:rPr>
            </w:pPr>
            <w:r w:rsidRPr="0047635A">
              <w:rPr>
                <w:rFonts w:ascii="Bahnschrift Light Condensed" w:hAnsi="Bahnschrift Light Condensed"/>
                <w:sz w:val="18"/>
                <w:szCs w:val="18"/>
              </w:rPr>
              <w:t>Jumlah Dokumen Pelaporan dan Analisis Prognosis Realisasi Anggaran</w:t>
            </w:r>
          </w:p>
        </w:tc>
        <w:tc>
          <w:tcPr>
            <w:tcW w:w="1126" w:type="dxa"/>
          </w:tcPr>
          <w:p w14:paraId="67D3EEEA" w14:textId="0012413A" w:rsidR="00B166D7" w:rsidRPr="0047635A" w:rsidRDefault="00B166D7" w:rsidP="00B166D7">
            <w:pPr>
              <w:pStyle w:val="TableParagraph"/>
              <w:rPr>
                <w:rFonts w:ascii="Bahnschrift Light Condensed" w:hAnsi="Bahnschrift Light Condensed"/>
                <w:sz w:val="18"/>
                <w:szCs w:val="18"/>
              </w:rPr>
            </w:pPr>
            <w:proofErr w:type="spellStart"/>
            <w:proofErr w:type="gramStart"/>
            <w:r w:rsidRPr="000D76F2">
              <w:rPr>
                <w:rFonts w:ascii="Bahnschrift Light Condensed" w:hAnsi="Bahnschrift Light Condensed"/>
                <w:bCs/>
                <w:w w:val="105"/>
                <w:sz w:val="18"/>
                <w:szCs w:val="18"/>
                <w:lang w:val="en-US"/>
              </w:rPr>
              <w:t>Kepul;auan</w:t>
            </w:r>
            <w:proofErr w:type="spellEnd"/>
            <w:proofErr w:type="gramEnd"/>
            <w:r w:rsidRPr="000D76F2">
              <w:rPr>
                <w:rFonts w:ascii="Bahnschrift Light Condensed" w:hAnsi="Bahnschrift Light Condensed"/>
                <w:bCs/>
                <w:w w:val="105"/>
                <w:sz w:val="18"/>
                <w:szCs w:val="18"/>
                <w:lang w:val="en-US"/>
              </w:rPr>
              <w:t xml:space="preserve"> </w:t>
            </w:r>
            <w:proofErr w:type="spellStart"/>
            <w:r w:rsidRPr="000D76F2">
              <w:rPr>
                <w:rFonts w:ascii="Bahnschrift Light Condensed" w:hAnsi="Bahnschrift Light Condensed"/>
                <w:bCs/>
                <w:w w:val="105"/>
                <w:sz w:val="18"/>
                <w:szCs w:val="18"/>
                <w:lang w:val="en-US"/>
              </w:rPr>
              <w:t>Selayar</w:t>
            </w:r>
            <w:proofErr w:type="spellEnd"/>
          </w:p>
        </w:tc>
        <w:tc>
          <w:tcPr>
            <w:tcW w:w="992" w:type="dxa"/>
          </w:tcPr>
          <w:p w14:paraId="48817A9F" w14:textId="28216D52" w:rsidR="00B166D7" w:rsidRPr="0047635A" w:rsidRDefault="00B166D7" w:rsidP="00B166D7">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12 Dok</w:t>
            </w:r>
          </w:p>
        </w:tc>
        <w:tc>
          <w:tcPr>
            <w:tcW w:w="1416" w:type="dxa"/>
          </w:tcPr>
          <w:p w14:paraId="2A4A0A04" w14:textId="6C067321" w:rsidR="00B166D7" w:rsidRPr="0047635A" w:rsidRDefault="00B166D7" w:rsidP="00B166D7">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5.000.000</w:t>
            </w:r>
          </w:p>
        </w:tc>
        <w:tc>
          <w:tcPr>
            <w:tcW w:w="1124" w:type="dxa"/>
          </w:tcPr>
          <w:p w14:paraId="756F16A3" w14:textId="7A184F5E" w:rsidR="00B166D7" w:rsidRPr="009E40BE" w:rsidRDefault="00B166D7" w:rsidP="00B166D7">
            <w:pPr>
              <w:pStyle w:val="TableParagraph"/>
              <w:jc w:val="center"/>
              <w:rPr>
                <w:rFonts w:ascii="Bahnschrift Light Condensed" w:hAnsi="Bahnschrift Light Condensed"/>
                <w:bCs/>
                <w:sz w:val="18"/>
                <w:szCs w:val="18"/>
              </w:rPr>
            </w:pPr>
            <w:r w:rsidRPr="009E40BE">
              <w:rPr>
                <w:rFonts w:ascii="Bahnschrift Light Condensed" w:hAnsi="Bahnschrift Light Condensed"/>
                <w:bCs/>
                <w:w w:val="105"/>
                <w:sz w:val="18"/>
                <w:szCs w:val="18"/>
              </w:rPr>
              <w:t>DAU</w:t>
            </w:r>
          </w:p>
        </w:tc>
        <w:tc>
          <w:tcPr>
            <w:tcW w:w="993" w:type="dxa"/>
          </w:tcPr>
          <w:p w14:paraId="41C46D97"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tcPr>
          <w:p w14:paraId="27AD15CB" w14:textId="5D5FAD99" w:rsidR="00B166D7" w:rsidRPr="0047635A" w:rsidRDefault="00B166D7" w:rsidP="00B166D7">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12 Dok</w:t>
            </w:r>
          </w:p>
        </w:tc>
        <w:tc>
          <w:tcPr>
            <w:tcW w:w="1679" w:type="dxa"/>
          </w:tcPr>
          <w:p w14:paraId="3629E1B7" w14:textId="1448909F"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7</w:t>
            </w:r>
            <w:r w:rsidRPr="0047635A">
              <w:rPr>
                <w:rFonts w:ascii="Bahnschrift Light Condensed" w:hAnsi="Bahnschrift Light Condensed"/>
                <w:sz w:val="18"/>
                <w:szCs w:val="18"/>
                <w:lang w:val="en-US"/>
              </w:rPr>
              <w:t>.000.000</w:t>
            </w:r>
          </w:p>
        </w:tc>
      </w:tr>
      <w:tr w:rsidR="00B166D7" w14:paraId="490645FE" w14:textId="77777777" w:rsidTr="007D14AD">
        <w:trPr>
          <w:trHeight w:val="872"/>
        </w:trPr>
        <w:tc>
          <w:tcPr>
            <w:tcW w:w="442" w:type="dxa"/>
            <w:shd w:val="clear" w:color="auto" w:fill="C4BC96" w:themeFill="background2" w:themeFillShade="BF"/>
          </w:tcPr>
          <w:p w14:paraId="220351B7" w14:textId="24BB0807" w:rsidR="00B166D7" w:rsidRPr="0047635A" w:rsidRDefault="00B166D7" w:rsidP="00B166D7">
            <w:pPr>
              <w:pStyle w:val="TableParagraph"/>
              <w:spacing w:before="1"/>
              <w:ind w:left="81"/>
              <w:jc w:val="center"/>
              <w:rPr>
                <w:rFonts w:ascii="Bahnschrift Light Condensed" w:hAnsi="Bahnschrift Light Condensed"/>
                <w:w w:val="104"/>
                <w:sz w:val="18"/>
                <w:szCs w:val="18"/>
              </w:rPr>
            </w:pPr>
            <w:r w:rsidRPr="00C1422D">
              <w:rPr>
                <w:rFonts w:ascii="Bahnschrift Light Condensed" w:hAnsi="Bahnschrift Light Condensed"/>
                <w:b/>
                <w:sz w:val="18"/>
                <w:szCs w:val="18"/>
                <w:lang w:val="en-US"/>
              </w:rPr>
              <w:t>2.16</w:t>
            </w:r>
          </w:p>
        </w:tc>
        <w:tc>
          <w:tcPr>
            <w:tcW w:w="352" w:type="dxa"/>
            <w:shd w:val="clear" w:color="auto" w:fill="C4BC96" w:themeFill="background2" w:themeFillShade="BF"/>
          </w:tcPr>
          <w:p w14:paraId="74629725" w14:textId="0B226350"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shd w:val="clear" w:color="auto" w:fill="C4BC96" w:themeFill="background2" w:themeFillShade="BF"/>
          </w:tcPr>
          <w:p w14:paraId="054D5317" w14:textId="4148A18B" w:rsidR="00B166D7" w:rsidRPr="0047635A" w:rsidRDefault="00B166D7" w:rsidP="00B166D7">
            <w:pPr>
              <w:pStyle w:val="TableParagraph"/>
              <w:spacing w:before="1"/>
              <w:ind w:left="-1"/>
              <w:jc w:val="center"/>
              <w:rPr>
                <w:rFonts w:ascii="Bahnschrift Light Condensed" w:hAnsi="Bahnschrift Light Condensed"/>
                <w:w w:val="105"/>
                <w:sz w:val="18"/>
                <w:szCs w:val="18"/>
              </w:rPr>
            </w:pPr>
            <w:r w:rsidRPr="00923BCF">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5</w:t>
            </w:r>
          </w:p>
        </w:tc>
        <w:tc>
          <w:tcPr>
            <w:tcW w:w="429" w:type="dxa"/>
            <w:shd w:val="clear" w:color="auto" w:fill="C4BC96" w:themeFill="background2" w:themeFillShade="BF"/>
          </w:tcPr>
          <w:p w14:paraId="04B8BFB5" w14:textId="77777777" w:rsidR="00B166D7" w:rsidRPr="0047635A" w:rsidRDefault="00B166D7" w:rsidP="00B166D7">
            <w:pPr>
              <w:pStyle w:val="TableParagraph"/>
              <w:spacing w:before="1"/>
              <w:ind w:left="-2"/>
              <w:jc w:val="center"/>
              <w:rPr>
                <w:rFonts w:ascii="Bahnschrift Light Condensed" w:hAnsi="Bahnschrift Light Condensed"/>
                <w:w w:val="105"/>
                <w:sz w:val="18"/>
                <w:szCs w:val="18"/>
              </w:rPr>
            </w:pPr>
          </w:p>
        </w:tc>
        <w:tc>
          <w:tcPr>
            <w:tcW w:w="1914" w:type="dxa"/>
            <w:shd w:val="clear" w:color="auto" w:fill="C4BC96" w:themeFill="background2" w:themeFillShade="BF"/>
          </w:tcPr>
          <w:p w14:paraId="3E9F33AF" w14:textId="29EDBC11" w:rsidR="00B166D7" w:rsidRPr="0047635A" w:rsidRDefault="00B166D7" w:rsidP="00B166D7">
            <w:pPr>
              <w:pStyle w:val="TableParagraph"/>
              <w:spacing w:before="1" w:line="249" w:lineRule="auto"/>
              <w:ind w:left="99" w:right="154" w:hanging="1"/>
              <w:rPr>
                <w:rFonts w:ascii="Bahnschrift Light Condensed" w:hAnsi="Bahnschrift Light Condensed"/>
                <w:sz w:val="18"/>
                <w:szCs w:val="18"/>
              </w:rPr>
            </w:pPr>
            <w:r w:rsidRPr="0047635A">
              <w:rPr>
                <w:rFonts w:ascii="Bahnschrift Light Condensed" w:hAnsi="Bahnschrift Light Condensed"/>
                <w:sz w:val="18"/>
                <w:szCs w:val="18"/>
              </w:rPr>
              <w:t>Administrasi Kepegawaian Perangkat Daerah</w:t>
            </w:r>
          </w:p>
        </w:tc>
        <w:tc>
          <w:tcPr>
            <w:tcW w:w="2268" w:type="dxa"/>
            <w:shd w:val="clear" w:color="auto" w:fill="C4BC96" w:themeFill="background2" w:themeFillShade="BF"/>
          </w:tcPr>
          <w:p w14:paraId="7C8EA27E" w14:textId="3E50A698" w:rsidR="00B166D7" w:rsidRPr="0047635A" w:rsidRDefault="00B166D7" w:rsidP="00B166D7">
            <w:pPr>
              <w:pStyle w:val="TableParagraph"/>
              <w:spacing w:before="1" w:line="254"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Persentase Capaian Kinerja</w:t>
            </w:r>
          </w:p>
        </w:tc>
        <w:tc>
          <w:tcPr>
            <w:tcW w:w="1126" w:type="dxa"/>
            <w:shd w:val="clear" w:color="auto" w:fill="C4BC96" w:themeFill="background2" w:themeFillShade="BF"/>
          </w:tcPr>
          <w:p w14:paraId="06FCBC34" w14:textId="283350F6" w:rsidR="00B166D7" w:rsidRPr="0047635A" w:rsidRDefault="00B166D7" w:rsidP="00B166D7">
            <w:pPr>
              <w:pStyle w:val="TableParagraph"/>
              <w:rPr>
                <w:rFonts w:ascii="Bahnschrift Light Condensed" w:hAnsi="Bahnschrift Light Condensed"/>
                <w:sz w:val="18"/>
                <w:szCs w:val="18"/>
              </w:rPr>
            </w:pPr>
            <w:proofErr w:type="spellStart"/>
            <w:proofErr w:type="gramStart"/>
            <w:r w:rsidRPr="000D76F2">
              <w:rPr>
                <w:rFonts w:ascii="Bahnschrift Light Condensed" w:hAnsi="Bahnschrift Light Condensed"/>
                <w:bCs/>
                <w:w w:val="105"/>
                <w:sz w:val="18"/>
                <w:szCs w:val="18"/>
                <w:lang w:val="en-US"/>
              </w:rPr>
              <w:t>Kepul;auan</w:t>
            </w:r>
            <w:proofErr w:type="spellEnd"/>
            <w:proofErr w:type="gramEnd"/>
            <w:r w:rsidRPr="000D76F2">
              <w:rPr>
                <w:rFonts w:ascii="Bahnschrift Light Condensed" w:hAnsi="Bahnschrift Light Condensed"/>
                <w:bCs/>
                <w:w w:val="105"/>
                <w:sz w:val="18"/>
                <w:szCs w:val="18"/>
                <w:lang w:val="en-US"/>
              </w:rPr>
              <w:t xml:space="preserve"> </w:t>
            </w:r>
            <w:proofErr w:type="spellStart"/>
            <w:r w:rsidRPr="000D76F2">
              <w:rPr>
                <w:rFonts w:ascii="Bahnschrift Light Condensed" w:hAnsi="Bahnschrift Light Condensed"/>
                <w:bCs/>
                <w:w w:val="105"/>
                <w:sz w:val="18"/>
                <w:szCs w:val="18"/>
                <w:lang w:val="en-US"/>
              </w:rPr>
              <w:t>Selayar</w:t>
            </w:r>
            <w:proofErr w:type="spellEnd"/>
          </w:p>
        </w:tc>
        <w:tc>
          <w:tcPr>
            <w:tcW w:w="992" w:type="dxa"/>
            <w:shd w:val="clear" w:color="auto" w:fill="C4BC96" w:themeFill="background2" w:themeFillShade="BF"/>
          </w:tcPr>
          <w:p w14:paraId="28CCD741" w14:textId="347EF715" w:rsidR="00B166D7" w:rsidRPr="0047635A" w:rsidRDefault="00B166D7" w:rsidP="00B166D7">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100</w:t>
            </w:r>
          </w:p>
        </w:tc>
        <w:tc>
          <w:tcPr>
            <w:tcW w:w="1416" w:type="dxa"/>
            <w:shd w:val="clear" w:color="auto" w:fill="C4BC96" w:themeFill="background2" w:themeFillShade="BF"/>
          </w:tcPr>
          <w:p w14:paraId="556AB393" w14:textId="0B9D2E64"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195.000</w:t>
            </w:r>
            <w:r w:rsidRPr="0047635A">
              <w:rPr>
                <w:rFonts w:ascii="Bahnschrift Light Condensed" w:hAnsi="Bahnschrift Light Condensed"/>
                <w:sz w:val="18"/>
                <w:szCs w:val="18"/>
                <w:lang w:val="en-US"/>
              </w:rPr>
              <w:t>.000</w:t>
            </w:r>
          </w:p>
        </w:tc>
        <w:tc>
          <w:tcPr>
            <w:tcW w:w="1124" w:type="dxa"/>
            <w:shd w:val="clear" w:color="auto" w:fill="C4BC96" w:themeFill="background2" w:themeFillShade="BF"/>
          </w:tcPr>
          <w:p w14:paraId="7977FBDF" w14:textId="11A9AFCE" w:rsidR="00B166D7" w:rsidRPr="0047635A" w:rsidRDefault="00B166D7" w:rsidP="00B166D7">
            <w:pPr>
              <w:pStyle w:val="TableParagraph"/>
              <w:jc w:val="center"/>
              <w:rPr>
                <w:rFonts w:ascii="Bahnschrift Light Condensed" w:hAnsi="Bahnschrift Light Condensed"/>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0B068251"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13C20AE9" w14:textId="3A93B1A8" w:rsidR="00B166D7" w:rsidRPr="0047635A" w:rsidRDefault="00B166D7" w:rsidP="00B166D7">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100</w:t>
            </w:r>
          </w:p>
        </w:tc>
        <w:tc>
          <w:tcPr>
            <w:tcW w:w="1679" w:type="dxa"/>
            <w:shd w:val="clear" w:color="auto" w:fill="C4BC96" w:themeFill="background2" w:themeFillShade="BF"/>
          </w:tcPr>
          <w:p w14:paraId="162949F0" w14:textId="28095D7D"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1</w:t>
            </w:r>
            <w:r w:rsidRPr="0047635A">
              <w:rPr>
                <w:rFonts w:ascii="Bahnschrift Light Condensed" w:hAnsi="Bahnschrift Light Condensed"/>
                <w:sz w:val="18"/>
                <w:szCs w:val="18"/>
                <w:lang w:val="en-US"/>
              </w:rPr>
              <w:t>40.000.000</w:t>
            </w:r>
          </w:p>
        </w:tc>
      </w:tr>
      <w:tr w:rsidR="00B166D7" w14:paraId="3D990784" w14:textId="77777777" w:rsidTr="007D14AD">
        <w:trPr>
          <w:trHeight w:val="1295"/>
        </w:trPr>
        <w:tc>
          <w:tcPr>
            <w:tcW w:w="442" w:type="dxa"/>
          </w:tcPr>
          <w:p w14:paraId="48DA3653" w14:textId="362FBE93" w:rsidR="00B166D7" w:rsidRPr="00845AC8" w:rsidRDefault="00B166D7" w:rsidP="00B166D7">
            <w:pPr>
              <w:pStyle w:val="TableParagraph"/>
              <w:spacing w:before="1"/>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7662E8AA" w14:textId="1A6A3527"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tcPr>
          <w:p w14:paraId="4B84ABC8" w14:textId="7785E2F8" w:rsidR="00B166D7" w:rsidRPr="0047635A" w:rsidRDefault="00B166D7" w:rsidP="00B166D7">
            <w:pPr>
              <w:pStyle w:val="TableParagraph"/>
              <w:spacing w:before="1"/>
              <w:ind w:left="-1"/>
              <w:jc w:val="center"/>
              <w:rPr>
                <w:rFonts w:ascii="Bahnschrift Light Condensed" w:hAnsi="Bahnschrift Light Condensed"/>
                <w:w w:val="105"/>
                <w:sz w:val="18"/>
                <w:szCs w:val="18"/>
              </w:rPr>
            </w:pPr>
            <w:r w:rsidRPr="00010EC3">
              <w:rPr>
                <w:rFonts w:ascii="Bahnschrift SemiLight Condensed" w:hAnsi="Bahnschrift SemiLight Condensed"/>
                <w:sz w:val="18"/>
                <w:szCs w:val="18"/>
                <w:lang w:val="en-US"/>
              </w:rPr>
              <w:t>2.05</w:t>
            </w:r>
          </w:p>
        </w:tc>
        <w:tc>
          <w:tcPr>
            <w:tcW w:w="429" w:type="dxa"/>
          </w:tcPr>
          <w:p w14:paraId="2765E542" w14:textId="66614112"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001</w:t>
            </w:r>
          </w:p>
        </w:tc>
        <w:tc>
          <w:tcPr>
            <w:tcW w:w="1914" w:type="dxa"/>
          </w:tcPr>
          <w:p w14:paraId="0B18E348" w14:textId="000A291A" w:rsidR="00B166D7" w:rsidRPr="00620610" w:rsidRDefault="00B166D7" w:rsidP="00B166D7">
            <w:pPr>
              <w:pStyle w:val="TableParagraph"/>
              <w:spacing w:before="1" w:line="249" w:lineRule="auto"/>
              <w:ind w:left="99" w:right="154" w:hanging="1"/>
              <w:rPr>
                <w:rFonts w:ascii="Bahnschrift Light Condensed" w:hAnsi="Bahnschrift Light Condensed"/>
                <w:sz w:val="18"/>
                <w:szCs w:val="18"/>
                <w:lang w:val="en-US"/>
              </w:rPr>
            </w:pPr>
            <w:proofErr w:type="spellStart"/>
            <w:r>
              <w:rPr>
                <w:rFonts w:ascii="Bahnschrift Light Condensed" w:hAnsi="Bahnschrift Light Condensed"/>
                <w:sz w:val="18"/>
                <w:szCs w:val="18"/>
                <w:lang w:val="en-US"/>
              </w:rPr>
              <w:t>Pengadaan</w:t>
            </w:r>
            <w:proofErr w:type="spellEnd"/>
            <w:r>
              <w:rPr>
                <w:rFonts w:ascii="Bahnschrift Light Condensed" w:hAnsi="Bahnschrift Light Condensed"/>
                <w:sz w:val="18"/>
                <w:szCs w:val="18"/>
                <w:lang w:val="en-US"/>
              </w:rPr>
              <w:t xml:space="preserve"> </w:t>
            </w:r>
            <w:proofErr w:type="spellStart"/>
            <w:r>
              <w:rPr>
                <w:rFonts w:ascii="Bahnschrift Light Condensed" w:hAnsi="Bahnschrift Light Condensed"/>
                <w:sz w:val="18"/>
                <w:szCs w:val="18"/>
                <w:lang w:val="en-US"/>
              </w:rPr>
              <w:t>Pakaian</w:t>
            </w:r>
            <w:proofErr w:type="spellEnd"/>
            <w:r>
              <w:rPr>
                <w:rFonts w:ascii="Bahnschrift Light Condensed" w:hAnsi="Bahnschrift Light Condensed"/>
                <w:sz w:val="18"/>
                <w:szCs w:val="18"/>
                <w:lang w:val="en-US"/>
              </w:rPr>
              <w:t xml:space="preserve"> Dinas </w:t>
            </w:r>
            <w:proofErr w:type="spellStart"/>
            <w:r>
              <w:rPr>
                <w:rFonts w:ascii="Bahnschrift Light Condensed" w:hAnsi="Bahnschrift Light Condensed"/>
                <w:sz w:val="18"/>
                <w:szCs w:val="18"/>
                <w:lang w:val="en-US"/>
              </w:rPr>
              <w:t>Beserta</w:t>
            </w:r>
            <w:proofErr w:type="spellEnd"/>
            <w:r>
              <w:rPr>
                <w:rFonts w:ascii="Bahnschrift Light Condensed" w:hAnsi="Bahnschrift Light Condensed"/>
                <w:sz w:val="18"/>
                <w:szCs w:val="18"/>
                <w:lang w:val="en-US"/>
              </w:rPr>
              <w:t xml:space="preserve"> </w:t>
            </w:r>
            <w:proofErr w:type="spellStart"/>
            <w:r>
              <w:rPr>
                <w:rFonts w:ascii="Bahnschrift Light Condensed" w:hAnsi="Bahnschrift Light Condensed"/>
                <w:sz w:val="18"/>
                <w:szCs w:val="18"/>
                <w:lang w:val="en-US"/>
              </w:rPr>
              <w:t>Atribut</w:t>
            </w:r>
            <w:proofErr w:type="spellEnd"/>
            <w:r>
              <w:rPr>
                <w:rFonts w:ascii="Bahnschrift Light Condensed" w:hAnsi="Bahnschrift Light Condensed"/>
                <w:sz w:val="18"/>
                <w:szCs w:val="18"/>
                <w:lang w:val="en-US"/>
              </w:rPr>
              <w:t xml:space="preserve"> </w:t>
            </w:r>
            <w:proofErr w:type="spellStart"/>
            <w:r>
              <w:rPr>
                <w:rFonts w:ascii="Bahnschrift Light Condensed" w:hAnsi="Bahnschrift Light Condensed"/>
                <w:sz w:val="18"/>
                <w:szCs w:val="18"/>
                <w:lang w:val="en-US"/>
              </w:rPr>
              <w:t>Kelengkapannya</w:t>
            </w:r>
            <w:proofErr w:type="spellEnd"/>
          </w:p>
        </w:tc>
        <w:tc>
          <w:tcPr>
            <w:tcW w:w="2268" w:type="dxa"/>
          </w:tcPr>
          <w:p w14:paraId="54D3ED83" w14:textId="59F03467" w:rsidR="00B166D7" w:rsidRPr="00620610" w:rsidRDefault="00B166D7" w:rsidP="00B166D7">
            <w:pPr>
              <w:pStyle w:val="TableParagraph"/>
              <w:spacing w:before="1" w:line="254" w:lineRule="auto"/>
              <w:ind w:left="99" w:right="88"/>
              <w:rPr>
                <w:rFonts w:ascii="Bahnschrift Light Condensed" w:hAnsi="Bahnschrift Light Condensed"/>
                <w:sz w:val="18"/>
                <w:szCs w:val="18"/>
                <w:lang w:val="en-US"/>
              </w:rPr>
            </w:pPr>
            <w:r w:rsidRPr="0047635A">
              <w:rPr>
                <w:rFonts w:ascii="Bahnschrift Light Condensed" w:hAnsi="Bahnschrift Light Condensed"/>
                <w:sz w:val="18"/>
                <w:szCs w:val="18"/>
              </w:rPr>
              <w:t xml:space="preserve">Jumlah </w:t>
            </w:r>
            <w:proofErr w:type="spellStart"/>
            <w:r>
              <w:rPr>
                <w:rFonts w:ascii="Bahnschrift Light Condensed" w:hAnsi="Bahnschrift Light Condensed"/>
                <w:sz w:val="18"/>
                <w:szCs w:val="18"/>
                <w:lang w:val="en-US"/>
              </w:rPr>
              <w:t>Paket</w:t>
            </w:r>
            <w:proofErr w:type="spellEnd"/>
            <w:r>
              <w:rPr>
                <w:rFonts w:ascii="Bahnschrift Light Condensed" w:hAnsi="Bahnschrift Light Condensed"/>
                <w:sz w:val="18"/>
                <w:szCs w:val="18"/>
                <w:lang w:val="en-US"/>
              </w:rPr>
              <w:t xml:space="preserve"> </w:t>
            </w:r>
            <w:proofErr w:type="spellStart"/>
            <w:r>
              <w:rPr>
                <w:rFonts w:ascii="Bahnschrift Light Condensed" w:hAnsi="Bahnschrift Light Condensed"/>
                <w:sz w:val="18"/>
                <w:szCs w:val="18"/>
                <w:lang w:val="en-US"/>
              </w:rPr>
              <w:t>Pakaian</w:t>
            </w:r>
            <w:proofErr w:type="spellEnd"/>
            <w:r>
              <w:rPr>
                <w:rFonts w:ascii="Bahnschrift Light Condensed" w:hAnsi="Bahnschrift Light Condensed"/>
                <w:sz w:val="18"/>
                <w:szCs w:val="18"/>
                <w:lang w:val="en-US"/>
              </w:rPr>
              <w:t xml:space="preserve"> Dinas </w:t>
            </w:r>
            <w:proofErr w:type="spellStart"/>
            <w:r>
              <w:rPr>
                <w:rFonts w:ascii="Bahnschrift Light Condensed" w:hAnsi="Bahnschrift Light Condensed"/>
                <w:sz w:val="18"/>
                <w:szCs w:val="18"/>
                <w:lang w:val="en-US"/>
              </w:rPr>
              <w:t>beserta</w:t>
            </w:r>
            <w:proofErr w:type="spellEnd"/>
            <w:r>
              <w:rPr>
                <w:rFonts w:ascii="Bahnschrift Light Condensed" w:hAnsi="Bahnschrift Light Condensed"/>
                <w:sz w:val="18"/>
                <w:szCs w:val="18"/>
                <w:lang w:val="en-US"/>
              </w:rPr>
              <w:t xml:space="preserve"> </w:t>
            </w:r>
            <w:proofErr w:type="spellStart"/>
            <w:r>
              <w:rPr>
                <w:rFonts w:ascii="Bahnschrift Light Condensed" w:hAnsi="Bahnschrift Light Condensed"/>
                <w:sz w:val="18"/>
                <w:szCs w:val="18"/>
                <w:lang w:val="en-US"/>
              </w:rPr>
              <w:t>Atribut</w:t>
            </w:r>
            <w:proofErr w:type="spellEnd"/>
            <w:r>
              <w:rPr>
                <w:rFonts w:ascii="Bahnschrift Light Condensed" w:hAnsi="Bahnschrift Light Condensed"/>
                <w:sz w:val="18"/>
                <w:szCs w:val="18"/>
                <w:lang w:val="en-US"/>
              </w:rPr>
              <w:t xml:space="preserve"> </w:t>
            </w:r>
            <w:proofErr w:type="spellStart"/>
            <w:r>
              <w:rPr>
                <w:rFonts w:ascii="Bahnschrift Light Condensed" w:hAnsi="Bahnschrift Light Condensed"/>
                <w:sz w:val="18"/>
                <w:szCs w:val="18"/>
                <w:lang w:val="en-US"/>
              </w:rPr>
              <w:t>Kelengkapannya</w:t>
            </w:r>
            <w:proofErr w:type="spellEnd"/>
          </w:p>
        </w:tc>
        <w:tc>
          <w:tcPr>
            <w:tcW w:w="1126" w:type="dxa"/>
          </w:tcPr>
          <w:p w14:paraId="614BA8CF" w14:textId="7F465252" w:rsidR="00B166D7" w:rsidRPr="0047635A" w:rsidRDefault="00B166D7" w:rsidP="00B166D7">
            <w:pPr>
              <w:pStyle w:val="TableParagraph"/>
              <w:rPr>
                <w:rFonts w:ascii="Bahnschrift Light Condensed" w:hAnsi="Bahnschrift Light Condensed"/>
                <w:sz w:val="18"/>
                <w:szCs w:val="18"/>
              </w:rPr>
            </w:pPr>
            <w:proofErr w:type="spellStart"/>
            <w:proofErr w:type="gramStart"/>
            <w:r w:rsidRPr="000D76F2">
              <w:rPr>
                <w:rFonts w:ascii="Bahnschrift Light Condensed" w:hAnsi="Bahnschrift Light Condensed"/>
                <w:bCs/>
                <w:w w:val="105"/>
                <w:sz w:val="18"/>
                <w:szCs w:val="18"/>
                <w:lang w:val="en-US"/>
              </w:rPr>
              <w:t>Kepul;auan</w:t>
            </w:r>
            <w:proofErr w:type="spellEnd"/>
            <w:proofErr w:type="gramEnd"/>
            <w:r w:rsidRPr="000D76F2">
              <w:rPr>
                <w:rFonts w:ascii="Bahnschrift Light Condensed" w:hAnsi="Bahnschrift Light Condensed"/>
                <w:bCs/>
                <w:w w:val="105"/>
                <w:sz w:val="18"/>
                <w:szCs w:val="18"/>
                <w:lang w:val="en-US"/>
              </w:rPr>
              <w:t xml:space="preserve"> </w:t>
            </w:r>
            <w:proofErr w:type="spellStart"/>
            <w:r w:rsidRPr="000D76F2">
              <w:rPr>
                <w:rFonts w:ascii="Bahnschrift Light Condensed" w:hAnsi="Bahnschrift Light Condensed"/>
                <w:bCs/>
                <w:w w:val="105"/>
                <w:sz w:val="18"/>
                <w:szCs w:val="18"/>
                <w:lang w:val="en-US"/>
              </w:rPr>
              <w:t>Selayar</w:t>
            </w:r>
            <w:proofErr w:type="spellEnd"/>
          </w:p>
        </w:tc>
        <w:tc>
          <w:tcPr>
            <w:tcW w:w="992" w:type="dxa"/>
          </w:tcPr>
          <w:p w14:paraId="2E97EE75" w14:textId="364F2B81"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paket</w:t>
            </w:r>
            <w:proofErr w:type="spellEnd"/>
          </w:p>
        </w:tc>
        <w:tc>
          <w:tcPr>
            <w:tcW w:w="1416" w:type="dxa"/>
          </w:tcPr>
          <w:p w14:paraId="15A3CF81" w14:textId="3FA77C62"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150.000</w:t>
            </w:r>
            <w:r w:rsidRPr="0047635A">
              <w:rPr>
                <w:rFonts w:ascii="Bahnschrift Light Condensed" w:hAnsi="Bahnschrift Light Condensed"/>
                <w:sz w:val="18"/>
                <w:szCs w:val="18"/>
                <w:lang w:val="en-US"/>
              </w:rPr>
              <w:t>.000</w:t>
            </w:r>
          </w:p>
        </w:tc>
        <w:tc>
          <w:tcPr>
            <w:tcW w:w="1124" w:type="dxa"/>
          </w:tcPr>
          <w:p w14:paraId="485C48E7" w14:textId="35CA1F9E" w:rsidR="00B166D7" w:rsidRPr="00101F71" w:rsidRDefault="00B166D7" w:rsidP="00B166D7">
            <w:pPr>
              <w:pStyle w:val="TableParagraph"/>
              <w:jc w:val="center"/>
              <w:rPr>
                <w:rFonts w:ascii="Bahnschrift Light Condensed" w:hAnsi="Bahnschrift Light Condensed"/>
                <w:bCs/>
                <w:sz w:val="18"/>
                <w:szCs w:val="18"/>
              </w:rPr>
            </w:pPr>
            <w:r w:rsidRPr="00101F71">
              <w:rPr>
                <w:rFonts w:ascii="Bahnschrift Light Condensed" w:hAnsi="Bahnschrift Light Condensed"/>
                <w:bCs/>
                <w:w w:val="105"/>
                <w:sz w:val="18"/>
                <w:szCs w:val="18"/>
              </w:rPr>
              <w:t>DAU</w:t>
            </w:r>
          </w:p>
        </w:tc>
        <w:tc>
          <w:tcPr>
            <w:tcW w:w="993" w:type="dxa"/>
          </w:tcPr>
          <w:p w14:paraId="176592DF"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tcPr>
          <w:p w14:paraId="2EC03D65" w14:textId="23CB4F66" w:rsidR="00B166D7" w:rsidRPr="0047635A" w:rsidRDefault="00B166D7" w:rsidP="00B166D7">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 xml:space="preserve">1 </w:t>
            </w:r>
            <w:proofErr w:type="spellStart"/>
            <w:r>
              <w:rPr>
                <w:rFonts w:ascii="Bahnschrift Light Condensed" w:hAnsi="Bahnschrift Light Condensed"/>
                <w:sz w:val="18"/>
                <w:szCs w:val="18"/>
                <w:lang w:val="en-US"/>
              </w:rPr>
              <w:t>Paket</w:t>
            </w:r>
            <w:proofErr w:type="spellEnd"/>
          </w:p>
        </w:tc>
        <w:tc>
          <w:tcPr>
            <w:tcW w:w="1679" w:type="dxa"/>
          </w:tcPr>
          <w:p w14:paraId="20001101" w14:textId="51F9F626"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50.000</w:t>
            </w:r>
            <w:r w:rsidRPr="0047635A">
              <w:rPr>
                <w:rFonts w:ascii="Bahnschrift Light Condensed" w:hAnsi="Bahnschrift Light Condensed"/>
                <w:sz w:val="18"/>
                <w:szCs w:val="18"/>
                <w:lang w:val="en-US"/>
              </w:rPr>
              <w:t>.000</w:t>
            </w:r>
          </w:p>
        </w:tc>
      </w:tr>
      <w:tr w:rsidR="00B166D7" w14:paraId="40367896" w14:textId="77777777" w:rsidTr="007D14AD">
        <w:trPr>
          <w:trHeight w:val="1295"/>
        </w:trPr>
        <w:tc>
          <w:tcPr>
            <w:tcW w:w="442" w:type="dxa"/>
          </w:tcPr>
          <w:p w14:paraId="1BE06D03" w14:textId="60AED28F" w:rsidR="00B166D7" w:rsidRPr="00845AC8" w:rsidRDefault="00B166D7" w:rsidP="00B166D7">
            <w:pPr>
              <w:pStyle w:val="TableParagraph"/>
              <w:spacing w:before="1"/>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0BC2D29A" w14:textId="76FF473B"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tcPr>
          <w:p w14:paraId="4C160E80" w14:textId="3A5C8C9C" w:rsidR="00B166D7" w:rsidRPr="0047635A" w:rsidRDefault="00B166D7" w:rsidP="00B166D7">
            <w:pPr>
              <w:pStyle w:val="TableParagraph"/>
              <w:spacing w:before="1"/>
              <w:ind w:left="-1"/>
              <w:jc w:val="center"/>
              <w:rPr>
                <w:rFonts w:ascii="Bahnschrift Light Condensed" w:hAnsi="Bahnschrift Light Condensed"/>
                <w:w w:val="105"/>
                <w:sz w:val="18"/>
                <w:szCs w:val="18"/>
              </w:rPr>
            </w:pPr>
            <w:r w:rsidRPr="00010EC3">
              <w:rPr>
                <w:rFonts w:ascii="Bahnschrift SemiLight Condensed" w:hAnsi="Bahnschrift SemiLight Condensed"/>
                <w:sz w:val="18"/>
                <w:szCs w:val="18"/>
                <w:lang w:val="en-US"/>
              </w:rPr>
              <w:t>2.05</w:t>
            </w:r>
          </w:p>
        </w:tc>
        <w:tc>
          <w:tcPr>
            <w:tcW w:w="429" w:type="dxa"/>
          </w:tcPr>
          <w:p w14:paraId="053712F4" w14:textId="0B8AFEFD"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003</w:t>
            </w:r>
          </w:p>
        </w:tc>
        <w:tc>
          <w:tcPr>
            <w:tcW w:w="1914" w:type="dxa"/>
          </w:tcPr>
          <w:p w14:paraId="2CDED4F0" w14:textId="6FA0B78B" w:rsidR="00B166D7" w:rsidRPr="0047635A" w:rsidRDefault="00B166D7" w:rsidP="00B166D7">
            <w:pPr>
              <w:pStyle w:val="TableParagraph"/>
              <w:spacing w:before="1" w:line="249" w:lineRule="auto"/>
              <w:ind w:left="99" w:right="154" w:hanging="1"/>
              <w:rPr>
                <w:rFonts w:ascii="Bahnschrift Light Condensed" w:hAnsi="Bahnschrift Light Condensed"/>
                <w:sz w:val="18"/>
                <w:szCs w:val="18"/>
              </w:rPr>
            </w:pPr>
            <w:r w:rsidRPr="0047635A">
              <w:rPr>
                <w:rFonts w:ascii="Bahnschrift Light Condensed" w:hAnsi="Bahnschrift Light Condensed"/>
                <w:sz w:val="18"/>
                <w:szCs w:val="18"/>
              </w:rPr>
              <w:t>Pendidikan dan Pelatihan Pegawai berdasarkan Tugas dan Fungsi</w:t>
            </w:r>
          </w:p>
        </w:tc>
        <w:tc>
          <w:tcPr>
            <w:tcW w:w="2268" w:type="dxa"/>
          </w:tcPr>
          <w:p w14:paraId="7B9BBACC" w14:textId="03AE3D0C" w:rsidR="00B166D7" w:rsidRPr="0047635A" w:rsidRDefault="00B166D7" w:rsidP="00B166D7">
            <w:pPr>
              <w:pStyle w:val="TableParagraph"/>
              <w:spacing w:before="1" w:line="254"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Jumlah Pegawai berdasarkan tugas dan fungsi yang mengikuti pendidikan dan pelatihan</w:t>
            </w:r>
          </w:p>
        </w:tc>
        <w:tc>
          <w:tcPr>
            <w:tcW w:w="1126" w:type="dxa"/>
          </w:tcPr>
          <w:p w14:paraId="205A2C7B" w14:textId="38E7E0D1" w:rsidR="00B166D7" w:rsidRPr="0047635A" w:rsidRDefault="00B166D7" w:rsidP="00B166D7">
            <w:pPr>
              <w:pStyle w:val="TableParagraph"/>
              <w:rPr>
                <w:rFonts w:ascii="Bahnschrift Light Condensed" w:hAnsi="Bahnschrift Light Condensed"/>
                <w:sz w:val="18"/>
                <w:szCs w:val="18"/>
              </w:rPr>
            </w:pPr>
            <w:proofErr w:type="spellStart"/>
            <w:proofErr w:type="gramStart"/>
            <w:r w:rsidRPr="000D76F2">
              <w:rPr>
                <w:rFonts w:ascii="Bahnschrift Light Condensed" w:hAnsi="Bahnschrift Light Condensed"/>
                <w:bCs/>
                <w:w w:val="105"/>
                <w:sz w:val="18"/>
                <w:szCs w:val="18"/>
                <w:lang w:val="en-US"/>
              </w:rPr>
              <w:t>Kepul;auan</w:t>
            </w:r>
            <w:proofErr w:type="spellEnd"/>
            <w:proofErr w:type="gramEnd"/>
            <w:r w:rsidRPr="000D76F2">
              <w:rPr>
                <w:rFonts w:ascii="Bahnschrift Light Condensed" w:hAnsi="Bahnschrift Light Condensed"/>
                <w:bCs/>
                <w:w w:val="105"/>
                <w:sz w:val="18"/>
                <w:szCs w:val="18"/>
                <w:lang w:val="en-US"/>
              </w:rPr>
              <w:t xml:space="preserve"> </w:t>
            </w:r>
            <w:proofErr w:type="spellStart"/>
            <w:r w:rsidRPr="000D76F2">
              <w:rPr>
                <w:rFonts w:ascii="Bahnschrift Light Condensed" w:hAnsi="Bahnschrift Light Condensed"/>
                <w:bCs/>
                <w:w w:val="105"/>
                <w:sz w:val="18"/>
                <w:szCs w:val="18"/>
                <w:lang w:val="en-US"/>
              </w:rPr>
              <w:t>Selayar</w:t>
            </w:r>
            <w:proofErr w:type="spellEnd"/>
          </w:p>
        </w:tc>
        <w:tc>
          <w:tcPr>
            <w:tcW w:w="992" w:type="dxa"/>
          </w:tcPr>
          <w:p w14:paraId="3E6934A3" w14:textId="1D9E0863" w:rsidR="00B166D7" w:rsidRPr="0047635A" w:rsidRDefault="00B166D7" w:rsidP="00B166D7">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2 ASN</w:t>
            </w:r>
          </w:p>
        </w:tc>
        <w:tc>
          <w:tcPr>
            <w:tcW w:w="1416" w:type="dxa"/>
          </w:tcPr>
          <w:p w14:paraId="651535C4" w14:textId="1C7A4F95"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45.000</w:t>
            </w:r>
            <w:r w:rsidRPr="0047635A">
              <w:rPr>
                <w:rFonts w:ascii="Bahnschrift Light Condensed" w:hAnsi="Bahnschrift Light Condensed"/>
                <w:sz w:val="18"/>
                <w:szCs w:val="18"/>
                <w:lang w:val="en-US"/>
              </w:rPr>
              <w:t>.000</w:t>
            </w:r>
          </w:p>
        </w:tc>
        <w:tc>
          <w:tcPr>
            <w:tcW w:w="1124" w:type="dxa"/>
          </w:tcPr>
          <w:p w14:paraId="79BC9743" w14:textId="6FBB8A5C" w:rsidR="00B166D7" w:rsidRPr="00101F71" w:rsidRDefault="00B166D7" w:rsidP="00B166D7">
            <w:pPr>
              <w:pStyle w:val="TableParagraph"/>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5303D73B"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tcPr>
          <w:p w14:paraId="5564CFDE" w14:textId="08B7CCC2" w:rsidR="00B166D7" w:rsidRPr="0047635A" w:rsidRDefault="00B166D7" w:rsidP="00B166D7">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2 ASN</w:t>
            </w:r>
          </w:p>
        </w:tc>
        <w:tc>
          <w:tcPr>
            <w:tcW w:w="1679" w:type="dxa"/>
          </w:tcPr>
          <w:p w14:paraId="178764E6" w14:textId="3E7373CB"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50.000.</w:t>
            </w:r>
            <w:r w:rsidRPr="0047635A">
              <w:rPr>
                <w:rFonts w:ascii="Bahnschrift Light Condensed" w:hAnsi="Bahnschrift Light Condensed"/>
                <w:sz w:val="18"/>
                <w:szCs w:val="18"/>
                <w:lang w:val="en-US"/>
              </w:rPr>
              <w:t>000</w:t>
            </w:r>
          </w:p>
        </w:tc>
      </w:tr>
      <w:tr w:rsidR="00B166D7" w14:paraId="12C91F17" w14:textId="77777777" w:rsidTr="007D14AD">
        <w:trPr>
          <w:trHeight w:val="1295"/>
        </w:trPr>
        <w:tc>
          <w:tcPr>
            <w:tcW w:w="442" w:type="dxa"/>
            <w:shd w:val="clear" w:color="auto" w:fill="C4BC96" w:themeFill="background2" w:themeFillShade="BF"/>
          </w:tcPr>
          <w:p w14:paraId="4DCEA996" w14:textId="2DD0AAE4" w:rsidR="00B166D7" w:rsidRPr="0047635A" w:rsidRDefault="00B166D7" w:rsidP="00B166D7">
            <w:pPr>
              <w:pStyle w:val="TableParagraph"/>
              <w:spacing w:before="1"/>
              <w:ind w:left="81"/>
              <w:jc w:val="center"/>
              <w:rPr>
                <w:rFonts w:ascii="Bahnschrift Light Condensed" w:hAnsi="Bahnschrift Light Condensed"/>
                <w:w w:val="104"/>
                <w:sz w:val="18"/>
                <w:szCs w:val="18"/>
              </w:rPr>
            </w:pPr>
            <w:r w:rsidRPr="00C1422D">
              <w:rPr>
                <w:rFonts w:ascii="Bahnschrift Light Condensed" w:hAnsi="Bahnschrift Light Condensed"/>
                <w:b/>
                <w:sz w:val="18"/>
                <w:szCs w:val="18"/>
                <w:lang w:val="en-US"/>
              </w:rPr>
              <w:t>2.16</w:t>
            </w:r>
          </w:p>
        </w:tc>
        <w:tc>
          <w:tcPr>
            <w:tcW w:w="352" w:type="dxa"/>
            <w:shd w:val="clear" w:color="auto" w:fill="C4BC96" w:themeFill="background2" w:themeFillShade="BF"/>
          </w:tcPr>
          <w:p w14:paraId="0C4CAC13" w14:textId="6AC5ED62"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shd w:val="clear" w:color="auto" w:fill="C4BC96" w:themeFill="background2" w:themeFillShade="BF"/>
          </w:tcPr>
          <w:p w14:paraId="7471FA70" w14:textId="4630CA74" w:rsidR="00B166D7" w:rsidRPr="0047635A" w:rsidRDefault="00B166D7" w:rsidP="00B166D7">
            <w:pPr>
              <w:pStyle w:val="TableParagraph"/>
              <w:spacing w:before="1"/>
              <w:ind w:left="-1"/>
              <w:jc w:val="center"/>
              <w:rPr>
                <w:rFonts w:ascii="Bahnschrift Light Condensed" w:hAnsi="Bahnschrift Light Condensed"/>
                <w:w w:val="105"/>
                <w:sz w:val="18"/>
                <w:szCs w:val="18"/>
              </w:rPr>
            </w:pPr>
            <w:r w:rsidRPr="00010EC3">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6</w:t>
            </w:r>
          </w:p>
        </w:tc>
        <w:tc>
          <w:tcPr>
            <w:tcW w:w="429" w:type="dxa"/>
            <w:shd w:val="clear" w:color="auto" w:fill="C4BC96" w:themeFill="background2" w:themeFillShade="BF"/>
          </w:tcPr>
          <w:p w14:paraId="79C2CE5E" w14:textId="7F09F229" w:rsidR="00B166D7" w:rsidRPr="0047635A" w:rsidRDefault="00B166D7" w:rsidP="00B166D7">
            <w:pPr>
              <w:pStyle w:val="TableParagraph"/>
              <w:spacing w:before="1"/>
              <w:ind w:left="-2"/>
              <w:jc w:val="center"/>
              <w:rPr>
                <w:rFonts w:ascii="Bahnschrift Light Condensed" w:hAnsi="Bahnschrift Light Condensed"/>
                <w:w w:val="105"/>
                <w:sz w:val="18"/>
                <w:szCs w:val="18"/>
              </w:rPr>
            </w:pPr>
          </w:p>
        </w:tc>
        <w:tc>
          <w:tcPr>
            <w:tcW w:w="1914" w:type="dxa"/>
            <w:shd w:val="clear" w:color="auto" w:fill="C4BC96" w:themeFill="background2" w:themeFillShade="BF"/>
          </w:tcPr>
          <w:p w14:paraId="4173E7C8" w14:textId="2AB192BB" w:rsidR="00B166D7" w:rsidRPr="0047635A" w:rsidRDefault="00B166D7" w:rsidP="00B166D7">
            <w:pPr>
              <w:pStyle w:val="TableParagraph"/>
              <w:spacing w:before="1" w:line="249" w:lineRule="auto"/>
              <w:ind w:left="99" w:right="154" w:hanging="1"/>
              <w:rPr>
                <w:rFonts w:ascii="Bahnschrift Light Condensed" w:hAnsi="Bahnschrift Light Condensed"/>
                <w:b/>
                <w:bCs/>
                <w:sz w:val="18"/>
                <w:szCs w:val="18"/>
              </w:rPr>
            </w:pPr>
            <w:r w:rsidRPr="0047635A">
              <w:rPr>
                <w:rFonts w:ascii="Bahnschrift Light Condensed" w:hAnsi="Bahnschrift Light Condensed"/>
                <w:b/>
                <w:bCs/>
                <w:sz w:val="18"/>
                <w:szCs w:val="18"/>
              </w:rPr>
              <w:t>Administrasi Umum Perangkat Daerah</w:t>
            </w:r>
          </w:p>
        </w:tc>
        <w:tc>
          <w:tcPr>
            <w:tcW w:w="2268" w:type="dxa"/>
            <w:shd w:val="clear" w:color="auto" w:fill="C4BC96" w:themeFill="background2" w:themeFillShade="BF"/>
          </w:tcPr>
          <w:p w14:paraId="168FB269" w14:textId="77777777" w:rsidR="00B166D7" w:rsidRPr="0047635A" w:rsidRDefault="00B166D7" w:rsidP="00B166D7">
            <w:pPr>
              <w:pStyle w:val="TableParagraph"/>
              <w:spacing w:before="1" w:line="254" w:lineRule="auto"/>
              <w:ind w:left="99" w:right="88"/>
              <w:rPr>
                <w:rFonts w:ascii="Bahnschrift Light Condensed" w:hAnsi="Bahnschrift Light Condensed"/>
                <w:sz w:val="18"/>
                <w:szCs w:val="18"/>
              </w:rPr>
            </w:pPr>
          </w:p>
        </w:tc>
        <w:tc>
          <w:tcPr>
            <w:tcW w:w="1126" w:type="dxa"/>
            <w:shd w:val="clear" w:color="auto" w:fill="C4BC96" w:themeFill="background2" w:themeFillShade="BF"/>
          </w:tcPr>
          <w:p w14:paraId="21BC15F3" w14:textId="06A7D426" w:rsidR="00B166D7" w:rsidRPr="0047635A" w:rsidRDefault="00B166D7" w:rsidP="00B166D7">
            <w:pPr>
              <w:pStyle w:val="TableParagraph"/>
              <w:rPr>
                <w:rFonts w:ascii="Bahnschrift Light Condensed" w:hAnsi="Bahnschrift Light Condensed"/>
                <w:sz w:val="18"/>
                <w:szCs w:val="18"/>
                <w:lang w:val="en-US"/>
              </w:rPr>
            </w:pPr>
            <w:proofErr w:type="spellStart"/>
            <w:proofErr w:type="gramStart"/>
            <w:r w:rsidRPr="000D76F2">
              <w:rPr>
                <w:rFonts w:ascii="Bahnschrift Light Condensed" w:hAnsi="Bahnschrift Light Condensed"/>
                <w:bCs/>
                <w:w w:val="105"/>
                <w:sz w:val="18"/>
                <w:szCs w:val="18"/>
                <w:lang w:val="en-US"/>
              </w:rPr>
              <w:t>Kepul;auan</w:t>
            </w:r>
            <w:proofErr w:type="spellEnd"/>
            <w:proofErr w:type="gramEnd"/>
            <w:r w:rsidRPr="000D76F2">
              <w:rPr>
                <w:rFonts w:ascii="Bahnschrift Light Condensed" w:hAnsi="Bahnschrift Light Condensed"/>
                <w:bCs/>
                <w:w w:val="105"/>
                <w:sz w:val="18"/>
                <w:szCs w:val="18"/>
                <w:lang w:val="en-US"/>
              </w:rPr>
              <w:t xml:space="preserve"> </w:t>
            </w:r>
            <w:proofErr w:type="spellStart"/>
            <w:r w:rsidRPr="000D76F2">
              <w:rPr>
                <w:rFonts w:ascii="Bahnschrift Light Condensed" w:hAnsi="Bahnschrift Light Condensed"/>
                <w:bCs/>
                <w:w w:val="105"/>
                <w:sz w:val="18"/>
                <w:szCs w:val="18"/>
                <w:lang w:val="en-US"/>
              </w:rPr>
              <w:t>Selayar</w:t>
            </w:r>
            <w:proofErr w:type="spellEnd"/>
          </w:p>
        </w:tc>
        <w:tc>
          <w:tcPr>
            <w:tcW w:w="992" w:type="dxa"/>
            <w:shd w:val="clear" w:color="auto" w:fill="C4BC96" w:themeFill="background2" w:themeFillShade="BF"/>
          </w:tcPr>
          <w:p w14:paraId="47A2E0C5" w14:textId="0D18EF9F" w:rsidR="00B166D7" w:rsidRPr="0047635A" w:rsidRDefault="00B166D7" w:rsidP="00B166D7">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100</w:t>
            </w:r>
          </w:p>
        </w:tc>
        <w:tc>
          <w:tcPr>
            <w:tcW w:w="1416" w:type="dxa"/>
            <w:shd w:val="clear" w:color="auto" w:fill="C4BC96" w:themeFill="background2" w:themeFillShade="BF"/>
          </w:tcPr>
          <w:p w14:paraId="4E95C912" w14:textId="6D433710"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505.537.168</w:t>
            </w:r>
          </w:p>
        </w:tc>
        <w:tc>
          <w:tcPr>
            <w:tcW w:w="1124" w:type="dxa"/>
            <w:shd w:val="clear" w:color="auto" w:fill="C4BC96" w:themeFill="background2" w:themeFillShade="BF"/>
          </w:tcPr>
          <w:p w14:paraId="634F99C5" w14:textId="175BE372" w:rsidR="00B166D7" w:rsidRPr="0047635A" w:rsidRDefault="00B166D7" w:rsidP="00B166D7">
            <w:pPr>
              <w:pStyle w:val="TableParagraph"/>
              <w:jc w:val="center"/>
              <w:rPr>
                <w:rFonts w:ascii="Bahnschrift Light Condensed" w:hAnsi="Bahnschrift Light Condensed"/>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7FCAF96C"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28CFA2CA" w14:textId="7BCC5BD4" w:rsidR="00B166D7" w:rsidRPr="0047635A" w:rsidRDefault="00B166D7" w:rsidP="00B166D7">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100</w:t>
            </w:r>
          </w:p>
        </w:tc>
        <w:tc>
          <w:tcPr>
            <w:tcW w:w="1679" w:type="dxa"/>
            <w:shd w:val="clear" w:color="auto" w:fill="C4BC96" w:themeFill="background2" w:themeFillShade="BF"/>
          </w:tcPr>
          <w:p w14:paraId="40A4F148" w14:textId="2CC7AC70"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383.456.805</w:t>
            </w:r>
          </w:p>
        </w:tc>
      </w:tr>
      <w:tr w:rsidR="00B166D7" w14:paraId="2ECFD0E6" w14:textId="77777777" w:rsidTr="007D14AD">
        <w:trPr>
          <w:trHeight w:val="864"/>
        </w:trPr>
        <w:tc>
          <w:tcPr>
            <w:tcW w:w="442" w:type="dxa"/>
          </w:tcPr>
          <w:p w14:paraId="61A632C6" w14:textId="3938B8BB" w:rsidR="00B166D7" w:rsidRPr="00845AC8" w:rsidRDefault="00B166D7" w:rsidP="00B166D7">
            <w:pPr>
              <w:pStyle w:val="TableParagraph"/>
              <w:spacing w:before="1"/>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3FF6ADBF" w14:textId="19647912"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tcPr>
          <w:p w14:paraId="75744DBA" w14:textId="3E857863" w:rsidR="00B166D7" w:rsidRPr="0047635A" w:rsidRDefault="00B166D7" w:rsidP="00B166D7">
            <w:pPr>
              <w:pStyle w:val="TableParagraph"/>
              <w:spacing w:before="1"/>
              <w:ind w:left="-1"/>
              <w:jc w:val="center"/>
              <w:rPr>
                <w:rFonts w:ascii="Bahnschrift Light Condensed" w:hAnsi="Bahnschrift Light Condensed"/>
                <w:w w:val="105"/>
                <w:sz w:val="18"/>
                <w:szCs w:val="18"/>
              </w:rPr>
            </w:pPr>
            <w:r w:rsidRPr="000B40D8">
              <w:rPr>
                <w:rFonts w:ascii="Bahnschrift SemiLight Condensed" w:hAnsi="Bahnschrift SemiLight Condensed"/>
                <w:sz w:val="18"/>
                <w:szCs w:val="18"/>
                <w:lang w:val="en-US"/>
              </w:rPr>
              <w:t>2.06</w:t>
            </w:r>
          </w:p>
        </w:tc>
        <w:tc>
          <w:tcPr>
            <w:tcW w:w="429" w:type="dxa"/>
          </w:tcPr>
          <w:p w14:paraId="11A31D20" w14:textId="2168476E" w:rsidR="00B166D7" w:rsidRPr="0047635A" w:rsidRDefault="00B166D7" w:rsidP="00B166D7">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002</w:t>
            </w:r>
          </w:p>
        </w:tc>
        <w:tc>
          <w:tcPr>
            <w:tcW w:w="1914" w:type="dxa"/>
          </w:tcPr>
          <w:p w14:paraId="39A11A4F" w14:textId="69328BC5" w:rsidR="00B166D7" w:rsidRPr="0047635A" w:rsidRDefault="00B166D7" w:rsidP="00B166D7">
            <w:pPr>
              <w:pStyle w:val="TableParagraph"/>
              <w:spacing w:before="1" w:line="249" w:lineRule="auto"/>
              <w:ind w:left="99" w:right="154" w:hanging="1"/>
              <w:rPr>
                <w:rFonts w:ascii="Bahnschrift Light Condensed" w:hAnsi="Bahnschrift Light Condensed"/>
                <w:sz w:val="18"/>
                <w:szCs w:val="18"/>
              </w:rPr>
            </w:pPr>
            <w:r w:rsidRPr="0047635A">
              <w:rPr>
                <w:rFonts w:ascii="Bahnschrift Light Condensed" w:hAnsi="Bahnschrift Light Condensed"/>
                <w:sz w:val="18"/>
                <w:szCs w:val="18"/>
              </w:rPr>
              <w:t>Penyediaan Peralatan dan Perlengkapan Kantor</w:t>
            </w:r>
          </w:p>
        </w:tc>
        <w:tc>
          <w:tcPr>
            <w:tcW w:w="2268" w:type="dxa"/>
          </w:tcPr>
          <w:p w14:paraId="747B1FB0" w14:textId="5328EA18" w:rsidR="00B166D7" w:rsidRPr="0047635A" w:rsidRDefault="00B166D7" w:rsidP="00B166D7">
            <w:pPr>
              <w:pStyle w:val="TableParagraph"/>
              <w:spacing w:before="1" w:line="254"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Jumlah Paket Peralatan dan Perlengkapan Kantor  yang Disediakan</w:t>
            </w:r>
          </w:p>
        </w:tc>
        <w:tc>
          <w:tcPr>
            <w:tcW w:w="1126" w:type="dxa"/>
          </w:tcPr>
          <w:p w14:paraId="327B9EB8" w14:textId="765EBFBC" w:rsidR="00B166D7" w:rsidRPr="0047635A" w:rsidRDefault="00B166D7" w:rsidP="00B166D7">
            <w:pPr>
              <w:pStyle w:val="TableParagraph"/>
              <w:rPr>
                <w:rFonts w:ascii="Bahnschrift Light Condensed" w:hAnsi="Bahnschrift Light Condensed"/>
                <w:sz w:val="18"/>
                <w:szCs w:val="18"/>
              </w:rPr>
            </w:pPr>
            <w:proofErr w:type="spellStart"/>
            <w:proofErr w:type="gramStart"/>
            <w:r w:rsidRPr="000D76F2">
              <w:rPr>
                <w:rFonts w:ascii="Bahnschrift Light Condensed" w:hAnsi="Bahnschrift Light Condensed"/>
                <w:bCs/>
                <w:w w:val="105"/>
                <w:sz w:val="18"/>
                <w:szCs w:val="18"/>
                <w:lang w:val="en-US"/>
              </w:rPr>
              <w:t>Kepul;auan</w:t>
            </w:r>
            <w:proofErr w:type="spellEnd"/>
            <w:proofErr w:type="gramEnd"/>
            <w:r w:rsidRPr="000D76F2">
              <w:rPr>
                <w:rFonts w:ascii="Bahnschrift Light Condensed" w:hAnsi="Bahnschrift Light Condensed"/>
                <w:bCs/>
                <w:w w:val="105"/>
                <w:sz w:val="18"/>
                <w:szCs w:val="18"/>
                <w:lang w:val="en-US"/>
              </w:rPr>
              <w:t xml:space="preserve"> </w:t>
            </w:r>
            <w:proofErr w:type="spellStart"/>
            <w:r w:rsidRPr="000D76F2">
              <w:rPr>
                <w:rFonts w:ascii="Bahnschrift Light Condensed" w:hAnsi="Bahnschrift Light Condensed"/>
                <w:bCs/>
                <w:w w:val="105"/>
                <w:sz w:val="18"/>
                <w:szCs w:val="18"/>
                <w:lang w:val="en-US"/>
              </w:rPr>
              <w:t>Selayar</w:t>
            </w:r>
            <w:proofErr w:type="spellEnd"/>
          </w:p>
        </w:tc>
        <w:tc>
          <w:tcPr>
            <w:tcW w:w="992" w:type="dxa"/>
          </w:tcPr>
          <w:p w14:paraId="4B84D561" w14:textId="3B339982" w:rsidR="00B166D7" w:rsidRPr="0047635A" w:rsidRDefault="00B166D7" w:rsidP="00B166D7">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 xml:space="preserve">1 </w:t>
            </w:r>
            <w:proofErr w:type="spellStart"/>
            <w:r w:rsidRPr="0047635A">
              <w:rPr>
                <w:rFonts w:ascii="Bahnschrift Light Condensed" w:hAnsi="Bahnschrift Light Condensed"/>
                <w:sz w:val="18"/>
                <w:szCs w:val="18"/>
                <w:lang w:val="en-US"/>
              </w:rPr>
              <w:t>paket</w:t>
            </w:r>
            <w:proofErr w:type="spellEnd"/>
          </w:p>
        </w:tc>
        <w:tc>
          <w:tcPr>
            <w:tcW w:w="1416" w:type="dxa"/>
          </w:tcPr>
          <w:p w14:paraId="41FAD097" w14:textId="7596815F" w:rsidR="00B166D7" w:rsidRPr="0047635A" w:rsidRDefault="00B166D7" w:rsidP="00B166D7">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50.000.000</w:t>
            </w:r>
          </w:p>
        </w:tc>
        <w:tc>
          <w:tcPr>
            <w:tcW w:w="1124" w:type="dxa"/>
          </w:tcPr>
          <w:p w14:paraId="4E210F57" w14:textId="3B3154CC" w:rsidR="00B166D7" w:rsidRPr="00101F71" w:rsidRDefault="00B166D7" w:rsidP="00B166D7">
            <w:pPr>
              <w:pStyle w:val="TableParagraph"/>
              <w:jc w:val="center"/>
              <w:rPr>
                <w:rFonts w:ascii="Bahnschrift Light Condensed" w:hAnsi="Bahnschrift Light Condensed"/>
                <w:bCs/>
                <w:sz w:val="18"/>
                <w:szCs w:val="18"/>
              </w:rPr>
            </w:pPr>
            <w:r w:rsidRPr="00101F71">
              <w:rPr>
                <w:rFonts w:ascii="Bahnschrift Light Condensed" w:hAnsi="Bahnschrift Light Condensed"/>
                <w:bCs/>
                <w:w w:val="105"/>
                <w:sz w:val="18"/>
                <w:szCs w:val="18"/>
              </w:rPr>
              <w:t>DAU</w:t>
            </w:r>
          </w:p>
        </w:tc>
        <w:tc>
          <w:tcPr>
            <w:tcW w:w="993" w:type="dxa"/>
          </w:tcPr>
          <w:p w14:paraId="65565851" w14:textId="77777777" w:rsidR="00B166D7" w:rsidRPr="0047635A" w:rsidRDefault="00B166D7" w:rsidP="00B166D7">
            <w:pPr>
              <w:pStyle w:val="TableParagraph"/>
              <w:jc w:val="center"/>
              <w:rPr>
                <w:rFonts w:ascii="Bahnschrift Light Condensed" w:hAnsi="Bahnschrift Light Condensed"/>
                <w:sz w:val="18"/>
                <w:szCs w:val="18"/>
              </w:rPr>
            </w:pPr>
          </w:p>
        </w:tc>
        <w:tc>
          <w:tcPr>
            <w:tcW w:w="992" w:type="dxa"/>
          </w:tcPr>
          <w:p w14:paraId="3C8701DA" w14:textId="39DAF5E0" w:rsidR="00B166D7" w:rsidRPr="0047635A" w:rsidRDefault="00B166D7" w:rsidP="00B166D7">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 xml:space="preserve">1 </w:t>
            </w:r>
            <w:proofErr w:type="spellStart"/>
            <w:r w:rsidRPr="0047635A">
              <w:rPr>
                <w:rFonts w:ascii="Bahnschrift Light Condensed" w:hAnsi="Bahnschrift Light Condensed"/>
                <w:sz w:val="18"/>
                <w:szCs w:val="18"/>
                <w:lang w:val="en-US"/>
              </w:rPr>
              <w:t>paket</w:t>
            </w:r>
            <w:proofErr w:type="spellEnd"/>
          </w:p>
        </w:tc>
        <w:tc>
          <w:tcPr>
            <w:tcW w:w="1679" w:type="dxa"/>
          </w:tcPr>
          <w:p w14:paraId="225EEDA6" w14:textId="726507AB" w:rsidR="00B166D7" w:rsidRPr="0047635A" w:rsidRDefault="00B166D7" w:rsidP="00B166D7">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35.000.000</w:t>
            </w:r>
          </w:p>
        </w:tc>
      </w:tr>
      <w:tr w:rsidR="007F6B5D" w14:paraId="0D53EAC1" w14:textId="77777777" w:rsidTr="007D14AD">
        <w:trPr>
          <w:trHeight w:val="722"/>
        </w:trPr>
        <w:tc>
          <w:tcPr>
            <w:tcW w:w="442" w:type="dxa"/>
          </w:tcPr>
          <w:p w14:paraId="165F8899" w14:textId="5013B7D9" w:rsidR="007F6B5D" w:rsidRPr="00845AC8" w:rsidRDefault="007F6B5D" w:rsidP="007F6B5D">
            <w:pPr>
              <w:pStyle w:val="TableParagraph"/>
              <w:spacing w:before="1"/>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lastRenderedPageBreak/>
              <w:t>2.16</w:t>
            </w:r>
          </w:p>
        </w:tc>
        <w:tc>
          <w:tcPr>
            <w:tcW w:w="352" w:type="dxa"/>
          </w:tcPr>
          <w:p w14:paraId="6A080C6D" w14:textId="4EC528D4" w:rsidR="007F6B5D" w:rsidRPr="0047635A" w:rsidRDefault="007F6B5D" w:rsidP="007F6B5D">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tcPr>
          <w:p w14:paraId="51D1B04D" w14:textId="7CBC3709" w:rsidR="007F6B5D" w:rsidRPr="0047635A" w:rsidRDefault="007F6B5D" w:rsidP="007F6B5D">
            <w:pPr>
              <w:pStyle w:val="TableParagraph"/>
              <w:spacing w:before="1"/>
              <w:ind w:left="-1"/>
              <w:jc w:val="center"/>
              <w:rPr>
                <w:rFonts w:ascii="Bahnschrift Light Condensed" w:hAnsi="Bahnschrift Light Condensed"/>
                <w:w w:val="105"/>
                <w:sz w:val="18"/>
                <w:szCs w:val="18"/>
              </w:rPr>
            </w:pPr>
            <w:r w:rsidRPr="000B40D8">
              <w:rPr>
                <w:rFonts w:ascii="Bahnschrift SemiLight Condensed" w:hAnsi="Bahnschrift SemiLight Condensed"/>
                <w:sz w:val="18"/>
                <w:szCs w:val="18"/>
                <w:lang w:val="en-US"/>
              </w:rPr>
              <w:t>2.06</w:t>
            </w:r>
          </w:p>
        </w:tc>
        <w:tc>
          <w:tcPr>
            <w:tcW w:w="429" w:type="dxa"/>
          </w:tcPr>
          <w:p w14:paraId="6F303A04" w14:textId="5B98554B" w:rsidR="007F6B5D" w:rsidRPr="0047635A" w:rsidRDefault="007F6B5D" w:rsidP="007F6B5D">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004</w:t>
            </w:r>
          </w:p>
        </w:tc>
        <w:tc>
          <w:tcPr>
            <w:tcW w:w="1914" w:type="dxa"/>
          </w:tcPr>
          <w:p w14:paraId="282E98A0" w14:textId="15F3B344" w:rsidR="007F6B5D" w:rsidRPr="0047635A" w:rsidRDefault="007F6B5D" w:rsidP="007F6B5D">
            <w:pPr>
              <w:pStyle w:val="TableParagraph"/>
              <w:spacing w:before="1" w:line="249" w:lineRule="auto"/>
              <w:ind w:left="99" w:right="154" w:hanging="1"/>
              <w:rPr>
                <w:rFonts w:ascii="Bahnschrift Light Condensed" w:hAnsi="Bahnschrift Light Condensed"/>
                <w:sz w:val="18"/>
                <w:szCs w:val="18"/>
              </w:rPr>
            </w:pPr>
            <w:r w:rsidRPr="0047635A">
              <w:rPr>
                <w:rFonts w:ascii="Bahnschrift Light Condensed" w:hAnsi="Bahnschrift Light Condensed"/>
                <w:sz w:val="18"/>
                <w:szCs w:val="18"/>
              </w:rPr>
              <w:t>Penyediaan Barang Cetakan dan Penggandaan</w:t>
            </w:r>
          </w:p>
        </w:tc>
        <w:tc>
          <w:tcPr>
            <w:tcW w:w="2268" w:type="dxa"/>
          </w:tcPr>
          <w:p w14:paraId="1EA1FEA1" w14:textId="4130F72B" w:rsidR="007F6B5D" w:rsidRPr="0047635A" w:rsidRDefault="007F6B5D" w:rsidP="007F6B5D">
            <w:pPr>
              <w:pStyle w:val="TableParagraph"/>
              <w:spacing w:before="1" w:line="254"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Jumlah Paket Barang Cetakan dan Penggandaan yang Disediakan</w:t>
            </w:r>
          </w:p>
        </w:tc>
        <w:tc>
          <w:tcPr>
            <w:tcW w:w="1126" w:type="dxa"/>
          </w:tcPr>
          <w:p w14:paraId="47B22B6C" w14:textId="40F04803" w:rsidR="007F6B5D" w:rsidRPr="0047635A" w:rsidRDefault="007F6B5D" w:rsidP="007F6B5D">
            <w:pPr>
              <w:pStyle w:val="TableParagraph"/>
              <w:rPr>
                <w:rFonts w:ascii="Bahnschrift Light Condensed" w:hAnsi="Bahnschrift Light Condensed"/>
                <w:sz w:val="18"/>
                <w:szCs w:val="18"/>
              </w:rPr>
            </w:pPr>
            <w:proofErr w:type="spellStart"/>
            <w:proofErr w:type="gramStart"/>
            <w:r w:rsidRPr="00AF2444">
              <w:rPr>
                <w:rFonts w:ascii="Bahnschrift Light Condensed" w:hAnsi="Bahnschrift Light Condensed"/>
                <w:bCs/>
                <w:w w:val="105"/>
                <w:sz w:val="18"/>
                <w:szCs w:val="18"/>
                <w:lang w:val="en-US"/>
              </w:rPr>
              <w:t>Kepul;auan</w:t>
            </w:r>
            <w:proofErr w:type="spellEnd"/>
            <w:proofErr w:type="gramEnd"/>
            <w:r w:rsidRPr="00AF2444">
              <w:rPr>
                <w:rFonts w:ascii="Bahnschrift Light Condensed" w:hAnsi="Bahnschrift Light Condensed"/>
                <w:bCs/>
                <w:w w:val="105"/>
                <w:sz w:val="18"/>
                <w:szCs w:val="18"/>
                <w:lang w:val="en-US"/>
              </w:rPr>
              <w:t xml:space="preserve"> </w:t>
            </w:r>
            <w:proofErr w:type="spellStart"/>
            <w:r w:rsidRPr="00AF2444">
              <w:rPr>
                <w:rFonts w:ascii="Bahnschrift Light Condensed" w:hAnsi="Bahnschrift Light Condensed"/>
                <w:bCs/>
                <w:w w:val="105"/>
                <w:sz w:val="18"/>
                <w:szCs w:val="18"/>
                <w:lang w:val="en-US"/>
              </w:rPr>
              <w:t>Selayar</w:t>
            </w:r>
            <w:proofErr w:type="spellEnd"/>
          </w:p>
        </w:tc>
        <w:tc>
          <w:tcPr>
            <w:tcW w:w="992" w:type="dxa"/>
          </w:tcPr>
          <w:p w14:paraId="1938AC46" w14:textId="2BBCD53B" w:rsidR="007F6B5D" w:rsidRPr="0047635A" w:rsidRDefault="007F6B5D" w:rsidP="007F6B5D">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 xml:space="preserve">1 </w:t>
            </w:r>
            <w:proofErr w:type="spellStart"/>
            <w:r w:rsidRPr="0047635A">
              <w:rPr>
                <w:rFonts w:ascii="Bahnschrift Light Condensed" w:hAnsi="Bahnschrift Light Condensed"/>
                <w:sz w:val="18"/>
                <w:szCs w:val="18"/>
                <w:lang w:val="en-US"/>
              </w:rPr>
              <w:t>paket</w:t>
            </w:r>
            <w:proofErr w:type="spellEnd"/>
          </w:p>
        </w:tc>
        <w:tc>
          <w:tcPr>
            <w:tcW w:w="1416" w:type="dxa"/>
          </w:tcPr>
          <w:p w14:paraId="2E35AB55" w14:textId="7A230563" w:rsidR="007F6B5D" w:rsidRPr="0047635A" w:rsidRDefault="007F6B5D" w:rsidP="007F6B5D">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152.210.500</w:t>
            </w:r>
          </w:p>
        </w:tc>
        <w:tc>
          <w:tcPr>
            <w:tcW w:w="1124" w:type="dxa"/>
          </w:tcPr>
          <w:p w14:paraId="5BFAB4AB" w14:textId="79847262" w:rsidR="007F6B5D" w:rsidRPr="00101F71" w:rsidRDefault="007F6B5D" w:rsidP="007F6B5D">
            <w:pPr>
              <w:pStyle w:val="TableParagraph"/>
              <w:jc w:val="center"/>
              <w:rPr>
                <w:rFonts w:ascii="Bahnschrift Light Condensed" w:hAnsi="Bahnschrift Light Condensed"/>
                <w:bCs/>
                <w:sz w:val="18"/>
                <w:szCs w:val="18"/>
              </w:rPr>
            </w:pPr>
            <w:r w:rsidRPr="00101F71">
              <w:rPr>
                <w:rFonts w:ascii="Bahnschrift Light Condensed" w:hAnsi="Bahnschrift Light Condensed"/>
                <w:bCs/>
                <w:w w:val="105"/>
                <w:sz w:val="18"/>
                <w:szCs w:val="18"/>
              </w:rPr>
              <w:t>DAU</w:t>
            </w:r>
          </w:p>
        </w:tc>
        <w:tc>
          <w:tcPr>
            <w:tcW w:w="993" w:type="dxa"/>
          </w:tcPr>
          <w:p w14:paraId="3BF1E754" w14:textId="77777777" w:rsidR="007F6B5D" w:rsidRPr="0047635A" w:rsidRDefault="007F6B5D" w:rsidP="007F6B5D">
            <w:pPr>
              <w:pStyle w:val="TableParagraph"/>
              <w:jc w:val="center"/>
              <w:rPr>
                <w:rFonts w:ascii="Bahnschrift Light Condensed" w:hAnsi="Bahnschrift Light Condensed"/>
                <w:sz w:val="18"/>
                <w:szCs w:val="18"/>
              </w:rPr>
            </w:pPr>
          </w:p>
        </w:tc>
        <w:tc>
          <w:tcPr>
            <w:tcW w:w="992" w:type="dxa"/>
          </w:tcPr>
          <w:p w14:paraId="4A4447DF" w14:textId="57A9D58A" w:rsidR="007F6B5D" w:rsidRPr="0047635A" w:rsidRDefault="007F6B5D" w:rsidP="007F6B5D">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 xml:space="preserve">1 </w:t>
            </w:r>
            <w:proofErr w:type="spellStart"/>
            <w:r w:rsidRPr="0047635A">
              <w:rPr>
                <w:rFonts w:ascii="Bahnschrift Light Condensed" w:hAnsi="Bahnschrift Light Condensed"/>
                <w:sz w:val="18"/>
                <w:szCs w:val="18"/>
                <w:lang w:val="en-US"/>
              </w:rPr>
              <w:t>paket</w:t>
            </w:r>
            <w:proofErr w:type="spellEnd"/>
          </w:p>
        </w:tc>
        <w:tc>
          <w:tcPr>
            <w:tcW w:w="1679" w:type="dxa"/>
          </w:tcPr>
          <w:p w14:paraId="3886255B" w14:textId="062B0113" w:rsidR="007F6B5D" w:rsidRPr="0047635A" w:rsidRDefault="007F6B5D" w:rsidP="007F6B5D">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30.000.000</w:t>
            </w:r>
          </w:p>
        </w:tc>
      </w:tr>
      <w:tr w:rsidR="007F6B5D" w14:paraId="2FFA5975" w14:textId="77777777" w:rsidTr="007D14AD">
        <w:trPr>
          <w:trHeight w:val="831"/>
        </w:trPr>
        <w:tc>
          <w:tcPr>
            <w:tcW w:w="442" w:type="dxa"/>
          </w:tcPr>
          <w:p w14:paraId="604F1CBD" w14:textId="1F80D879" w:rsidR="007F6B5D" w:rsidRPr="00845AC8" w:rsidRDefault="007F6B5D" w:rsidP="007F6B5D">
            <w:pPr>
              <w:pStyle w:val="TableParagraph"/>
              <w:spacing w:before="1"/>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60E562D" w14:textId="7E0D165A" w:rsidR="007F6B5D" w:rsidRPr="0047635A" w:rsidRDefault="007F6B5D" w:rsidP="007F6B5D">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tcPr>
          <w:p w14:paraId="7F0CDC2D" w14:textId="571F816A" w:rsidR="007F6B5D" w:rsidRPr="0047635A" w:rsidRDefault="007F6B5D" w:rsidP="007F6B5D">
            <w:pPr>
              <w:pStyle w:val="TableParagraph"/>
              <w:spacing w:before="1"/>
              <w:ind w:left="-1"/>
              <w:jc w:val="center"/>
              <w:rPr>
                <w:rFonts w:ascii="Bahnschrift Light Condensed" w:hAnsi="Bahnschrift Light Condensed"/>
                <w:w w:val="105"/>
                <w:sz w:val="18"/>
                <w:szCs w:val="18"/>
              </w:rPr>
            </w:pPr>
            <w:r w:rsidRPr="000B40D8">
              <w:rPr>
                <w:rFonts w:ascii="Bahnschrift SemiLight Condensed" w:hAnsi="Bahnschrift SemiLight Condensed"/>
                <w:sz w:val="18"/>
                <w:szCs w:val="18"/>
                <w:lang w:val="en-US"/>
              </w:rPr>
              <w:t>2.06</w:t>
            </w:r>
          </w:p>
        </w:tc>
        <w:tc>
          <w:tcPr>
            <w:tcW w:w="429" w:type="dxa"/>
          </w:tcPr>
          <w:p w14:paraId="44DB3FF7" w14:textId="6EB4B01F" w:rsidR="007F6B5D" w:rsidRPr="0047635A" w:rsidRDefault="007F6B5D" w:rsidP="007F6B5D">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005</w:t>
            </w:r>
          </w:p>
        </w:tc>
        <w:tc>
          <w:tcPr>
            <w:tcW w:w="1914" w:type="dxa"/>
          </w:tcPr>
          <w:p w14:paraId="2A31BA81" w14:textId="0E8700B2" w:rsidR="007F6B5D" w:rsidRPr="0047635A" w:rsidRDefault="007F6B5D" w:rsidP="007F6B5D">
            <w:pPr>
              <w:pStyle w:val="TableParagraph"/>
              <w:spacing w:before="1" w:line="249" w:lineRule="auto"/>
              <w:ind w:left="99" w:right="154" w:hanging="1"/>
              <w:rPr>
                <w:rFonts w:ascii="Bahnschrift Light Condensed" w:hAnsi="Bahnschrift Light Condensed"/>
                <w:sz w:val="18"/>
                <w:szCs w:val="18"/>
              </w:rPr>
            </w:pPr>
            <w:r w:rsidRPr="0047635A">
              <w:rPr>
                <w:rFonts w:ascii="Bahnschrift Light Condensed" w:hAnsi="Bahnschrift Light Condensed"/>
                <w:sz w:val="18"/>
                <w:szCs w:val="18"/>
              </w:rPr>
              <w:t>Penyediaan bahan Bacaan dan Peraturan Perundang-Undangan</w:t>
            </w:r>
          </w:p>
        </w:tc>
        <w:tc>
          <w:tcPr>
            <w:tcW w:w="2268" w:type="dxa"/>
          </w:tcPr>
          <w:p w14:paraId="50CC9D30" w14:textId="6C32587F" w:rsidR="007F6B5D" w:rsidRPr="0047635A" w:rsidRDefault="007F6B5D" w:rsidP="007F6B5D">
            <w:pPr>
              <w:pStyle w:val="TableParagraph"/>
              <w:spacing w:before="1" w:line="254"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Jumlah Dokumen Bahan Bacaan dan Peraturan Perundang-undangan yang Disediakan</w:t>
            </w:r>
          </w:p>
        </w:tc>
        <w:tc>
          <w:tcPr>
            <w:tcW w:w="1126" w:type="dxa"/>
          </w:tcPr>
          <w:p w14:paraId="54B7085D" w14:textId="02CFD81E" w:rsidR="007F6B5D" w:rsidRPr="0047635A" w:rsidRDefault="007F6B5D" w:rsidP="007F6B5D">
            <w:pPr>
              <w:pStyle w:val="TableParagraph"/>
              <w:rPr>
                <w:rFonts w:ascii="Bahnschrift Light Condensed" w:hAnsi="Bahnschrift Light Condensed"/>
                <w:sz w:val="18"/>
                <w:szCs w:val="18"/>
              </w:rPr>
            </w:pPr>
            <w:proofErr w:type="spellStart"/>
            <w:proofErr w:type="gramStart"/>
            <w:r w:rsidRPr="00AF2444">
              <w:rPr>
                <w:rFonts w:ascii="Bahnschrift Light Condensed" w:hAnsi="Bahnschrift Light Condensed"/>
                <w:bCs/>
                <w:w w:val="105"/>
                <w:sz w:val="18"/>
                <w:szCs w:val="18"/>
                <w:lang w:val="en-US"/>
              </w:rPr>
              <w:t>Kepul;auan</w:t>
            </w:r>
            <w:proofErr w:type="spellEnd"/>
            <w:proofErr w:type="gramEnd"/>
            <w:r w:rsidRPr="00AF2444">
              <w:rPr>
                <w:rFonts w:ascii="Bahnschrift Light Condensed" w:hAnsi="Bahnschrift Light Condensed"/>
                <w:bCs/>
                <w:w w:val="105"/>
                <w:sz w:val="18"/>
                <w:szCs w:val="18"/>
                <w:lang w:val="en-US"/>
              </w:rPr>
              <w:t xml:space="preserve"> </w:t>
            </w:r>
            <w:proofErr w:type="spellStart"/>
            <w:r w:rsidRPr="00AF2444">
              <w:rPr>
                <w:rFonts w:ascii="Bahnschrift Light Condensed" w:hAnsi="Bahnschrift Light Condensed"/>
                <w:bCs/>
                <w:w w:val="105"/>
                <w:sz w:val="18"/>
                <w:szCs w:val="18"/>
                <w:lang w:val="en-US"/>
              </w:rPr>
              <w:t>Selayar</w:t>
            </w:r>
            <w:proofErr w:type="spellEnd"/>
          </w:p>
        </w:tc>
        <w:tc>
          <w:tcPr>
            <w:tcW w:w="992" w:type="dxa"/>
          </w:tcPr>
          <w:p w14:paraId="0CC8AE08" w14:textId="328774EF" w:rsidR="007F6B5D" w:rsidRPr="0047635A" w:rsidRDefault="007F6B5D" w:rsidP="007F6B5D">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25 Dok</w:t>
            </w:r>
          </w:p>
        </w:tc>
        <w:tc>
          <w:tcPr>
            <w:tcW w:w="1416" w:type="dxa"/>
          </w:tcPr>
          <w:p w14:paraId="09C91F02" w14:textId="47D33099" w:rsidR="007F6B5D" w:rsidRPr="0047635A" w:rsidRDefault="007F6B5D" w:rsidP="007F6B5D">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55.000</w:t>
            </w:r>
            <w:r w:rsidRPr="0047635A">
              <w:rPr>
                <w:rFonts w:ascii="Bahnschrift Light Condensed" w:hAnsi="Bahnschrift Light Condensed"/>
                <w:sz w:val="18"/>
                <w:szCs w:val="18"/>
                <w:lang w:val="en-US"/>
              </w:rPr>
              <w:t>.000</w:t>
            </w:r>
          </w:p>
        </w:tc>
        <w:tc>
          <w:tcPr>
            <w:tcW w:w="1124" w:type="dxa"/>
          </w:tcPr>
          <w:p w14:paraId="03B748C0" w14:textId="6925039F" w:rsidR="007F6B5D" w:rsidRPr="00101F71" w:rsidRDefault="007F6B5D" w:rsidP="007F6B5D">
            <w:pPr>
              <w:pStyle w:val="TableParagraph"/>
              <w:jc w:val="center"/>
              <w:rPr>
                <w:rFonts w:ascii="Bahnschrift Light Condensed" w:hAnsi="Bahnschrift Light Condensed"/>
                <w:bCs/>
                <w:sz w:val="18"/>
                <w:szCs w:val="18"/>
              </w:rPr>
            </w:pPr>
            <w:r w:rsidRPr="00101F71">
              <w:rPr>
                <w:rFonts w:ascii="Bahnschrift Light Condensed" w:hAnsi="Bahnschrift Light Condensed"/>
                <w:bCs/>
                <w:w w:val="105"/>
                <w:sz w:val="18"/>
                <w:szCs w:val="18"/>
              </w:rPr>
              <w:t>DAU</w:t>
            </w:r>
          </w:p>
        </w:tc>
        <w:tc>
          <w:tcPr>
            <w:tcW w:w="993" w:type="dxa"/>
          </w:tcPr>
          <w:p w14:paraId="296EA9FE" w14:textId="77777777" w:rsidR="007F6B5D" w:rsidRPr="0047635A" w:rsidRDefault="007F6B5D" w:rsidP="007F6B5D">
            <w:pPr>
              <w:pStyle w:val="TableParagraph"/>
              <w:jc w:val="center"/>
              <w:rPr>
                <w:rFonts w:ascii="Bahnschrift Light Condensed" w:hAnsi="Bahnschrift Light Condensed"/>
                <w:sz w:val="18"/>
                <w:szCs w:val="18"/>
              </w:rPr>
            </w:pPr>
          </w:p>
        </w:tc>
        <w:tc>
          <w:tcPr>
            <w:tcW w:w="992" w:type="dxa"/>
          </w:tcPr>
          <w:p w14:paraId="157C509D" w14:textId="3AF4B0F0" w:rsidR="007F6B5D" w:rsidRPr="0047635A" w:rsidRDefault="007F6B5D" w:rsidP="007F6B5D">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25 Dok</w:t>
            </w:r>
          </w:p>
        </w:tc>
        <w:tc>
          <w:tcPr>
            <w:tcW w:w="1679" w:type="dxa"/>
          </w:tcPr>
          <w:p w14:paraId="5D2D5A9E" w14:textId="4A0CCB26" w:rsidR="007F6B5D" w:rsidRPr="0047635A" w:rsidRDefault="007F6B5D" w:rsidP="007F6B5D">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20.000.000</w:t>
            </w:r>
          </w:p>
        </w:tc>
      </w:tr>
      <w:tr w:rsidR="007F6B5D" w14:paraId="3D78E04C" w14:textId="77777777" w:rsidTr="007D14AD">
        <w:trPr>
          <w:trHeight w:val="700"/>
        </w:trPr>
        <w:tc>
          <w:tcPr>
            <w:tcW w:w="442" w:type="dxa"/>
          </w:tcPr>
          <w:p w14:paraId="3246B339" w14:textId="0E5D9140" w:rsidR="007F6B5D" w:rsidRPr="00845AC8" w:rsidRDefault="007F6B5D" w:rsidP="007F6B5D">
            <w:pPr>
              <w:pStyle w:val="TableParagraph"/>
              <w:spacing w:before="1"/>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D5663C1" w14:textId="24D595B1" w:rsidR="007F6B5D" w:rsidRPr="0047635A" w:rsidRDefault="007F6B5D" w:rsidP="007F6B5D">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tcPr>
          <w:p w14:paraId="563DB8FB" w14:textId="30DC67AA" w:rsidR="007F6B5D" w:rsidRPr="0047635A" w:rsidRDefault="007F6B5D" w:rsidP="007F6B5D">
            <w:pPr>
              <w:pStyle w:val="TableParagraph"/>
              <w:spacing w:before="1"/>
              <w:ind w:left="-1"/>
              <w:jc w:val="center"/>
              <w:rPr>
                <w:rFonts w:ascii="Bahnschrift Light Condensed" w:hAnsi="Bahnschrift Light Condensed"/>
                <w:w w:val="105"/>
                <w:sz w:val="18"/>
                <w:szCs w:val="18"/>
              </w:rPr>
            </w:pPr>
            <w:r w:rsidRPr="000B40D8">
              <w:rPr>
                <w:rFonts w:ascii="Bahnschrift SemiLight Condensed" w:hAnsi="Bahnschrift SemiLight Condensed"/>
                <w:sz w:val="18"/>
                <w:szCs w:val="18"/>
                <w:lang w:val="en-US"/>
              </w:rPr>
              <w:t>2.06</w:t>
            </w:r>
          </w:p>
        </w:tc>
        <w:tc>
          <w:tcPr>
            <w:tcW w:w="429" w:type="dxa"/>
          </w:tcPr>
          <w:p w14:paraId="0A462040" w14:textId="1281BFB9" w:rsidR="007F6B5D" w:rsidRPr="0047635A" w:rsidRDefault="007F6B5D" w:rsidP="007F6B5D">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006</w:t>
            </w:r>
          </w:p>
        </w:tc>
        <w:tc>
          <w:tcPr>
            <w:tcW w:w="1914" w:type="dxa"/>
          </w:tcPr>
          <w:p w14:paraId="3F4FF19F" w14:textId="6279E3F0" w:rsidR="007F6B5D" w:rsidRPr="0047635A" w:rsidRDefault="007F6B5D" w:rsidP="007F6B5D">
            <w:pPr>
              <w:pStyle w:val="TableParagraph"/>
              <w:spacing w:before="1" w:line="249" w:lineRule="auto"/>
              <w:ind w:left="99" w:right="154" w:hanging="1"/>
              <w:rPr>
                <w:rFonts w:ascii="Bahnschrift Light Condensed" w:hAnsi="Bahnschrift Light Condensed"/>
                <w:sz w:val="18"/>
                <w:szCs w:val="18"/>
              </w:rPr>
            </w:pPr>
            <w:r w:rsidRPr="0047635A">
              <w:rPr>
                <w:rFonts w:ascii="Bahnschrift Light Condensed" w:hAnsi="Bahnschrift Light Condensed"/>
                <w:sz w:val="18"/>
                <w:szCs w:val="18"/>
              </w:rPr>
              <w:t>Fasilitasi Kunjungan Tamu</w:t>
            </w:r>
          </w:p>
        </w:tc>
        <w:tc>
          <w:tcPr>
            <w:tcW w:w="2268" w:type="dxa"/>
          </w:tcPr>
          <w:p w14:paraId="78F52757" w14:textId="792A6C4A" w:rsidR="007F6B5D" w:rsidRPr="0047635A" w:rsidRDefault="007F6B5D" w:rsidP="007F6B5D">
            <w:pPr>
              <w:pStyle w:val="TableParagraph"/>
              <w:spacing w:before="1" w:line="254"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Jumlah Laporan Fasilitasi Kunjungan Tamu</w:t>
            </w:r>
          </w:p>
        </w:tc>
        <w:tc>
          <w:tcPr>
            <w:tcW w:w="1126" w:type="dxa"/>
          </w:tcPr>
          <w:p w14:paraId="6FF338DA" w14:textId="4F51E0D2" w:rsidR="007F6B5D" w:rsidRPr="0047635A" w:rsidRDefault="007F6B5D" w:rsidP="007F6B5D">
            <w:pPr>
              <w:pStyle w:val="TableParagraph"/>
              <w:rPr>
                <w:rFonts w:ascii="Bahnschrift Light Condensed" w:hAnsi="Bahnschrift Light Condensed"/>
                <w:sz w:val="18"/>
                <w:szCs w:val="18"/>
              </w:rPr>
            </w:pPr>
            <w:proofErr w:type="spellStart"/>
            <w:proofErr w:type="gramStart"/>
            <w:r w:rsidRPr="00AF2444">
              <w:rPr>
                <w:rFonts w:ascii="Bahnschrift Light Condensed" w:hAnsi="Bahnschrift Light Condensed"/>
                <w:bCs/>
                <w:w w:val="105"/>
                <w:sz w:val="18"/>
                <w:szCs w:val="18"/>
                <w:lang w:val="en-US"/>
              </w:rPr>
              <w:t>Kepul;auan</w:t>
            </w:r>
            <w:proofErr w:type="spellEnd"/>
            <w:proofErr w:type="gramEnd"/>
            <w:r w:rsidRPr="00AF2444">
              <w:rPr>
                <w:rFonts w:ascii="Bahnschrift Light Condensed" w:hAnsi="Bahnschrift Light Condensed"/>
                <w:bCs/>
                <w:w w:val="105"/>
                <w:sz w:val="18"/>
                <w:szCs w:val="18"/>
                <w:lang w:val="en-US"/>
              </w:rPr>
              <w:t xml:space="preserve"> </w:t>
            </w:r>
            <w:proofErr w:type="spellStart"/>
            <w:r w:rsidRPr="00AF2444">
              <w:rPr>
                <w:rFonts w:ascii="Bahnschrift Light Condensed" w:hAnsi="Bahnschrift Light Condensed"/>
                <w:bCs/>
                <w:w w:val="105"/>
                <w:sz w:val="18"/>
                <w:szCs w:val="18"/>
                <w:lang w:val="en-US"/>
              </w:rPr>
              <w:t>Selayar</w:t>
            </w:r>
            <w:proofErr w:type="spellEnd"/>
          </w:p>
        </w:tc>
        <w:tc>
          <w:tcPr>
            <w:tcW w:w="992" w:type="dxa"/>
          </w:tcPr>
          <w:p w14:paraId="60D8F3F6" w14:textId="36B5D55E" w:rsidR="007F6B5D" w:rsidRPr="0047635A" w:rsidRDefault="007F6B5D" w:rsidP="007F6B5D">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 xml:space="preserve">1 </w:t>
            </w:r>
            <w:proofErr w:type="spellStart"/>
            <w:r w:rsidRPr="0047635A">
              <w:rPr>
                <w:rFonts w:ascii="Bahnschrift Light Condensed" w:hAnsi="Bahnschrift Light Condensed"/>
                <w:sz w:val="18"/>
                <w:szCs w:val="18"/>
                <w:lang w:val="en-US"/>
              </w:rPr>
              <w:t>Laporan</w:t>
            </w:r>
            <w:proofErr w:type="spellEnd"/>
          </w:p>
        </w:tc>
        <w:tc>
          <w:tcPr>
            <w:tcW w:w="1416" w:type="dxa"/>
          </w:tcPr>
          <w:p w14:paraId="7E140C70" w14:textId="2D59853D" w:rsidR="007F6B5D" w:rsidRPr="0047635A" w:rsidRDefault="007F6B5D" w:rsidP="007F6B5D">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25.000.000</w:t>
            </w:r>
          </w:p>
        </w:tc>
        <w:tc>
          <w:tcPr>
            <w:tcW w:w="1124" w:type="dxa"/>
          </w:tcPr>
          <w:p w14:paraId="622E305A" w14:textId="2AA7A33A" w:rsidR="007F6B5D" w:rsidRPr="00101F71" w:rsidRDefault="007F6B5D" w:rsidP="007F6B5D">
            <w:pPr>
              <w:pStyle w:val="TableParagraph"/>
              <w:jc w:val="center"/>
              <w:rPr>
                <w:rFonts w:ascii="Bahnschrift Light Condensed" w:hAnsi="Bahnschrift Light Condensed"/>
                <w:bCs/>
                <w:sz w:val="18"/>
                <w:szCs w:val="18"/>
              </w:rPr>
            </w:pPr>
            <w:r w:rsidRPr="00101F71">
              <w:rPr>
                <w:rFonts w:ascii="Bahnschrift Light Condensed" w:hAnsi="Bahnschrift Light Condensed"/>
                <w:bCs/>
                <w:w w:val="105"/>
                <w:sz w:val="18"/>
                <w:szCs w:val="18"/>
              </w:rPr>
              <w:t>DAU</w:t>
            </w:r>
          </w:p>
        </w:tc>
        <w:tc>
          <w:tcPr>
            <w:tcW w:w="993" w:type="dxa"/>
          </w:tcPr>
          <w:p w14:paraId="2101DCB7" w14:textId="77777777" w:rsidR="007F6B5D" w:rsidRPr="0047635A" w:rsidRDefault="007F6B5D" w:rsidP="007F6B5D">
            <w:pPr>
              <w:pStyle w:val="TableParagraph"/>
              <w:jc w:val="center"/>
              <w:rPr>
                <w:rFonts w:ascii="Bahnschrift Light Condensed" w:hAnsi="Bahnschrift Light Condensed"/>
                <w:sz w:val="18"/>
                <w:szCs w:val="18"/>
              </w:rPr>
            </w:pPr>
          </w:p>
        </w:tc>
        <w:tc>
          <w:tcPr>
            <w:tcW w:w="992" w:type="dxa"/>
          </w:tcPr>
          <w:p w14:paraId="5F7D2129" w14:textId="6E6907D6" w:rsidR="007F6B5D" w:rsidRPr="0047635A" w:rsidRDefault="007F6B5D" w:rsidP="007F6B5D">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 xml:space="preserve">1 </w:t>
            </w:r>
            <w:proofErr w:type="spellStart"/>
            <w:r w:rsidRPr="0047635A">
              <w:rPr>
                <w:rFonts w:ascii="Bahnschrift Light Condensed" w:hAnsi="Bahnschrift Light Condensed"/>
                <w:sz w:val="18"/>
                <w:szCs w:val="18"/>
                <w:lang w:val="en-US"/>
              </w:rPr>
              <w:t>Laporan</w:t>
            </w:r>
            <w:proofErr w:type="spellEnd"/>
          </w:p>
        </w:tc>
        <w:tc>
          <w:tcPr>
            <w:tcW w:w="1679" w:type="dxa"/>
          </w:tcPr>
          <w:p w14:paraId="5E6E0313" w14:textId="5DCC4012" w:rsidR="007F6B5D" w:rsidRPr="0047635A" w:rsidRDefault="007F6B5D" w:rsidP="007F6B5D">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20.000.000</w:t>
            </w:r>
          </w:p>
        </w:tc>
      </w:tr>
      <w:tr w:rsidR="007F6B5D" w14:paraId="696F3162" w14:textId="77777777" w:rsidTr="007D14AD">
        <w:trPr>
          <w:trHeight w:val="853"/>
        </w:trPr>
        <w:tc>
          <w:tcPr>
            <w:tcW w:w="442" w:type="dxa"/>
          </w:tcPr>
          <w:p w14:paraId="614188C4" w14:textId="369A02BE" w:rsidR="007F6B5D" w:rsidRPr="00845AC8" w:rsidRDefault="007F6B5D" w:rsidP="007F6B5D">
            <w:pPr>
              <w:pStyle w:val="TableParagraph"/>
              <w:spacing w:before="1"/>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A28BA25" w14:textId="16A4E351" w:rsidR="007F6B5D" w:rsidRPr="0047635A" w:rsidRDefault="007F6B5D" w:rsidP="007F6B5D">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01</w:t>
            </w:r>
          </w:p>
        </w:tc>
        <w:tc>
          <w:tcPr>
            <w:tcW w:w="284" w:type="dxa"/>
          </w:tcPr>
          <w:p w14:paraId="7779E957" w14:textId="4EB15C5D" w:rsidR="007F6B5D" w:rsidRPr="0047635A" w:rsidRDefault="007F6B5D" w:rsidP="007F6B5D">
            <w:pPr>
              <w:pStyle w:val="TableParagraph"/>
              <w:spacing w:before="1"/>
              <w:ind w:left="-1"/>
              <w:jc w:val="center"/>
              <w:rPr>
                <w:rFonts w:ascii="Bahnschrift Light Condensed" w:hAnsi="Bahnschrift Light Condensed"/>
                <w:w w:val="105"/>
                <w:sz w:val="18"/>
                <w:szCs w:val="18"/>
              </w:rPr>
            </w:pPr>
            <w:r w:rsidRPr="000B40D8">
              <w:rPr>
                <w:rFonts w:ascii="Bahnschrift SemiLight Condensed" w:hAnsi="Bahnschrift SemiLight Condensed"/>
                <w:sz w:val="18"/>
                <w:szCs w:val="18"/>
                <w:lang w:val="en-US"/>
              </w:rPr>
              <w:t>2.06</w:t>
            </w:r>
          </w:p>
        </w:tc>
        <w:tc>
          <w:tcPr>
            <w:tcW w:w="429" w:type="dxa"/>
          </w:tcPr>
          <w:p w14:paraId="77B6ECBD" w14:textId="05312FA2" w:rsidR="007F6B5D" w:rsidRPr="0047635A" w:rsidRDefault="007F6B5D" w:rsidP="007F6B5D">
            <w:pPr>
              <w:pStyle w:val="TableParagraph"/>
              <w:spacing w:before="1"/>
              <w:ind w:left="-2"/>
              <w:jc w:val="center"/>
              <w:rPr>
                <w:rFonts w:ascii="Bahnschrift Light Condensed" w:hAnsi="Bahnschrift Light Condensed"/>
                <w:w w:val="105"/>
                <w:sz w:val="18"/>
                <w:szCs w:val="18"/>
              </w:rPr>
            </w:pPr>
            <w:r>
              <w:rPr>
                <w:rFonts w:ascii="Bahnschrift SemiLight Condensed" w:hAnsi="Bahnschrift SemiLight Condensed"/>
                <w:sz w:val="18"/>
                <w:szCs w:val="18"/>
                <w:lang w:val="en-US"/>
              </w:rPr>
              <w:t>007</w:t>
            </w:r>
          </w:p>
        </w:tc>
        <w:tc>
          <w:tcPr>
            <w:tcW w:w="1914" w:type="dxa"/>
          </w:tcPr>
          <w:p w14:paraId="3FA50A4B" w14:textId="6B89479E" w:rsidR="007F6B5D" w:rsidRPr="0047635A" w:rsidRDefault="007F6B5D" w:rsidP="007F6B5D">
            <w:pPr>
              <w:pStyle w:val="TableParagraph"/>
              <w:spacing w:before="1" w:line="249" w:lineRule="auto"/>
              <w:ind w:left="99" w:right="154" w:hanging="1"/>
              <w:rPr>
                <w:rFonts w:ascii="Bahnschrift Light Condensed" w:hAnsi="Bahnschrift Light Condensed"/>
                <w:sz w:val="18"/>
                <w:szCs w:val="18"/>
              </w:rPr>
            </w:pPr>
            <w:r w:rsidRPr="0047635A">
              <w:rPr>
                <w:rFonts w:ascii="Bahnschrift Light Condensed" w:hAnsi="Bahnschrift Light Condensed"/>
                <w:sz w:val="18"/>
                <w:szCs w:val="18"/>
              </w:rPr>
              <w:t>Penyelenggaraan Rapat Koordinasi dan Konsultasi SKPD</w:t>
            </w:r>
          </w:p>
        </w:tc>
        <w:tc>
          <w:tcPr>
            <w:tcW w:w="2268" w:type="dxa"/>
          </w:tcPr>
          <w:p w14:paraId="3988ADFF" w14:textId="0C8D789B" w:rsidR="007F6B5D" w:rsidRPr="0047635A" w:rsidRDefault="007F6B5D" w:rsidP="007F6B5D">
            <w:pPr>
              <w:pStyle w:val="TableParagraph"/>
              <w:spacing w:before="1" w:line="254" w:lineRule="auto"/>
              <w:ind w:left="99" w:right="88"/>
              <w:rPr>
                <w:rFonts w:ascii="Bahnschrift Light Condensed" w:hAnsi="Bahnschrift Light Condensed"/>
                <w:sz w:val="18"/>
                <w:szCs w:val="18"/>
              </w:rPr>
            </w:pPr>
            <w:r w:rsidRPr="0047635A">
              <w:rPr>
                <w:rFonts w:ascii="Bahnschrift Light Condensed" w:hAnsi="Bahnschrift Light Condensed"/>
                <w:sz w:val="18"/>
                <w:szCs w:val="18"/>
              </w:rPr>
              <w:t>Jumlah Laporan Penyelenggaraan Rapat Koordinasi dan Konsultasi SKPD</w:t>
            </w:r>
          </w:p>
        </w:tc>
        <w:tc>
          <w:tcPr>
            <w:tcW w:w="1126" w:type="dxa"/>
          </w:tcPr>
          <w:p w14:paraId="4B87E5CE" w14:textId="6B1F89B5" w:rsidR="007F6B5D" w:rsidRPr="0047635A" w:rsidRDefault="007F6B5D" w:rsidP="007F6B5D">
            <w:pPr>
              <w:pStyle w:val="TableParagraph"/>
              <w:rPr>
                <w:rFonts w:ascii="Bahnschrift Light Condensed" w:hAnsi="Bahnschrift Light Condensed"/>
                <w:sz w:val="18"/>
                <w:szCs w:val="18"/>
                <w:lang w:val="en-US"/>
              </w:rPr>
            </w:pPr>
            <w:proofErr w:type="spellStart"/>
            <w:proofErr w:type="gramStart"/>
            <w:r w:rsidRPr="00AF2444">
              <w:rPr>
                <w:rFonts w:ascii="Bahnschrift Light Condensed" w:hAnsi="Bahnschrift Light Condensed"/>
                <w:bCs/>
                <w:w w:val="105"/>
                <w:sz w:val="18"/>
                <w:szCs w:val="18"/>
                <w:lang w:val="en-US"/>
              </w:rPr>
              <w:t>Kepul;auan</w:t>
            </w:r>
            <w:proofErr w:type="spellEnd"/>
            <w:proofErr w:type="gramEnd"/>
            <w:r w:rsidRPr="00AF2444">
              <w:rPr>
                <w:rFonts w:ascii="Bahnschrift Light Condensed" w:hAnsi="Bahnschrift Light Condensed"/>
                <w:bCs/>
                <w:w w:val="105"/>
                <w:sz w:val="18"/>
                <w:szCs w:val="18"/>
                <w:lang w:val="en-US"/>
              </w:rPr>
              <w:t xml:space="preserve"> </w:t>
            </w:r>
            <w:proofErr w:type="spellStart"/>
            <w:r w:rsidRPr="00AF2444">
              <w:rPr>
                <w:rFonts w:ascii="Bahnschrift Light Condensed" w:hAnsi="Bahnschrift Light Condensed"/>
                <w:bCs/>
                <w:w w:val="105"/>
                <w:sz w:val="18"/>
                <w:szCs w:val="18"/>
                <w:lang w:val="en-US"/>
              </w:rPr>
              <w:t>Selayar</w:t>
            </w:r>
            <w:proofErr w:type="spellEnd"/>
          </w:p>
        </w:tc>
        <w:tc>
          <w:tcPr>
            <w:tcW w:w="992" w:type="dxa"/>
          </w:tcPr>
          <w:p w14:paraId="3787E554" w14:textId="156CE36B" w:rsidR="007F6B5D" w:rsidRPr="0047635A" w:rsidRDefault="007F6B5D" w:rsidP="007F6B5D">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 xml:space="preserve">120 </w:t>
            </w:r>
            <w:proofErr w:type="spellStart"/>
            <w:r w:rsidRPr="0047635A">
              <w:rPr>
                <w:rFonts w:ascii="Bahnschrift Light Condensed" w:hAnsi="Bahnschrift Light Condensed"/>
                <w:sz w:val="18"/>
                <w:szCs w:val="18"/>
                <w:lang w:val="en-US"/>
              </w:rPr>
              <w:t>Laporan</w:t>
            </w:r>
            <w:proofErr w:type="spellEnd"/>
          </w:p>
        </w:tc>
        <w:tc>
          <w:tcPr>
            <w:tcW w:w="1416" w:type="dxa"/>
          </w:tcPr>
          <w:p w14:paraId="7375AB05" w14:textId="4350DCAE" w:rsidR="007F6B5D" w:rsidRPr="0047635A" w:rsidRDefault="007F6B5D" w:rsidP="007F6B5D">
            <w:pPr>
              <w:pStyle w:val="TableParagraph"/>
              <w:jc w:val="center"/>
              <w:rPr>
                <w:rFonts w:ascii="Bahnschrift Light Condensed" w:hAnsi="Bahnschrift Light Condensed"/>
                <w:sz w:val="18"/>
                <w:szCs w:val="18"/>
                <w:lang w:val="en-US"/>
              </w:rPr>
            </w:pPr>
            <w:r>
              <w:rPr>
                <w:rFonts w:ascii="Bahnschrift Light Condensed" w:hAnsi="Bahnschrift Light Condensed"/>
                <w:sz w:val="18"/>
                <w:szCs w:val="18"/>
                <w:lang w:val="en-US"/>
              </w:rPr>
              <w:t>250.326.668</w:t>
            </w:r>
          </w:p>
        </w:tc>
        <w:tc>
          <w:tcPr>
            <w:tcW w:w="1124" w:type="dxa"/>
          </w:tcPr>
          <w:p w14:paraId="042EC10D" w14:textId="346BB1DC" w:rsidR="007F6B5D" w:rsidRPr="0047635A" w:rsidRDefault="007F6B5D" w:rsidP="007F6B5D">
            <w:pPr>
              <w:pStyle w:val="TableParagraph"/>
              <w:jc w:val="center"/>
              <w:rPr>
                <w:rFonts w:ascii="Bahnschrift Light Condensed" w:hAnsi="Bahnschrift Light Condensed"/>
                <w:sz w:val="18"/>
                <w:szCs w:val="18"/>
                <w:lang w:val="en-US"/>
              </w:rPr>
            </w:pPr>
            <w:r w:rsidRPr="0047635A">
              <w:rPr>
                <w:rFonts w:ascii="Bahnschrift Light Condensed" w:hAnsi="Bahnschrift Light Condensed"/>
                <w:sz w:val="18"/>
                <w:szCs w:val="18"/>
                <w:lang w:val="en-US"/>
              </w:rPr>
              <w:t>DAU</w:t>
            </w:r>
          </w:p>
        </w:tc>
        <w:tc>
          <w:tcPr>
            <w:tcW w:w="993" w:type="dxa"/>
          </w:tcPr>
          <w:p w14:paraId="10B0C84C" w14:textId="77777777" w:rsidR="007F6B5D" w:rsidRPr="0047635A" w:rsidRDefault="007F6B5D" w:rsidP="007F6B5D">
            <w:pPr>
              <w:pStyle w:val="TableParagraph"/>
              <w:jc w:val="center"/>
              <w:rPr>
                <w:rFonts w:ascii="Bahnschrift Light Condensed" w:hAnsi="Bahnschrift Light Condensed"/>
                <w:sz w:val="18"/>
                <w:szCs w:val="18"/>
              </w:rPr>
            </w:pPr>
          </w:p>
        </w:tc>
        <w:tc>
          <w:tcPr>
            <w:tcW w:w="992" w:type="dxa"/>
          </w:tcPr>
          <w:p w14:paraId="6900C467" w14:textId="7B42CE70" w:rsidR="007F6B5D" w:rsidRPr="0047635A" w:rsidRDefault="007F6B5D" w:rsidP="007F6B5D">
            <w:pPr>
              <w:pStyle w:val="TableParagraph"/>
              <w:jc w:val="center"/>
              <w:rPr>
                <w:rFonts w:ascii="Bahnschrift Light Condensed" w:hAnsi="Bahnschrift Light Condensed"/>
                <w:sz w:val="18"/>
                <w:szCs w:val="18"/>
              </w:rPr>
            </w:pPr>
            <w:r w:rsidRPr="0047635A">
              <w:rPr>
                <w:rFonts w:ascii="Bahnschrift Light Condensed" w:hAnsi="Bahnschrift Light Condensed"/>
                <w:sz w:val="18"/>
                <w:szCs w:val="18"/>
                <w:lang w:val="en-US"/>
              </w:rPr>
              <w:t xml:space="preserve">120 </w:t>
            </w:r>
            <w:proofErr w:type="spellStart"/>
            <w:r w:rsidRPr="0047635A">
              <w:rPr>
                <w:rFonts w:ascii="Bahnschrift Light Condensed" w:hAnsi="Bahnschrift Light Condensed"/>
                <w:sz w:val="18"/>
                <w:szCs w:val="18"/>
                <w:lang w:val="en-US"/>
              </w:rPr>
              <w:t>Laporan</w:t>
            </w:r>
            <w:proofErr w:type="spellEnd"/>
          </w:p>
        </w:tc>
        <w:tc>
          <w:tcPr>
            <w:tcW w:w="1679" w:type="dxa"/>
          </w:tcPr>
          <w:p w14:paraId="5D7B977B" w14:textId="2F8543DB" w:rsidR="007F6B5D" w:rsidRPr="0047635A" w:rsidRDefault="007F6B5D" w:rsidP="007F6B5D">
            <w:pPr>
              <w:pStyle w:val="TableParagraph"/>
              <w:jc w:val="center"/>
              <w:rPr>
                <w:rFonts w:ascii="Bahnschrift Light Condensed" w:hAnsi="Bahnschrift Light Condensed"/>
                <w:sz w:val="18"/>
                <w:szCs w:val="18"/>
              </w:rPr>
            </w:pPr>
            <w:r>
              <w:rPr>
                <w:rFonts w:ascii="Bahnschrift Light Condensed" w:hAnsi="Bahnschrift Light Condensed"/>
                <w:sz w:val="18"/>
                <w:szCs w:val="18"/>
                <w:lang w:val="en-US"/>
              </w:rPr>
              <w:t>238.456.805</w:t>
            </w:r>
          </w:p>
        </w:tc>
      </w:tr>
      <w:tr w:rsidR="007F6B5D" w14:paraId="33EB0DE0" w14:textId="77777777" w:rsidTr="007D14AD">
        <w:trPr>
          <w:trHeight w:val="215"/>
        </w:trPr>
        <w:tc>
          <w:tcPr>
            <w:tcW w:w="442" w:type="dxa"/>
            <w:shd w:val="clear" w:color="auto" w:fill="C4BC96" w:themeFill="background2" w:themeFillShade="BF"/>
          </w:tcPr>
          <w:p w14:paraId="10C8E51F" w14:textId="4D67F93B" w:rsidR="007F6B5D" w:rsidRPr="0047635A" w:rsidRDefault="007F6B5D" w:rsidP="007F6B5D">
            <w:pPr>
              <w:pStyle w:val="TableParagraph"/>
              <w:spacing w:before="3" w:line="192" w:lineRule="exact"/>
              <w:ind w:left="81"/>
              <w:jc w:val="center"/>
              <w:rPr>
                <w:rFonts w:ascii="Bahnschrift Light Condensed" w:hAnsi="Bahnschrift Light Condensed"/>
                <w:b/>
                <w:w w:val="104"/>
                <w:sz w:val="18"/>
                <w:szCs w:val="18"/>
              </w:rPr>
            </w:pPr>
            <w:r w:rsidRPr="00BE718B">
              <w:rPr>
                <w:rFonts w:ascii="Bahnschrift Light Condensed" w:hAnsi="Bahnschrift Light Condensed"/>
                <w:b/>
                <w:sz w:val="18"/>
                <w:szCs w:val="18"/>
                <w:lang w:val="en-US"/>
              </w:rPr>
              <w:t>2.16</w:t>
            </w:r>
          </w:p>
        </w:tc>
        <w:tc>
          <w:tcPr>
            <w:tcW w:w="352" w:type="dxa"/>
            <w:shd w:val="clear" w:color="auto" w:fill="C4BC96" w:themeFill="background2" w:themeFillShade="BF"/>
          </w:tcPr>
          <w:p w14:paraId="060A9DBF" w14:textId="2FF64D5C" w:rsidR="007F6B5D" w:rsidRPr="0047635A" w:rsidRDefault="007F6B5D" w:rsidP="007F6B5D">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shd w:val="clear" w:color="auto" w:fill="C4BC96" w:themeFill="background2" w:themeFillShade="BF"/>
          </w:tcPr>
          <w:p w14:paraId="605266CD" w14:textId="17028C3B" w:rsidR="007F6B5D" w:rsidRPr="0047635A" w:rsidRDefault="007F6B5D" w:rsidP="007F6B5D">
            <w:pPr>
              <w:pStyle w:val="TableParagraph"/>
              <w:spacing w:before="3" w:line="192" w:lineRule="exact"/>
              <w:ind w:left="-1"/>
              <w:jc w:val="center"/>
              <w:rPr>
                <w:rFonts w:ascii="Bahnschrift Light Condensed" w:hAnsi="Bahnschrift Light Condensed"/>
                <w:b/>
                <w:w w:val="105"/>
                <w:sz w:val="18"/>
                <w:szCs w:val="18"/>
              </w:rPr>
            </w:pPr>
            <w:r w:rsidRPr="00BB1862">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8</w:t>
            </w:r>
          </w:p>
        </w:tc>
        <w:tc>
          <w:tcPr>
            <w:tcW w:w="429" w:type="dxa"/>
            <w:shd w:val="clear" w:color="auto" w:fill="C4BC96" w:themeFill="background2" w:themeFillShade="BF"/>
          </w:tcPr>
          <w:p w14:paraId="035C3A6F" w14:textId="77777777" w:rsidR="007F6B5D" w:rsidRPr="0047635A" w:rsidRDefault="007F6B5D" w:rsidP="007F6B5D">
            <w:pPr>
              <w:pStyle w:val="TableParagraph"/>
              <w:jc w:val="center"/>
              <w:rPr>
                <w:rFonts w:ascii="Bahnschrift Light Condensed" w:hAnsi="Bahnschrift Light Condensed"/>
                <w:sz w:val="18"/>
                <w:szCs w:val="18"/>
              </w:rPr>
            </w:pPr>
          </w:p>
        </w:tc>
        <w:tc>
          <w:tcPr>
            <w:tcW w:w="1914" w:type="dxa"/>
            <w:shd w:val="clear" w:color="auto" w:fill="C4BC96" w:themeFill="background2" w:themeFillShade="BF"/>
          </w:tcPr>
          <w:p w14:paraId="043A6C86" w14:textId="39D6E309" w:rsidR="007F6B5D" w:rsidRPr="0047635A" w:rsidRDefault="007F6B5D" w:rsidP="007F6B5D">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Penyediaan Jasa Penunjang Urusan Pemerintahan Daerah</w:t>
            </w:r>
          </w:p>
        </w:tc>
        <w:tc>
          <w:tcPr>
            <w:tcW w:w="2268" w:type="dxa"/>
            <w:shd w:val="clear" w:color="auto" w:fill="C4BC96" w:themeFill="background2" w:themeFillShade="BF"/>
          </w:tcPr>
          <w:p w14:paraId="50620CFF" w14:textId="2ED1B4AA" w:rsidR="007F6B5D" w:rsidRPr="0047635A" w:rsidRDefault="007F6B5D" w:rsidP="007F6B5D">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Capaian Kinerja</w:t>
            </w:r>
          </w:p>
        </w:tc>
        <w:tc>
          <w:tcPr>
            <w:tcW w:w="1126" w:type="dxa"/>
            <w:shd w:val="clear" w:color="auto" w:fill="C4BC96" w:themeFill="background2" w:themeFillShade="BF"/>
          </w:tcPr>
          <w:p w14:paraId="5C9974F1" w14:textId="033E96B1" w:rsidR="007F6B5D" w:rsidRPr="0047635A" w:rsidRDefault="007F6B5D" w:rsidP="007F6B5D">
            <w:pPr>
              <w:pStyle w:val="TableParagraph"/>
              <w:spacing w:before="3" w:line="192" w:lineRule="exact"/>
              <w:ind w:right="348"/>
              <w:rPr>
                <w:rFonts w:ascii="Bahnschrift Light Condensed" w:hAnsi="Bahnschrift Light Condensed"/>
                <w:b/>
                <w:sz w:val="18"/>
                <w:szCs w:val="18"/>
              </w:rPr>
            </w:pPr>
            <w:proofErr w:type="spellStart"/>
            <w:proofErr w:type="gramStart"/>
            <w:r w:rsidRPr="00AF2444">
              <w:rPr>
                <w:rFonts w:ascii="Bahnschrift Light Condensed" w:hAnsi="Bahnschrift Light Condensed"/>
                <w:bCs/>
                <w:w w:val="105"/>
                <w:sz w:val="18"/>
                <w:szCs w:val="18"/>
                <w:lang w:val="en-US"/>
              </w:rPr>
              <w:t>Kepul;auan</w:t>
            </w:r>
            <w:proofErr w:type="spellEnd"/>
            <w:proofErr w:type="gramEnd"/>
            <w:r w:rsidRPr="00AF2444">
              <w:rPr>
                <w:rFonts w:ascii="Bahnschrift Light Condensed" w:hAnsi="Bahnschrift Light Condensed"/>
                <w:bCs/>
                <w:w w:val="105"/>
                <w:sz w:val="18"/>
                <w:szCs w:val="18"/>
                <w:lang w:val="en-US"/>
              </w:rPr>
              <w:t xml:space="preserve"> </w:t>
            </w:r>
            <w:proofErr w:type="spellStart"/>
            <w:r w:rsidRPr="00AF2444">
              <w:rPr>
                <w:rFonts w:ascii="Bahnschrift Light Condensed" w:hAnsi="Bahnschrift Light Condensed"/>
                <w:bCs/>
                <w:w w:val="105"/>
                <w:sz w:val="18"/>
                <w:szCs w:val="18"/>
                <w:lang w:val="en-US"/>
              </w:rPr>
              <w:t>Selayar</w:t>
            </w:r>
            <w:proofErr w:type="spellEnd"/>
          </w:p>
        </w:tc>
        <w:tc>
          <w:tcPr>
            <w:tcW w:w="992" w:type="dxa"/>
            <w:shd w:val="clear" w:color="auto" w:fill="C4BC96" w:themeFill="background2" w:themeFillShade="BF"/>
          </w:tcPr>
          <w:p w14:paraId="06282762" w14:textId="27552784" w:rsidR="007F6B5D" w:rsidRPr="0047635A" w:rsidRDefault="007F6B5D" w:rsidP="007F6B5D">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C4BC96" w:themeFill="background2" w:themeFillShade="BF"/>
          </w:tcPr>
          <w:p w14:paraId="4D7B884F" w14:textId="37C897E4" w:rsidR="007F6B5D" w:rsidRPr="0047635A" w:rsidRDefault="007F6B5D" w:rsidP="007F6B5D">
            <w:pPr>
              <w:pStyle w:val="TableParagraph"/>
              <w:spacing w:before="3" w:line="192" w:lineRule="exact"/>
              <w:ind w:left="132"/>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236.540.161</w:t>
            </w:r>
          </w:p>
        </w:tc>
        <w:tc>
          <w:tcPr>
            <w:tcW w:w="1124" w:type="dxa"/>
            <w:shd w:val="clear" w:color="auto" w:fill="C4BC96" w:themeFill="background2" w:themeFillShade="BF"/>
          </w:tcPr>
          <w:p w14:paraId="172910E6" w14:textId="3357CF92" w:rsidR="007F6B5D" w:rsidRPr="0047635A" w:rsidRDefault="007F6B5D" w:rsidP="007F6B5D">
            <w:pPr>
              <w:pStyle w:val="TableParagraph"/>
              <w:spacing w:before="3" w:line="192" w:lineRule="exact"/>
              <w:ind w:left="80" w:right="88"/>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DAU</w:t>
            </w:r>
          </w:p>
        </w:tc>
        <w:tc>
          <w:tcPr>
            <w:tcW w:w="993" w:type="dxa"/>
            <w:shd w:val="clear" w:color="auto" w:fill="C4BC96" w:themeFill="background2" w:themeFillShade="BF"/>
          </w:tcPr>
          <w:p w14:paraId="1D7A0500" w14:textId="77777777" w:rsidR="007F6B5D" w:rsidRPr="0047635A" w:rsidRDefault="007F6B5D" w:rsidP="007F6B5D">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6D1E8260" w14:textId="414DC16C" w:rsidR="007F6B5D" w:rsidRPr="0047635A" w:rsidRDefault="007F6B5D" w:rsidP="007F6B5D">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C4BC96" w:themeFill="background2" w:themeFillShade="BF"/>
          </w:tcPr>
          <w:p w14:paraId="467C919D" w14:textId="3E551505" w:rsidR="007F6B5D" w:rsidRPr="0047635A" w:rsidRDefault="007F6B5D" w:rsidP="007F6B5D">
            <w:pPr>
              <w:pStyle w:val="TableParagraph"/>
              <w:spacing w:before="3" w:line="192" w:lineRule="exact"/>
              <w:ind w:right="11"/>
              <w:jc w:val="center"/>
              <w:rPr>
                <w:rFonts w:ascii="Bahnschrift Light Condensed" w:hAnsi="Bahnschrift Light Condensed"/>
                <w:b/>
                <w:w w:val="105"/>
                <w:sz w:val="18"/>
                <w:szCs w:val="18"/>
              </w:rPr>
            </w:pPr>
            <w:r>
              <w:rPr>
                <w:rFonts w:ascii="Bahnschrift Light Condensed" w:hAnsi="Bahnschrift Light Condensed"/>
                <w:b/>
                <w:w w:val="105"/>
                <w:sz w:val="18"/>
                <w:szCs w:val="18"/>
                <w:lang w:val="en-US"/>
              </w:rPr>
              <w:t>335.000.000</w:t>
            </w:r>
          </w:p>
        </w:tc>
      </w:tr>
      <w:tr w:rsidR="007F6B5D" w14:paraId="216225DB" w14:textId="77777777" w:rsidTr="007D14AD">
        <w:trPr>
          <w:trHeight w:val="215"/>
        </w:trPr>
        <w:tc>
          <w:tcPr>
            <w:tcW w:w="442" w:type="dxa"/>
          </w:tcPr>
          <w:p w14:paraId="23A51C6E" w14:textId="28D12DD8" w:rsidR="007F6B5D" w:rsidRPr="00845AC8" w:rsidRDefault="007F6B5D" w:rsidP="007F6B5D">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104073A4" w14:textId="57CA63B0" w:rsidR="007F6B5D" w:rsidRPr="0047635A" w:rsidRDefault="007F6B5D" w:rsidP="007F6B5D">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13A11F97" w14:textId="0A5F2FE2" w:rsidR="007F6B5D" w:rsidRPr="0047635A" w:rsidRDefault="007F6B5D" w:rsidP="007F6B5D">
            <w:pPr>
              <w:pStyle w:val="TableParagraph"/>
              <w:spacing w:before="3" w:line="192" w:lineRule="exact"/>
              <w:ind w:left="-1"/>
              <w:jc w:val="center"/>
              <w:rPr>
                <w:rFonts w:ascii="Bahnschrift Light Condensed" w:hAnsi="Bahnschrift Light Condensed"/>
                <w:b/>
                <w:w w:val="105"/>
                <w:sz w:val="18"/>
                <w:szCs w:val="18"/>
              </w:rPr>
            </w:pPr>
            <w:r w:rsidRPr="009165F7">
              <w:rPr>
                <w:rFonts w:ascii="Bahnschrift SemiLight Condensed" w:hAnsi="Bahnschrift SemiLight Condensed"/>
                <w:sz w:val="18"/>
                <w:szCs w:val="18"/>
                <w:lang w:val="en-US"/>
              </w:rPr>
              <w:t>2.08</w:t>
            </w:r>
          </w:p>
        </w:tc>
        <w:tc>
          <w:tcPr>
            <w:tcW w:w="429" w:type="dxa"/>
          </w:tcPr>
          <w:p w14:paraId="3577B648" w14:textId="00BC9585" w:rsidR="007F6B5D" w:rsidRPr="0047635A" w:rsidRDefault="007F6B5D" w:rsidP="007F6B5D">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001</w:t>
            </w:r>
          </w:p>
        </w:tc>
        <w:tc>
          <w:tcPr>
            <w:tcW w:w="1914" w:type="dxa"/>
          </w:tcPr>
          <w:p w14:paraId="4C98C152" w14:textId="226191BE" w:rsidR="007F6B5D" w:rsidRPr="0047635A" w:rsidRDefault="007F6B5D" w:rsidP="007F6B5D">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Penyediaan Jasa Surat Menyurat</w:t>
            </w:r>
          </w:p>
        </w:tc>
        <w:tc>
          <w:tcPr>
            <w:tcW w:w="2268" w:type="dxa"/>
          </w:tcPr>
          <w:p w14:paraId="1B3D467A" w14:textId="1420DD8C" w:rsidR="007F6B5D" w:rsidRPr="0047635A" w:rsidRDefault="007F6B5D" w:rsidP="007F6B5D">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Laporan Penyediaan Jasa Surat Menyurat</w:t>
            </w:r>
          </w:p>
        </w:tc>
        <w:tc>
          <w:tcPr>
            <w:tcW w:w="1126" w:type="dxa"/>
          </w:tcPr>
          <w:p w14:paraId="18C56813" w14:textId="77742B70" w:rsidR="007F6B5D" w:rsidRPr="0047635A" w:rsidRDefault="007F6B5D" w:rsidP="007F6B5D">
            <w:pPr>
              <w:pStyle w:val="TableParagraph"/>
              <w:spacing w:before="3" w:line="192" w:lineRule="exact"/>
              <w:ind w:right="348"/>
              <w:rPr>
                <w:rFonts w:ascii="Bahnschrift Light Condensed" w:hAnsi="Bahnschrift Light Condensed"/>
                <w:b/>
                <w:sz w:val="18"/>
                <w:szCs w:val="18"/>
              </w:rPr>
            </w:pPr>
            <w:proofErr w:type="spellStart"/>
            <w:proofErr w:type="gramStart"/>
            <w:r w:rsidRPr="00AF2444">
              <w:rPr>
                <w:rFonts w:ascii="Bahnschrift Light Condensed" w:hAnsi="Bahnschrift Light Condensed"/>
                <w:bCs/>
                <w:w w:val="105"/>
                <w:sz w:val="18"/>
                <w:szCs w:val="18"/>
                <w:lang w:val="en-US"/>
              </w:rPr>
              <w:t>Kepul;auan</w:t>
            </w:r>
            <w:proofErr w:type="spellEnd"/>
            <w:proofErr w:type="gramEnd"/>
            <w:r w:rsidRPr="00AF2444">
              <w:rPr>
                <w:rFonts w:ascii="Bahnschrift Light Condensed" w:hAnsi="Bahnschrift Light Condensed"/>
                <w:bCs/>
                <w:w w:val="105"/>
                <w:sz w:val="18"/>
                <w:szCs w:val="18"/>
                <w:lang w:val="en-US"/>
              </w:rPr>
              <w:t xml:space="preserve"> </w:t>
            </w:r>
            <w:proofErr w:type="spellStart"/>
            <w:r w:rsidRPr="00AF2444">
              <w:rPr>
                <w:rFonts w:ascii="Bahnschrift Light Condensed" w:hAnsi="Bahnschrift Light Condensed"/>
                <w:bCs/>
                <w:w w:val="105"/>
                <w:sz w:val="18"/>
                <w:szCs w:val="18"/>
                <w:lang w:val="en-US"/>
              </w:rPr>
              <w:t>Selayar</w:t>
            </w:r>
            <w:proofErr w:type="spellEnd"/>
          </w:p>
        </w:tc>
        <w:tc>
          <w:tcPr>
            <w:tcW w:w="992" w:type="dxa"/>
          </w:tcPr>
          <w:p w14:paraId="68366BC1" w14:textId="2CEA55ED" w:rsidR="007F6B5D" w:rsidRPr="0047635A" w:rsidRDefault="007F6B5D" w:rsidP="007F6B5D">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416" w:type="dxa"/>
          </w:tcPr>
          <w:p w14:paraId="0AD0B690" w14:textId="43635A65" w:rsidR="007F6B5D" w:rsidRPr="0047635A" w:rsidRDefault="007F6B5D" w:rsidP="007F6B5D">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20.240.000</w:t>
            </w:r>
          </w:p>
        </w:tc>
        <w:tc>
          <w:tcPr>
            <w:tcW w:w="1124" w:type="dxa"/>
          </w:tcPr>
          <w:p w14:paraId="03F877ED" w14:textId="37B75D65" w:rsidR="007F6B5D" w:rsidRPr="0047635A" w:rsidRDefault="007F6B5D" w:rsidP="007F6B5D">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DAU</w:t>
            </w:r>
          </w:p>
        </w:tc>
        <w:tc>
          <w:tcPr>
            <w:tcW w:w="993" w:type="dxa"/>
          </w:tcPr>
          <w:p w14:paraId="6E1D68C1" w14:textId="77777777" w:rsidR="007F6B5D" w:rsidRPr="0047635A" w:rsidRDefault="007F6B5D" w:rsidP="007F6B5D">
            <w:pPr>
              <w:pStyle w:val="TableParagraph"/>
              <w:jc w:val="center"/>
              <w:rPr>
                <w:rFonts w:ascii="Bahnschrift Light Condensed" w:hAnsi="Bahnschrift Light Condensed"/>
                <w:sz w:val="18"/>
                <w:szCs w:val="18"/>
              </w:rPr>
            </w:pPr>
          </w:p>
        </w:tc>
        <w:tc>
          <w:tcPr>
            <w:tcW w:w="992" w:type="dxa"/>
          </w:tcPr>
          <w:p w14:paraId="7948B403" w14:textId="70870F0F" w:rsidR="007F6B5D" w:rsidRPr="0047635A" w:rsidRDefault="007F6B5D" w:rsidP="007F6B5D">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679" w:type="dxa"/>
          </w:tcPr>
          <w:p w14:paraId="752ED9B0" w14:textId="5B8AC03C" w:rsidR="007F6B5D" w:rsidRPr="0047635A" w:rsidRDefault="007F6B5D" w:rsidP="007F6B5D">
            <w:pPr>
              <w:pStyle w:val="TableParagraph"/>
              <w:spacing w:before="3" w:line="192" w:lineRule="exact"/>
              <w:ind w:right="11"/>
              <w:jc w:val="center"/>
              <w:rPr>
                <w:rFonts w:ascii="Bahnschrift Light Condensed" w:hAnsi="Bahnschrift Light Condensed"/>
                <w:bCs/>
                <w:w w:val="105"/>
                <w:sz w:val="18"/>
                <w:szCs w:val="18"/>
              </w:rPr>
            </w:pPr>
            <w:r>
              <w:rPr>
                <w:rFonts w:ascii="Bahnschrift Light Condensed" w:hAnsi="Bahnschrift Light Condensed"/>
                <w:bCs/>
                <w:w w:val="105"/>
                <w:sz w:val="18"/>
                <w:szCs w:val="18"/>
                <w:lang w:val="en-US"/>
              </w:rPr>
              <w:t>35.000.000</w:t>
            </w:r>
          </w:p>
        </w:tc>
      </w:tr>
      <w:tr w:rsidR="007F6B5D" w14:paraId="4DD822C8" w14:textId="77777777" w:rsidTr="007D14AD">
        <w:trPr>
          <w:trHeight w:val="215"/>
        </w:trPr>
        <w:tc>
          <w:tcPr>
            <w:tcW w:w="442" w:type="dxa"/>
          </w:tcPr>
          <w:p w14:paraId="4D531235" w14:textId="7BD87009" w:rsidR="007F6B5D" w:rsidRPr="00845AC8" w:rsidRDefault="007F6B5D" w:rsidP="007F6B5D">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06EE5852" w14:textId="5DC0CD6E" w:rsidR="007F6B5D" w:rsidRPr="0047635A" w:rsidRDefault="007F6B5D" w:rsidP="007F6B5D">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00BEE5D5" w14:textId="4895E50E" w:rsidR="007F6B5D" w:rsidRPr="0047635A" w:rsidRDefault="007F6B5D" w:rsidP="007F6B5D">
            <w:pPr>
              <w:pStyle w:val="TableParagraph"/>
              <w:spacing w:before="3" w:line="192" w:lineRule="exact"/>
              <w:ind w:left="-1"/>
              <w:jc w:val="center"/>
              <w:rPr>
                <w:rFonts w:ascii="Bahnschrift Light Condensed" w:hAnsi="Bahnschrift Light Condensed"/>
                <w:b/>
                <w:w w:val="105"/>
                <w:sz w:val="18"/>
                <w:szCs w:val="18"/>
              </w:rPr>
            </w:pPr>
            <w:r w:rsidRPr="009165F7">
              <w:rPr>
                <w:rFonts w:ascii="Bahnschrift SemiLight Condensed" w:hAnsi="Bahnschrift SemiLight Condensed"/>
                <w:sz w:val="18"/>
                <w:szCs w:val="18"/>
                <w:lang w:val="en-US"/>
              </w:rPr>
              <w:t>2.08</w:t>
            </w:r>
          </w:p>
        </w:tc>
        <w:tc>
          <w:tcPr>
            <w:tcW w:w="429" w:type="dxa"/>
          </w:tcPr>
          <w:p w14:paraId="7BE91DC9" w14:textId="39812533" w:rsidR="007F6B5D" w:rsidRPr="0047635A" w:rsidRDefault="007F6B5D" w:rsidP="007F6B5D">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002</w:t>
            </w:r>
          </w:p>
        </w:tc>
        <w:tc>
          <w:tcPr>
            <w:tcW w:w="1914" w:type="dxa"/>
          </w:tcPr>
          <w:p w14:paraId="3928A7A0" w14:textId="4BE00E30" w:rsidR="007F6B5D" w:rsidRPr="0047635A" w:rsidRDefault="007F6B5D" w:rsidP="007F6B5D">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Penyediaan Jasa Komunikasi, Sumber Daya Air dan Listrik</w:t>
            </w:r>
          </w:p>
        </w:tc>
        <w:tc>
          <w:tcPr>
            <w:tcW w:w="2268" w:type="dxa"/>
          </w:tcPr>
          <w:p w14:paraId="67B3657C" w14:textId="6D8D2878" w:rsidR="007F6B5D" w:rsidRPr="0047635A" w:rsidRDefault="007F6B5D" w:rsidP="007F6B5D">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Laporan Penyediaan Jasa Komunikasi,Sumber Daya air dan Listrik yang Disediakan</w:t>
            </w:r>
          </w:p>
        </w:tc>
        <w:tc>
          <w:tcPr>
            <w:tcW w:w="1126" w:type="dxa"/>
          </w:tcPr>
          <w:p w14:paraId="6849475F" w14:textId="0002117B" w:rsidR="007F6B5D" w:rsidRPr="0047635A" w:rsidRDefault="007F6B5D" w:rsidP="007F6B5D">
            <w:pPr>
              <w:pStyle w:val="TableParagraph"/>
              <w:spacing w:before="3" w:line="192" w:lineRule="exact"/>
              <w:ind w:right="348"/>
              <w:rPr>
                <w:rFonts w:ascii="Bahnschrift Light Condensed" w:hAnsi="Bahnschrift Light Condensed"/>
                <w:b/>
                <w:sz w:val="18"/>
                <w:szCs w:val="18"/>
              </w:rPr>
            </w:pPr>
            <w:proofErr w:type="spellStart"/>
            <w:proofErr w:type="gramStart"/>
            <w:r w:rsidRPr="00AF2444">
              <w:rPr>
                <w:rFonts w:ascii="Bahnschrift Light Condensed" w:hAnsi="Bahnschrift Light Condensed"/>
                <w:bCs/>
                <w:w w:val="105"/>
                <w:sz w:val="18"/>
                <w:szCs w:val="18"/>
                <w:lang w:val="en-US"/>
              </w:rPr>
              <w:t>Kepul;auan</w:t>
            </w:r>
            <w:proofErr w:type="spellEnd"/>
            <w:proofErr w:type="gramEnd"/>
            <w:r w:rsidRPr="00AF2444">
              <w:rPr>
                <w:rFonts w:ascii="Bahnschrift Light Condensed" w:hAnsi="Bahnschrift Light Condensed"/>
                <w:bCs/>
                <w:w w:val="105"/>
                <w:sz w:val="18"/>
                <w:szCs w:val="18"/>
                <w:lang w:val="en-US"/>
              </w:rPr>
              <w:t xml:space="preserve"> </w:t>
            </w:r>
            <w:proofErr w:type="spellStart"/>
            <w:r w:rsidRPr="00AF2444">
              <w:rPr>
                <w:rFonts w:ascii="Bahnschrift Light Condensed" w:hAnsi="Bahnschrift Light Condensed"/>
                <w:bCs/>
                <w:w w:val="105"/>
                <w:sz w:val="18"/>
                <w:szCs w:val="18"/>
                <w:lang w:val="en-US"/>
              </w:rPr>
              <w:t>Selayar</w:t>
            </w:r>
            <w:proofErr w:type="spellEnd"/>
          </w:p>
        </w:tc>
        <w:tc>
          <w:tcPr>
            <w:tcW w:w="992" w:type="dxa"/>
          </w:tcPr>
          <w:p w14:paraId="5E43F4FB" w14:textId="49D3B5F9" w:rsidR="007F6B5D" w:rsidRPr="0047635A" w:rsidRDefault="007F6B5D" w:rsidP="007F6B5D">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416" w:type="dxa"/>
          </w:tcPr>
          <w:p w14:paraId="701A297B" w14:textId="01EE42B0" w:rsidR="007F6B5D" w:rsidRPr="0047635A" w:rsidRDefault="007F6B5D" w:rsidP="007F6B5D">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70.000.000</w:t>
            </w:r>
          </w:p>
        </w:tc>
        <w:tc>
          <w:tcPr>
            <w:tcW w:w="1124" w:type="dxa"/>
          </w:tcPr>
          <w:p w14:paraId="36B64DE4" w14:textId="1086BE57" w:rsidR="007F6B5D" w:rsidRPr="0047635A" w:rsidRDefault="007F6B5D" w:rsidP="007F6B5D">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DAU</w:t>
            </w:r>
          </w:p>
        </w:tc>
        <w:tc>
          <w:tcPr>
            <w:tcW w:w="993" w:type="dxa"/>
          </w:tcPr>
          <w:p w14:paraId="0AD70790" w14:textId="77777777" w:rsidR="007F6B5D" w:rsidRPr="0047635A" w:rsidRDefault="007F6B5D" w:rsidP="007F6B5D">
            <w:pPr>
              <w:pStyle w:val="TableParagraph"/>
              <w:jc w:val="center"/>
              <w:rPr>
                <w:rFonts w:ascii="Bahnschrift Light Condensed" w:hAnsi="Bahnschrift Light Condensed"/>
                <w:sz w:val="18"/>
                <w:szCs w:val="18"/>
              </w:rPr>
            </w:pPr>
          </w:p>
        </w:tc>
        <w:tc>
          <w:tcPr>
            <w:tcW w:w="992" w:type="dxa"/>
          </w:tcPr>
          <w:p w14:paraId="7649C9B8" w14:textId="70420F37" w:rsidR="007F6B5D" w:rsidRPr="0047635A" w:rsidRDefault="007F6B5D" w:rsidP="007F6B5D">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679" w:type="dxa"/>
          </w:tcPr>
          <w:p w14:paraId="07CC90B5" w14:textId="510C1104" w:rsidR="007F6B5D" w:rsidRPr="001F1804" w:rsidRDefault="007F6B5D" w:rsidP="007F6B5D">
            <w:pPr>
              <w:pStyle w:val="TableParagraph"/>
              <w:spacing w:before="3" w:line="192" w:lineRule="exact"/>
              <w:ind w:right="11"/>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35.000.000</w:t>
            </w:r>
          </w:p>
        </w:tc>
      </w:tr>
      <w:tr w:rsidR="007F6B5D" w14:paraId="4EF01A5B" w14:textId="77777777" w:rsidTr="007D14AD">
        <w:trPr>
          <w:trHeight w:val="215"/>
        </w:trPr>
        <w:tc>
          <w:tcPr>
            <w:tcW w:w="442" w:type="dxa"/>
          </w:tcPr>
          <w:p w14:paraId="26AEFBD5" w14:textId="394F0ECB" w:rsidR="007F6B5D" w:rsidRPr="00845AC8" w:rsidRDefault="007F6B5D" w:rsidP="007F6B5D">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vAlign w:val="center"/>
          </w:tcPr>
          <w:p w14:paraId="21FFD19A" w14:textId="61D5E725" w:rsidR="007F6B5D" w:rsidRPr="0047635A" w:rsidRDefault="007F6B5D" w:rsidP="007F6B5D">
            <w:pPr>
              <w:pStyle w:val="TableParagraph"/>
              <w:spacing w:before="3" w:line="192" w:lineRule="exact"/>
              <w:ind w:left="-2"/>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vAlign w:val="center"/>
          </w:tcPr>
          <w:p w14:paraId="6E18D5C3" w14:textId="661171FF" w:rsidR="007F6B5D" w:rsidRPr="0047635A" w:rsidRDefault="007F6B5D" w:rsidP="007F6B5D">
            <w:pPr>
              <w:pStyle w:val="TableParagraph"/>
              <w:spacing w:before="3" w:line="192" w:lineRule="exact"/>
              <w:ind w:left="-1"/>
              <w:rPr>
                <w:rFonts w:ascii="Bahnschrift Light Condensed" w:hAnsi="Bahnschrift Light Condensed"/>
                <w:b/>
                <w:w w:val="105"/>
                <w:sz w:val="18"/>
                <w:szCs w:val="18"/>
              </w:rPr>
            </w:pPr>
            <w:r w:rsidRPr="009165F7">
              <w:rPr>
                <w:rFonts w:ascii="Bahnschrift SemiLight Condensed" w:hAnsi="Bahnschrift SemiLight Condensed"/>
                <w:sz w:val="18"/>
                <w:szCs w:val="18"/>
                <w:lang w:val="en-US"/>
              </w:rPr>
              <w:t>2.08</w:t>
            </w:r>
          </w:p>
        </w:tc>
        <w:tc>
          <w:tcPr>
            <w:tcW w:w="429" w:type="dxa"/>
            <w:vAlign w:val="center"/>
          </w:tcPr>
          <w:p w14:paraId="6D680317" w14:textId="464F31A2" w:rsidR="007F6B5D" w:rsidRPr="0047635A" w:rsidRDefault="007F6B5D" w:rsidP="007F6B5D">
            <w:pPr>
              <w:pStyle w:val="TableParagraph"/>
              <w:rPr>
                <w:rFonts w:ascii="Bahnschrift Light Condensed" w:hAnsi="Bahnschrift Light Condensed"/>
                <w:sz w:val="18"/>
                <w:szCs w:val="18"/>
              </w:rPr>
            </w:pPr>
            <w:r>
              <w:rPr>
                <w:rFonts w:ascii="Bahnschrift SemiLight Condensed" w:hAnsi="Bahnschrift SemiLight Condensed"/>
                <w:sz w:val="18"/>
                <w:szCs w:val="18"/>
                <w:lang w:val="en-US"/>
              </w:rPr>
              <w:t>003</w:t>
            </w:r>
          </w:p>
        </w:tc>
        <w:tc>
          <w:tcPr>
            <w:tcW w:w="1914" w:type="dxa"/>
          </w:tcPr>
          <w:p w14:paraId="4A4B6BD0" w14:textId="5B56660C" w:rsidR="007F6B5D" w:rsidRPr="0047635A" w:rsidRDefault="007F6B5D" w:rsidP="007F6B5D">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Penyediaan Jasa Pelayanan Umum Kantor</w:t>
            </w:r>
          </w:p>
        </w:tc>
        <w:tc>
          <w:tcPr>
            <w:tcW w:w="2268" w:type="dxa"/>
          </w:tcPr>
          <w:p w14:paraId="4A73D81D" w14:textId="1C95CE47" w:rsidR="007F6B5D" w:rsidRPr="0047635A" w:rsidRDefault="007F6B5D" w:rsidP="007F6B5D">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Laporan Penyediaan Jasa Pelayanan Umum Kantor yang Disediakan</w:t>
            </w:r>
          </w:p>
        </w:tc>
        <w:tc>
          <w:tcPr>
            <w:tcW w:w="1126" w:type="dxa"/>
          </w:tcPr>
          <w:p w14:paraId="5936AA4C" w14:textId="4B754B40" w:rsidR="007F6B5D" w:rsidRPr="0047635A" w:rsidRDefault="007F6B5D" w:rsidP="007F6B5D">
            <w:pPr>
              <w:pStyle w:val="TableParagraph"/>
              <w:spacing w:before="3" w:line="192" w:lineRule="exact"/>
              <w:ind w:right="348"/>
              <w:rPr>
                <w:rFonts w:ascii="Bahnschrift Light Condensed" w:hAnsi="Bahnschrift Light Condensed"/>
                <w:b/>
                <w:sz w:val="18"/>
                <w:szCs w:val="18"/>
              </w:rPr>
            </w:pPr>
            <w:proofErr w:type="spellStart"/>
            <w:proofErr w:type="gramStart"/>
            <w:r w:rsidRPr="00AF2444">
              <w:rPr>
                <w:rFonts w:ascii="Bahnschrift Light Condensed" w:hAnsi="Bahnschrift Light Condensed"/>
                <w:bCs/>
                <w:w w:val="105"/>
                <w:sz w:val="18"/>
                <w:szCs w:val="18"/>
                <w:lang w:val="en-US"/>
              </w:rPr>
              <w:t>Kepul;auan</w:t>
            </w:r>
            <w:proofErr w:type="spellEnd"/>
            <w:proofErr w:type="gramEnd"/>
            <w:r w:rsidRPr="00AF2444">
              <w:rPr>
                <w:rFonts w:ascii="Bahnschrift Light Condensed" w:hAnsi="Bahnschrift Light Condensed"/>
                <w:bCs/>
                <w:w w:val="105"/>
                <w:sz w:val="18"/>
                <w:szCs w:val="18"/>
                <w:lang w:val="en-US"/>
              </w:rPr>
              <w:t xml:space="preserve"> </w:t>
            </w:r>
            <w:proofErr w:type="spellStart"/>
            <w:r w:rsidRPr="00AF2444">
              <w:rPr>
                <w:rFonts w:ascii="Bahnschrift Light Condensed" w:hAnsi="Bahnschrift Light Condensed"/>
                <w:bCs/>
                <w:w w:val="105"/>
                <w:sz w:val="18"/>
                <w:szCs w:val="18"/>
                <w:lang w:val="en-US"/>
              </w:rPr>
              <w:t>Selayar</w:t>
            </w:r>
            <w:proofErr w:type="spellEnd"/>
          </w:p>
        </w:tc>
        <w:tc>
          <w:tcPr>
            <w:tcW w:w="992" w:type="dxa"/>
          </w:tcPr>
          <w:p w14:paraId="213016AE" w14:textId="59F8EB25" w:rsidR="007F6B5D" w:rsidRPr="0047635A" w:rsidRDefault="007F6B5D" w:rsidP="007F6B5D">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416" w:type="dxa"/>
          </w:tcPr>
          <w:p w14:paraId="4CE2C85C" w14:textId="7E7407AB" w:rsidR="007F6B5D" w:rsidRPr="0047635A" w:rsidRDefault="007F6B5D" w:rsidP="007F6B5D">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400.000.000</w:t>
            </w:r>
          </w:p>
        </w:tc>
        <w:tc>
          <w:tcPr>
            <w:tcW w:w="1124" w:type="dxa"/>
          </w:tcPr>
          <w:p w14:paraId="332D3F46" w14:textId="1C40D07F" w:rsidR="007F6B5D" w:rsidRPr="0047635A" w:rsidRDefault="007F6B5D" w:rsidP="007F6B5D">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DAU</w:t>
            </w:r>
          </w:p>
        </w:tc>
        <w:tc>
          <w:tcPr>
            <w:tcW w:w="993" w:type="dxa"/>
          </w:tcPr>
          <w:p w14:paraId="69E12FB4" w14:textId="77777777" w:rsidR="007F6B5D" w:rsidRPr="0047635A" w:rsidRDefault="007F6B5D" w:rsidP="007F6B5D">
            <w:pPr>
              <w:pStyle w:val="TableParagraph"/>
              <w:jc w:val="center"/>
              <w:rPr>
                <w:rFonts w:ascii="Bahnschrift Light Condensed" w:hAnsi="Bahnschrift Light Condensed"/>
                <w:sz w:val="18"/>
                <w:szCs w:val="18"/>
              </w:rPr>
            </w:pPr>
          </w:p>
        </w:tc>
        <w:tc>
          <w:tcPr>
            <w:tcW w:w="992" w:type="dxa"/>
          </w:tcPr>
          <w:p w14:paraId="7EEFECF8" w14:textId="20A4F687" w:rsidR="007F6B5D" w:rsidRPr="0047635A" w:rsidRDefault="007F6B5D" w:rsidP="007F6B5D">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679" w:type="dxa"/>
          </w:tcPr>
          <w:p w14:paraId="5562EB77" w14:textId="74F05782" w:rsidR="007F6B5D" w:rsidRPr="001F1804" w:rsidRDefault="007F6B5D" w:rsidP="007F6B5D">
            <w:pPr>
              <w:pStyle w:val="TableParagraph"/>
              <w:spacing w:before="3" w:line="192" w:lineRule="exact"/>
              <w:ind w:right="11"/>
              <w:jc w:val="center"/>
              <w:rPr>
                <w:rFonts w:ascii="Bahnschrift Light Condensed" w:hAnsi="Bahnschrift Light Condensed"/>
                <w:bCs/>
                <w:w w:val="105"/>
                <w:sz w:val="18"/>
                <w:szCs w:val="18"/>
                <w:lang w:val="en-US"/>
              </w:rPr>
            </w:pPr>
            <w:r w:rsidRPr="001F1804">
              <w:rPr>
                <w:rFonts w:ascii="Bahnschrift Light Condensed" w:hAnsi="Bahnschrift Light Condensed"/>
                <w:bCs/>
                <w:w w:val="105"/>
                <w:sz w:val="18"/>
                <w:szCs w:val="18"/>
                <w:lang w:val="en-US"/>
              </w:rPr>
              <w:t>238.000.000</w:t>
            </w:r>
          </w:p>
        </w:tc>
      </w:tr>
      <w:tr w:rsidR="00C40048" w14:paraId="2C546243" w14:textId="77777777" w:rsidTr="007D14AD">
        <w:trPr>
          <w:trHeight w:val="215"/>
        </w:trPr>
        <w:tc>
          <w:tcPr>
            <w:tcW w:w="442" w:type="dxa"/>
            <w:shd w:val="clear" w:color="auto" w:fill="C4BC96" w:themeFill="background2" w:themeFillShade="BF"/>
          </w:tcPr>
          <w:p w14:paraId="6C300500" w14:textId="7F02B4D2" w:rsidR="00C40048" w:rsidRPr="0047635A" w:rsidRDefault="00C40048" w:rsidP="00C40048">
            <w:pPr>
              <w:pStyle w:val="TableParagraph"/>
              <w:spacing w:before="3" w:line="192" w:lineRule="exact"/>
              <w:ind w:left="81"/>
              <w:jc w:val="center"/>
              <w:rPr>
                <w:rFonts w:ascii="Bahnschrift Light Condensed" w:hAnsi="Bahnschrift Light Condensed"/>
                <w:b/>
                <w:w w:val="104"/>
                <w:sz w:val="18"/>
                <w:szCs w:val="18"/>
              </w:rPr>
            </w:pPr>
            <w:r w:rsidRPr="0090577E">
              <w:rPr>
                <w:rFonts w:ascii="Bahnschrift Light Condensed" w:hAnsi="Bahnschrift Light Condensed"/>
                <w:b/>
                <w:sz w:val="18"/>
                <w:szCs w:val="18"/>
                <w:lang w:val="en-US"/>
              </w:rPr>
              <w:t>2.16</w:t>
            </w:r>
          </w:p>
        </w:tc>
        <w:tc>
          <w:tcPr>
            <w:tcW w:w="352" w:type="dxa"/>
            <w:shd w:val="clear" w:color="auto" w:fill="C4BC96" w:themeFill="background2" w:themeFillShade="BF"/>
          </w:tcPr>
          <w:p w14:paraId="093CB914" w14:textId="05C5B939" w:rsidR="00C40048" w:rsidRPr="0047635A" w:rsidRDefault="00C4004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shd w:val="clear" w:color="auto" w:fill="C4BC96" w:themeFill="background2" w:themeFillShade="BF"/>
          </w:tcPr>
          <w:p w14:paraId="7994F347" w14:textId="0D5F66D3" w:rsidR="00C40048" w:rsidRPr="0047635A" w:rsidRDefault="00C40048" w:rsidP="00C40048">
            <w:pPr>
              <w:pStyle w:val="TableParagraph"/>
              <w:spacing w:before="3" w:line="192" w:lineRule="exact"/>
              <w:ind w:left="-1"/>
              <w:jc w:val="center"/>
              <w:rPr>
                <w:rFonts w:ascii="Bahnschrift Light Condensed" w:hAnsi="Bahnschrift Light Condensed"/>
                <w:b/>
                <w:w w:val="105"/>
                <w:sz w:val="18"/>
                <w:szCs w:val="18"/>
              </w:rPr>
            </w:pPr>
            <w:r w:rsidRPr="009165F7">
              <w:rPr>
                <w:rFonts w:ascii="Bahnschrift SemiLight Condensed" w:hAnsi="Bahnschrift SemiLight Condensed"/>
                <w:sz w:val="18"/>
                <w:szCs w:val="18"/>
                <w:lang w:val="en-US"/>
              </w:rPr>
              <w:t>2.0</w:t>
            </w:r>
            <w:r>
              <w:rPr>
                <w:rFonts w:ascii="Bahnschrift SemiLight Condensed" w:hAnsi="Bahnschrift SemiLight Condensed"/>
                <w:sz w:val="18"/>
                <w:szCs w:val="18"/>
                <w:lang w:val="en-US"/>
              </w:rPr>
              <w:t>9</w:t>
            </w:r>
          </w:p>
        </w:tc>
        <w:tc>
          <w:tcPr>
            <w:tcW w:w="429" w:type="dxa"/>
            <w:shd w:val="clear" w:color="auto" w:fill="C4BC96" w:themeFill="background2" w:themeFillShade="BF"/>
          </w:tcPr>
          <w:p w14:paraId="2DF37A38" w14:textId="77777777" w:rsidR="00C40048" w:rsidRPr="0047635A" w:rsidRDefault="00C40048" w:rsidP="00C40048">
            <w:pPr>
              <w:pStyle w:val="TableParagraph"/>
              <w:jc w:val="center"/>
              <w:rPr>
                <w:rFonts w:ascii="Bahnschrift Light Condensed" w:hAnsi="Bahnschrift Light Condensed"/>
                <w:sz w:val="18"/>
                <w:szCs w:val="18"/>
              </w:rPr>
            </w:pPr>
          </w:p>
        </w:tc>
        <w:tc>
          <w:tcPr>
            <w:tcW w:w="1914" w:type="dxa"/>
            <w:shd w:val="clear" w:color="auto" w:fill="C4BC96" w:themeFill="background2" w:themeFillShade="BF"/>
          </w:tcPr>
          <w:p w14:paraId="70A47189" w14:textId="7B420D52"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Pemeliharaan Barang Milik Daerah Penunjang Urusan Pemerintahan Daerah</w:t>
            </w:r>
          </w:p>
        </w:tc>
        <w:tc>
          <w:tcPr>
            <w:tcW w:w="2268" w:type="dxa"/>
            <w:shd w:val="clear" w:color="auto" w:fill="C4BC96" w:themeFill="background2" w:themeFillShade="BF"/>
          </w:tcPr>
          <w:p w14:paraId="6FA481A3" w14:textId="0D021F47"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Barang Milik Daerah dalam Kondisi Baik</w:t>
            </w:r>
          </w:p>
        </w:tc>
        <w:tc>
          <w:tcPr>
            <w:tcW w:w="1126" w:type="dxa"/>
            <w:shd w:val="clear" w:color="auto" w:fill="C4BC96" w:themeFill="background2" w:themeFillShade="BF"/>
          </w:tcPr>
          <w:p w14:paraId="150E4793" w14:textId="1CE687A9" w:rsidR="00C40048" w:rsidRPr="0047635A" w:rsidRDefault="00C40048" w:rsidP="00C40048">
            <w:pPr>
              <w:pStyle w:val="TableParagraph"/>
              <w:spacing w:before="3" w:line="192" w:lineRule="exact"/>
              <w:ind w:right="348"/>
              <w:rPr>
                <w:rFonts w:ascii="Bahnschrift Light Condensed" w:hAnsi="Bahnschrift Light Condensed"/>
                <w:b/>
                <w:sz w:val="18"/>
                <w:szCs w:val="18"/>
              </w:rPr>
            </w:pPr>
            <w:proofErr w:type="spellStart"/>
            <w:proofErr w:type="gramStart"/>
            <w:r w:rsidRPr="003E1EEF">
              <w:rPr>
                <w:rFonts w:ascii="Bahnschrift Light Condensed" w:hAnsi="Bahnschrift Light Condensed"/>
                <w:bCs/>
                <w:w w:val="105"/>
                <w:sz w:val="18"/>
                <w:szCs w:val="18"/>
                <w:lang w:val="en-US"/>
              </w:rPr>
              <w:t>Kepul;auan</w:t>
            </w:r>
            <w:proofErr w:type="spellEnd"/>
            <w:proofErr w:type="gramEnd"/>
            <w:r w:rsidRPr="003E1EEF">
              <w:rPr>
                <w:rFonts w:ascii="Bahnschrift Light Condensed" w:hAnsi="Bahnschrift Light Condensed"/>
                <w:bCs/>
                <w:w w:val="105"/>
                <w:sz w:val="18"/>
                <w:szCs w:val="18"/>
                <w:lang w:val="en-US"/>
              </w:rPr>
              <w:t xml:space="preserve"> </w:t>
            </w:r>
            <w:proofErr w:type="spellStart"/>
            <w:r w:rsidRPr="003E1EEF">
              <w:rPr>
                <w:rFonts w:ascii="Bahnschrift Light Condensed" w:hAnsi="Bahnschrift Light Condensed"/>
                <w:bCs/>
                <w:w w:val="105"/>
                <w:sz w:val="18"/>
                <w:szCs w:val="18"/>
                <w:lang w:val="en-US"/>
              </w:rPr>
              <w:t>Selayar</w:t>
            </w:r>
            <w:proofErr w:type="spellEnd"/>
          </w:p>
        </w:tc>
        <w:tc>
          <w:tcPr>
            <w:tcW w:w="992" w:type="dxa"/>
            <w:shd w:val="clear" w:color="auto" w:fill="C4BC96" w:themeFill="background2" w:themeFillShade="BF"/>
          </w:tcPr>
          <w:p w14:paraId="5FDC8188" w14:textId="2AADF1A8" w:rsidR="00C40048" w:rsidRPr="0047635A" w:rsidRDefault="00C40048" w:rsidP="00C40048">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416" w:type="dxa"/>
            <w:shd w:val="clear" w:color="auto" w:fill="C4BC96" w:themeFill="background2" w:themeFillShade="BF"/>
          </w:tcPr>
          <w:p w14:paraId="296221EA" w14:textId="1594141F" w:rsidR="00C40048" w:rsidRPr="0047635A" w:rsidRDefault="00C40048" w:rsidP="00C40048">
            <w:pPr>
              <w:pStyle w:val="TableParagraph"/>
              <w:spacing w:before="3" w:line="192" w:lineRule="exact"/>
              <w:ind w:left="132"/>
              <w:jc w:val="center"/>
              <w:rPr>
                <w:rFonts w:ascii="Bahnschrift Light Condensed" w:hAnsi="Bahnschrift Light Condensed"/>
                <w:b/>
                <w:w w:val="105"/>
                <w:sz w:val="18"/>
                <w:szCs w:val="18"/>
              </w:rPr>
            </w:pPr>
            <w:r>
              <w:rPr>
                <w:rFonts w:ascii="Bahnschrift Light Condensed" w:hAnsi="Bahnschrift Light Condensed"/>
                <w:sz w:val="18"/>
                <w:szCs w:val="18"/>
                <w:lang w:val="en-US"/>
              </w:rPr>
              <w:t>272.410.000</w:t>
            </w:r>
          </w:p>
        </w:tc>
        <w:tc>
          <w:tcPr>
            <w:tcW w:w="1124" w:type="dxa"/>
            <w:shd w:val="clear" w:color="auto" w:fill="C4BC96" w:themeFill="background2" w:themeFillShade="BF"/>
          </w:tcPr>
          <w:p w14:paraId="34BBC9E0" w14:textId="7D8B5726" w:rsidR="00C40048" w:rsidRPr="0047635A" w:rsidRDefault="00C40048"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DAU</w:t>
            </w:r>
          </w:p>
        </w:tc>
        <w:tc>
          <w:tcPr>
            <w:tcW w:w="993" w:type="dxa"/>
            <w:shd w:val="clear" w:color="auto" w:fill="C4BC96" w:themeFill="background2" w:themeFillShade="BF"/>
          </w:tcPr>
          <w:p w14:paraId="233C753C" w14:textId="77777777" w:rsidR="00C40048" w:rsidRPr="0047635A" w:rsidRDefault="00C40048" w:rsidP="00C40048">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616A56FC" w14:textId="70BAF5A2" w:rsidR="00C40048" w:rsidRPr="0047635A" w:rsidRDefault="00C4004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C4BC96" w:themeFill="background2" w:themeFillShade="BF"/>
          </w:tcPr>
          <w:p w14:paraId="4797F9BB" w14:textId="2758C061" w:rsidR="00C40048" w:rsidRPr="001F1804" w:rsidRDefault="00C40048" w:rsidP="00C40048">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180.000.000</w:t>
            </w:r>
          </w:p>
        </w:tc>
      </w:tr>
      <w:tr w:rsidR="00C40048" w14:paraId="0A51B06A" w14:textId="77777777" w:rsidTr="007D14AD">
        <w:trPr>
          <w:trHeight w:val="215"/>
        </w:trPr>
        <w:tc>
          <w:tcPr>
            <w:tcW w:w="442" w:type="dxa"/>
          </w:tcPr>
          <w:p w14:paraId="3C4A6A53" w14:textId="25DFDAD8" w:rsidR="00C40048" w:rsidRPr="00845AC8" w:rsidRDefault="00C4004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0DDDBEA8" w14:textId="1FF85916" w:rsidR="00C40048" w:rsidRPr="0047635A" w:rsidRDefault="00C4004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0EE7F7F8" w14:textId="157E6FD2" w:rsidR="00C40048" w:rsidRPr="0047635A" w:rsidRDefault="00C40048" w:rsidP="00C40048">
            <w:pPr>
              <w:pStyle w:val="TableParagraph"/>
              <w:spacing w:before="3" w:line="192" w:lineRule="exact"/>
              <w:ind w:left="-1"/>
              <w:jc w:val="center"/>
              <w:rPr>
                <w:rFonts w:ascii="Bahnschrift Light Condensed" w:hAnsi="Bahnschrift Light Condensed"/>
                <w:b/>
                <w:w w:val="105"/>
                <w:sz w:val="18"/>
                <w:szCs w:val="18"/>
              </w:rPr>
            </w:pPr>
            <w:r w:rsidRPr="002C7631">
              <w:rPr>
                <w:rFonts w:ascii="Bahnschrift SemiLight Condensed" w:hAnsi="Bahnschrift SemiLight Condensed"/>
                <w:sz w:val="18"/>
                <w:szCs w:val="18"/>
                <w:lang w:val="en-US"/>
              </w:rPr>
              <w:t>2.09</w:t>
            </w:r>
          </w:p>
        </w:tc>
        <w:tc>
          <w:tcPr>
            <w:tcW w:w="429" w:type="dxa"/>
          </w:tcPr>
          <w:p w14:paraId="222AE379" w14:textId="2E948210" w:rsidR="00C40048" w:rsidRPr="0047635A" w:rsidRDefault="00C4004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001</w:t>
            </w:r>
          </w:p>
        </w:tc>
        <w:tc>
          <w:tcPr>
            <w:tcW w:w="1914" w:type="dxa"/>
          </w:tcPr>
          <w:p w14:paraId="62654B88" w14:textId="77E197E7"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Penyediaan Jasa Pemeliharaan, Biaya Pemeliharaan dan Pajak Kendaraan Perorangan Dinas atau Kendaraan Dinas Jabatan</w:t>
            </w:r>
          </w:p>
        </w:tc>
        <w:tc>
          <w:tcPr>
            <w:tcW w:w="2268" w:type="dxa"/>
          </w:tcPr>
          <w:p w14:paraId="630F918C" w14:textId="248D809D"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Kendaraan Perorangan Dinas atau Kendaraan Dinas Jabatan yang dipelihara dan dibayarkan pajaknya</w:t>
            </w:r>
          </w:p>
        </w:tc>
        <w:tc>
          <w:tcPr>
            <w:tcW w:w="1126" w:type="dxa"/>
          </w:tcPr>
          <w:p w14:paraId="674F8C56" w14:textId="3B9E2661" w:rsidR="00C40048" w:rsidRPr="0047635A" w:rsidRDefault="00C40048" w:rsidP="00C40048">
            <w:pPr>
              <w:pStyle w:val="TableParagraph"/>
              <w:spacing w:before="3" w:line="192" w:lineRule="exact"/>
              <w:ind w:right="348"/>
              <w:rPr>
                <w:rFonts w:ascii="Bahnschrift Light Condensed" w:hAnsi="Bahnschrift Light Condensed"/>
                <w:b/>
                <w:sz w:val="18"/>
                <w:szCs w:val="18"/>
              </w:rPr>
            </w:pPr>
            <w:proofErr w:type="spellStart"/>
            <w:proofErr w:type="gramStart"/>
            <w:r w:rsidRPr="003E1EEF">
              <w:rPr>
                <w:rFonts w:ascii="Bahnschrift Light Condensed" w:hAnsi="Bahnschrift Light Condensed"/>
                <w:bCs/>
                <w:w w:val="105"/>
                <w:sz w:val="18"/>
                <w:szCs w:val="18"/>
                <w:lang w:val="en-US"/>
              </w:rPr>
              <w:t>Kepul;auan</w:t>
            </w:r>
            <w:proofErr w:type="spellEnd"/>
            <w:proofErr w:type="gramEnd"/>
            <w:r w:rsidRPr="003E1EEF">
              <w:rPr>
                <w:rFonts w:ascii="Bahnschrift Light Condensed" w:hAnsi="Bahnschrift Light Condensed"/>
                <w:bCs/>
                <w:w w:val="105"/>
                <w:sz w:val="18"/>
                <w:szCs w:val="18"/>
                <w:lang w:val="en-US"/>
              </w:rPr>
              <w:t xml:space="preserve"> </w:t>
            </w:r>
            <w:proofErr w:type="spellStart"/>
            <w:r w:rsidRPr="003E1EEF">
              <w:rPr>
                <w:rFonts w:ascii="Bahnschrift Light Condensed" w:hAnsi="Bahnschrift Light Condensed"/>
                <w:bCs/>
                <w:w w:val="105"/>
                <w:sz w:val="18"/>
                <w:szCs w:val="18"/>
                <w:lang w:val="en-US"/>
              </w:rPr>
              <w:t>Selayar</w:t>
            </w:r>
            <w:proofErr w:type="spellEnd"/>
          </w:p>
        </w:tc>
        <w:tc>
          <w:tcPr>
            <w:tcW w:w="992" w:type="dxa"/>
          </w:tcPr>
          <w:p w14:paraId="71C7AF55" w14:textId="151C9A43" w:rsidR="00C40048" w:rsidRPr="0047635A" w:rsidRDefault="00C4004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Unit</w:t>
            </w:r>
          </w:p>
        </w:tc>
        <w:tc>
          <w:tcPr>
            <w:tcW w:w="1416" w:type="dxa"/>
          </w:tcPr>
          <w:p w14:paraId="149E45E5" w14:textId="33D88CF8" w:rsidR="00C40048" w:rsidRPr="0047635A" w:rsidRDefault="00C4004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135.810.000</w:t>
            </w:r>
          </w:p>
        </w:tc>
        <w:tc>
          <w:tcPr>
            <w:tcW w:w="1124" w:type="dxa"/>
          </w:tcPr>
          <w:p w14:paraId="16EC18F8" w14:textId="1364E05C" w:rsidR="00C40048" w:rsidRPr="0047635A" w:rsidRDefault="00C40048"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DAU</w:t>
            </w:r>
          </w:p>
        </w:tc>
        <w:tc>
          <w:tcPr>
            <w:tcW w:w="993" w:type="dxa"/>
          </w:tcPr>
          <w:p w14:paraId="7A868D19" w14:textId="77777777" w:rsidR="00C40048" w:rsidRPr="0047635A" w:rsidRDefault="00C40048" w:rsidP="00C40048">
            <w:pPr>
              <w:pStyle w:val="TableParagraph"/>
              <w:jc w:val="center"/>
              <w:rPr>
                <w:rFonts w:ascii="Bahnschrift Light Condensed" w:hAnsi="Bahnschrift Light Condensed"/>
                <w:sz w:val="18"/>
                <w:szCs w:val="18"/>
              </w:rPr>
            </w:pPr>
          </w:p>
        </w:tc>
        <w:tc>
          <w:tcPr>
            <w:tcW w:w="992" w:type="dxa"/>
          </w:tcPr>
          <w:p w14:paraId="16E00254" w14:textId="1ADDE2E5" w:rsidR="00C40048" w:rsidRPr="0047635A" w:rsidRDefault="00C4004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Unit</w:t>
            </w:r>
          </w:p>
        </w:tc>
        <w:tc>
          <w:tcPr>
            <w:tcW w:w="1679" w:type="dxa"/>
          </w:tcPr>
          <w:p w14:paraId="2AC608F0" w14:textId="7E02D335" w:rsidR="00C40048" w:rsidRPr="001F1804" w:rsidRDefault="00C40048" w:rsidP="00C40048">
            <w:pPr>
              <w:pStyle w:val="TableParagraph"/>
              <w:spacing w:before="3" w:line="192" w:lineRule="exact"/>
              <w:ind w:right="11"/>
              <w:jc w:val="center"/>
              <w:rPr>
                <w:rFonts w:ascii="Bahnschrift Light Condensed" w:hAnsi="Bahnschrift Light Condensed"/>
                <w:bCs/>
                <w:w w:val="105"/>
                <w:sz w:val="18"/>
                <w:szCs w:val="18"/>
                <w:lang w:val="en-US"/>
              </w:rPr>
            </w:pPr>
            <w:r w:rsidRPr="001F1804">
              <w:rPr>
                <w:rFonts w:ascii="Bahnschrift Light Condensed" w:hAnsi="Bahnschrift Light Condensed"/>
                <w:bCs/>
                <w:w w:val="105"/>
                <w:sz w:val="18"/>
                <w:szCs w:val="18"/>
                <w:lang w:val="en-US"/>
              </w:rPr>
              <w:t>35.000.000</w:t>
            </w:r>
          </w:p>
        </w:tc>
      </w:tr>
      <w:tr w:rsidR="00C40048" w14:paraId="1BEF459C" w14:textId="77777777" w:rsidTr="007D14AD">
        <w:trPr>
          <w:trHeight w:val="215"/>
        </w:trPr>
        <w:tc>
          <w:tcPr>
            <w:tcW w:w="442" w:type="dxa"/>
          </w:tcPr>
          <w:p w14:paraId="7AE98216" w14:textId="17DB625E" w:rsidR="00C40048" w:rsidRPr="00845AC8" w:rsidRDefault="00C4004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6B306CF1" w14:textId="124E7130" w:rsidR="00C40048" w:rsidRPr="0047635A" w:rsidRDefault="00C4004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3BD04992" w14:textId="6658FBF4" w:rsidR="00C40048" w:rsidRPr="0047635A" w:rsidRDefault="00C40048" w:rsidP="00C40048">
            <w:pPr>
              <w:pStyle w:val="TableParagraph"/>
              <w:spacing w:before="3" w:line="192" w:lineRule="exact"/>
              <w:ind w:left="-1"/>
              <w:jc w:val="center"/>
              <w:rPr>
                <w:rFonts w:ascii="Bahnschrift Light Condensed" w:hAnsi="Bahnschrift Light Condensed"/>
                <w:b/>
                <w:w w:val="105"/>
                <w:sz w:val="18"/>
                <w:szCs w:val="18"/>
              </w:rPr>
            </w:pPr>
            <w:r w:rsidRPr="002C7631">
              <w:rPr>
                <w:rFonts w:ascii="Bahnschrift SemiLight Condensed" w:hAnsi="Bahnschrift SemiLight Condensed"/>
                <w:sz w:val="18"/>
                <w:szCs w:val="18"/>
                <w:lang w:val="en-US"/>
              </w:rPr>
              <w:t>2.09</w:t>
            </w:r>
          </w:p>
        </w:tc>
        <w:tc>
          <w:tcPr>
            <w:tcW w:w="429" w:type="dxa"/>
          </w:tcPr>
          <w:p w14:paraId="4F4709E5" w14:textId="7EC69E59" w:rsidR="00C40048" w:rsidRPr="0047635A" w:rsidRDefault="00C4004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002</w:t>
            </w:r>
          </w:p>
        </w:tc>
        <w:tc>
          <w:tcPr>
            <w:tcW w:w="1914" w:type="dxa"/>
          </w:tcPr>
          <w:p w14:paraId="4C0509D9" w14:textId="77777777" w:rsidR="00C40048" w:rsidRDefault="00C40048" w:rsidP="00C40048">
            <w:pPr>
              <w:pStyle w:val="TableParagraph"/>
              <w:spacing w:before="3" w:line="192" w:lineRule="exact"/>
              <w:ind w:left="99"/>
              <w:rPr>
                <w:rFonts w:ascii="Bahnschrift Light Condensed" w:hAnsi="Bahnschrift Light Condensed"/>
                <w:sz w:val="18"/>
                <w:szCs w:val="18"/>
              </w:rPr>
            </w:pPr>
            <w:r w:rsidRPr="0047635A">
              <w:rPr>
                <w:rFonts w:ascii="Bahnschrift Light Condensed" w:hAnsi="Bahnschrift Light Condensed"/>
                <w:sz w:val="18"/>
                <w:szCs w:val="18"/>
              </w:rPr>
              <w:t>Penyediaan Jasa Pemeliharaan, Biaya Pemeliharaan, Pajak, dan Perizinan Kendaraan Dinas Operasional atau Lapangan</w:t>
            </w:r>
          </w:p>
          <w:p w14:paraId="73538276" w14:textId="77B73F51" w:rsidR="007D14AD" w:rsidRPr="0047635A" w:rsidRDefault="007D14AD" w:rsidP="00C40048">
            <w:pPr>
              <w:pStyle w:val="TableParagraph"/>
              <w:spacing w:before="3" w:line="192" w:lineRule="exact"/>
              <w:ind w:left="99"/>
              <w:rPr>
                <w:rFonts w:ascii="Bahnschrift Light Condensed" w:hAnsi="Bahnschrift Light Condensed"/>
                <w:b/>
                <w:w w:val="105"/>
                <w:sz w:val="18"/>
                <w:szCs w:val="18"/>
              </w:rPr>
            </w:pPr>
          </w:p>
        </w:tc>
        <w:tc>
          <w:tcPr>
            <w:tcW w:w="2268" w:type="dxa"/>
          </w:tcPr>
          <w:p w14:paraId="65C0D4C3" w14:textId="07F9C628"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Kendaraan Dinas Operasional atau Lapangan yang dipelihara dan Dibayarkan pajak dan perizinannya</w:t>
            </w:r>
          </w:p>
        </w:tc>
        <w:tc>
          <w:tcPr>
            <w:tcW w:w="1126" w:type="dxa"/>
          </w:tcPr>
          <w:p w14:paraId="31AF2C42" w14:textId="6DFD544F" w:rsidR="00C40048" w:rsidRPr="0047635A" w:rsidRDefault="00C40048" w:rsidP="00C40048">
            <w:pPr>
              <w:pStyle w:val="TableParagraph"/>
              <w:spacing w:before="3" w:line="192" w:lineRule="exact"/>
              <w:ind w:right="348"/>
              <w:rPr>
                <w:rFonts w:ascii="Bahnschrift Light Condensed" w:hAnsi="Bahnschrift Light Condensed"/>
                <w:b/>
                <w:sz w:val="18"/>
                <w:szCs w:val="18"/>
              </w:rPr>
            </w:pPr>
            <w:proofErr w:type="spellStart"/>
            <w:proofErr w:type="gramStart"/>
            <w:r w:rsidRPr="003E1EEF">
              <w:rPr>
                <w:rFonts w:ascii="Bahnschrift Light Condensed" w:hAnsi="Bahnschrift Light Condensed"/>
                <w:bCs/>
                <w:w w:val="105"/>
                <w:sz w:val="18"/>
                <w:szCs w:val="18"/>
                <w:lang w:val="en-US"/>
              </w:rPr>
              <w:t>Kepul;auan</w:t>
            </w:r>
            <w:proofErr w:type="spellEnd"/>
            <w:proofErr w:type="gramEnd"/>
            <w:r w:rsidRPr="003E1EEF">
              <w:rPr>
                <w:rFonts w:ascii="Bahnschrift Light Condensed" w:hAnsi="Bahnschrift Light Condensed"/>
                <w:bCs/>
                <w:w w:val="105"/>
                <w:sz w:val="18"/>
                <w:szCs w:val="18"/>
                <w:lang w:val="en-US"/>
              </w:rPr>
              <w:t xml:space="preserve"> </w:t>
            </w:r>
            <w:proofErr w:type="spellStart"/>
            <w:r w:rsidRPr="003E1EEF">
              <w:rPr>
                <w:rFonts w:ascii="Bahnschrift Light Condensed" w:hAnsi="Bahnschrift Light Condensed"/>
                <w:bCs/>
                <w:w w:val="105"/>
                <w:sz w:val="18"/>
                <w:szCs w:val="18"/>
                <w:lang w:val="en-US"/>
              </w:rPr>
              <w:t>Selayar</w:t>
            </w:r>
            <w:proofErr w:type="spellEnd"/>
          </w:p>
        </w:tc>
        <w:tc>
          <w:tcPr>
            <w:tcW w:w="992" w:type="dxa"/>
          </w:tcPr>
          <w:p w14:paraId="2841BDA4" w14:textId="487AFD7A" w:rsidR="00C40048" w:rsidRPr="0047635A" w:rsidRDefault="00C4004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10 Unit</w:t>
            </w:r>
          </w:p>
        </w:tc>
        <w:tc>
          <w:tcPr>
            <w:tcW w:w="1416" w:type="dxa"/>
          </w:tcPr>
          <w:p w14:paraId="7D14F200" w14:textId="724F1890" w:rsidR="00C40048" w:rsidRPr="0047635A" w:rsidRDefault="00C4004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98.600.000</w:t>
            </w:r>
          </w:p>
        </w:tc>
        <w:tc>
          <w:tcPr>
            <w:tcW w:w="1124" w:type="dxa"/>
          </w:tcPr>
          <w:p w14:paraId="2794D766" w14:textId="1FFFEBE3" w:rsidR="00C40048" w:rsidRPr="0047635A" w:rsidRDefault="00C40048"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DAU</w:t>
            </w:r>
          </w:p>
        </w:tc>
        <w:tc>
          <w:tcPr>
            <w:tcW w:w="993" w:type="dxa"/>
          </w:tcPr>
          <w:p w14:paraId="14181F07" w14:textId="77777777" w:rsidR="00C40048" w:rsidRPr="0047635A" w:rsidRDefault="00C40048" w:rsidP="00C40048">
            <w:pPr>
              <w:pStyle w:val="TableParagraph"/>
              <w:jc w:val="center"/>
              <w:rPr>
                <w:rFonts w:ascii="Bahnschrift Light Condensed" w:hAnsi="Bahnschrift Light Condensed"/>
                <w:sz w:val="18"/>
                <w:szCs w:val="18"/>
              </w:rPr>
            </w:pPr>
          </w:p>
        </w:tc>
        <w:tc>
          <w:tcPr>
            <w:tcW w:w="992" w:type="dxa"/>
          </w:tcPr>
          <w:p w14:paraId="7C6B0124" w14:textId="7B2E3FF0" w:rsidR="00C40048" w:rsidRPr="0047635A" w:rsidRDefault="00C4004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10 Unit</w:t>
            </w:r>
          </w:p>
        </w:tc>
        <w:tc>
          <w:tcPr>
            <w:tcW w:w="1679" w:type="dxa"/>
          </w:tcPr>
          <w:p w14:paraId="3017CBB9" w14:textId="02ACD1E2" w:rsidR="00C40048" w:rsidRPr="001F1804" w:rsidRDefault="00C40048" w:rsidP="00C40048">
            <w:pPr>
              <w:pStyle w:val="TableParagraph"/>
              <w:spacing w:before="3" w:line="192" w:lineRule="exact"/>
              <w:ind w:right="11"/>
              <w:jc w:val="center"/>
              <w:rPr>
                <w:rFonts w:ascii="Bahnschrift Light Condensed" w:hAnsi="Bahnschrift Light Condensed"/>
                <w:bCs/>
                <w:w w:val="105"/>
                <w:sz w:val="18"/>
                <w:szCs w:val="18"/>
                <w:lang w:val="en-US"/>
              </w:rPr>
            </w:pPr>
            <w:r w:rsidRPr="001F1804">
              <w:rPr>
                <w:rFonts w:ascii="Bahnschrift Light Condensed" w:hAnsi="Bahnschrift Light Condensed"/>
                <w:bCs/>
                <w:w w:val="105"/>
                <w:sz w:val="18"/>
                <w:szCs w:val="18"/>
                <w:lang w:val="en-US"/>
              </w:rPr>
              <w:t>25.000.000</w:t>
            </w:r>
          </w:p>
        </w:tc>
      </w:tr>
      <w:tr w:rsidR="00C40048" w14:paraId="6524EA85" w14:textId="77777777" w:rsidTr="007D14AD">
        <w:trPr>
          <w:trHeight w:val="215"/>
        </w:trPr>
        <w:tc>
          <w:tcPr>
            <w:tcW w:w="442" w:type="dxa"/>
          </w:tcPr>
          <w:p w14:paraId="7F867406" w14:textId="56597814" w:rsidR="00C40048" w:rsidRPr="00845AC8" w:rsidRDefault="00C4004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lastRenderedPageBreak/>
              <w:t>2.16</w:t>
            </w:r>
          </w:p>
        </w:tc>
        <w:tc>
          <w:tcPr>
            <w:tcW w:w="352" w:type="dxa"/>
          </w:tcPr>
          <w:p w14:paraId="641DF480" w14:textId="56C35243" w:rsidR="00C40048" w:rsidRPr="0047635A" w:rsidRDefault="00C4004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w:t>
            </w:r>
          </w:p>
        </w:tc>
        <w:tc>
          <w:tcPr>
            <w:tcW w:w="284" w:type="dxa"/>
          </w:tcPr>
          <w:p w14:paraId="6C39C91C" w14:textId="1E37C5B5" w:rsidR="00C40048" w:rsidRPr="0047635A" w:rsidRDefault="00C40048" w:rsidP="00C40048">
            <w:pPr>
              <w:pStyle w:val="TableParagraph"/>
              <w:spacing w:before="3" w:line="192" w:lineRule="exact"/>
              <w:ind w:left="-1"/>
              <w:jc w:val="center"/>
              <w:rPr>
                <w:rFonts w:ascii="Bahnschrift Light Condensed" w:hAnsi="Bahnschrift Light Condensed"/>
                <w:b/>
                <w:w w:val="105"/>
                <w:sz w:val="18"/>
                <w:szCs w:val="18"/>
              </w:rPr>
            </w:pPr>
            <w:r w:rsidRPr="002C7631">
              <w:rPr>
                <w:rFonts w:ascii="Bahnschrift SemiLight Condensed" w:hAnsi="Bahnschrift SemiLight Condensed"/>
                <w:sz w:val="18"/>
                <w:szCs w:val="18"/>
                <w:lang w:val="en-US"/>
              </w:rPr>
              <w:t>2.09</w:t>
            </w:r>
          </w:p>
        </w:tc>
        <w:tc>
          <w:tcPr>
            <w:tcW w:w="429" w:type="dxa"/>
          </w:tcPr>
          <w:p w14:paraId="14E0EE5A" w14:textId="5CA883C6" w:rsidR="00C40048" w:rsidRPr="0047635A" w:rsidRDefault="00C4004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006</w:t>
            </w:r>
          </w:p>
        </w:tc>
        <w:tc>
          <w:tcPr>
            <w:tcW w:w="1914" w:type="dxa"/>
          </w:tcPr>
          <w:p w14:paraId="14249EFB" w14:textId="19ECD4B8"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Pemeliharaan/Rehabilitasi Sarana dan Prasarana Gedung Kantor atau Bangunan Lainnya</w:t>
            </w:r>
          </w:p>
        </w:tc>
        <w:tc>
          <w:tcPr>
            <w:tcW w:w="2268" w:type="dxa"/>
          </w:tcPr>
          <w:p w14:paraId="5BF3C412" w14:textId="2DA95EA0"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Sarana dan Prasarana Gedung Kantor atau Bangunan Lainnya yang Dipelihara/ Rehabilitasi</w:t>
            </w:r>
          </w:p>
        </w:tc>
        <w:tc>
          <w:tcPr>
            <w:tcW w:w="1126" w:type="dxa"/>
          </w:tcPr>
          <w:p w14:paraId="31B5CBEB" w14:textId="2F6E9DEA" w:rsidR="00C40048" w:rsidRPr="0047635A" w:rsidRDefault="00C40048" w:rsidP="00C40048">
            <w:pPr>
              <w:pStyle w:val="TableParagraph"/>
              <w:spacing w:before="3" w:line="192" w:lineRule="exact"/>
              <w:ind w:right="348"/>
              <w:rPr>
                <w:rFonts w:ascii="Bahnschrift Light Condensed" w:hAnsi="Bahnschrift Light Condensed"/>
                <w:b/>
                <w:sz w:val="18"/>
                <w:szCs w:val="18"/>
              </w:rPr>
            </w:pPr>
            <w:proofErr w:type="spellStart"/>
            <w:proofErr w:type="gramStart"/>
            <w:r w:rsidRPr="003E1EEF">
              <w:rPr>
                <w:rFonts w:ascii="Bahnschrift Light Condensed" w:hAnsi="Bahnschrift Light Condensed"/>
                <w:bCs/>
                <w:w w:val="105"/>
                <w:sz w:val="18"/>
                <w:szCs w:val="18"/>
                <w:lang w:val="en-US"/>
              </w:rPr>
              <w:t>Kepul;auan</w:t>
            </w:r>
            <w:proofErr w:type="spellEnd"/>
            <w:proofErr w:type="gramEnd"/>
            <w:r w:rsidRPr="003E1EEF">
              <w:rPr>
                <w:rFonts w:ascii="Bahnschrift Light Condensed" w:hAnsi="Bahnschrift Light Condensed"/>
                <w:bCs/>
                <w:w w:val="105"/>
                <w:sz w:val="18"/>
                <w:szCs w:val="18"/>
                <w:lang w:val="en-US"/>
              </w:rPr>
              <w:t xml:space="preserve"> </w:t>
            </w:r>
            <w:proofErr w:type="spellStart"/>
            <w:r w:rsidRPr="003E1EEF">
              <w:rPr>
                <w:rFonts w:ascii="Bahnschrift Light Condensed" w:hAnsi="Bahnschrift Light Condensed"/>
                <w:bCs/>
                <w:w w:val="105"/>
                <w:sz w:val="18"/>
                <w:szCs w:val="18"/>
                <w:lang w:val="en-US"/>
              </w:rPr>
              <w:t>Selayar</w:t>
            </w:r>
            <w:proofErr w:type="spellEnd"/>
          </w:p>
        </w:tc>
        <w:tc>
          <w:tcPr>
            <w:tcW w:w="992" w:type="dxa"/>
          </w:tcPr>
          <w:p w14:paraId="265CC6FF" w14:textId="31226872" w:rsidR="00C40048" w:rsidRPr="0047635A" w:rsidRDefault="00C4004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Unit</w:t>
            </w:r>
          </w:p>
        </w:tc>
        <w:tc>
          <w:tcPr>
            <w:tcW w:w="1416" w:type="dxa"/>
          </w:tcPr>
          <w:p w14:paraId="504AE932" w14:textId="27D97267" w:rsidR="00C40048" w:rsidRPr="0047635A" w:rsidRDefault="00C4004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38.000.000</w:t>
            </w:r>
          </w:p>
        </w:tc>
        <w:tc>
          <w:tcPr>
            <w:tcW w:w="1124" w:type="dxa"/>
          </w:tcPr>
          <w:p w14:paraId="64E104B8" w14:textId="3B472C2C" w:rsidR="00C40048" w:rsidRPr="0047635A" w:rsidRDefault="00C40048"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DAU</w:t>
            </w:r>
          </w:p>
        </w:tc>
        <w:tc>
          <w:tcPr>
            <w:tcW w:w="993" w:type="dxa"/>
          </w:tcPr>
          <w:p w14:paraId="277EF3B7" w14:textId="77777777" w:rsidR="00C40048" w:rsidRPr="0047635A" w:rsidRDefault="00C40048" w:rsidP="00C40048">
            <w:pPr>
              <w:pStyle w:val="TableParagraph"/>
              <w:jc w:val="center"/>
              <w:rPr>
                <w:rFonts w:ascii="Bahnschrift Light Condensed" w:hAnsi="Bahnschrift Light Condensed"/>
                <w:sz w:val="18"/>
                <w:szCs w:val="18"/>
              </w:rPr>
            </w:pPr>
          </w:p>
        </w:tc>
        <w:tc>
          <w:tcPr>
            <w:tcW w:w="992" w:type="dxa"/>
          </w:tcPr>
          <w:p w14:paraId="4C588A66" w14:textId="7130163A" w:rsidR="00C40048" w:rsidRPr="0047635A" w:rsidRDefault="00C4004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Unit</w:t>
            </w:r>
          </w:p>
        </w:tc>
        <w:tc>
          <w:tcPr>
            <w:tcW w:w="1679" w:type="dxa"/>
          </w:tcPr>
          <w:p w14:paraId="7BC23980" w14:textId="1A382279" w:rsidR="00C40048" w:rsidRPr="001F1804" w:rsidRDefault="00C40048" w:rsidP="00C40048">
            <w:pPr>
              <w:pStyle w:val="TableParagraph"/>
              <w:spacing w:before="3" w:line="192" w:lineRule="exact"/>
              <w:ind w:right="11"/>
              <w:jc w:val="center"/>
              <w:rPr>
                <w:rFonts w:ascii="Bahnschrift Light Condensed" w:hAnsi="Bahnschrift Light Condensed"/>
                <w:bCs/>
                <w:w w:val="105"/>
                <w:sz w:val="18"/>
                <w:szCs w:val="18"/>
                <w:lang w:val="en-US"/>
              </w:rPr>
            </w:pPr>
            <w:r w:rsidRPr="001F1804">
              <w:rPr>
                <w:rFonts w:ascii="Bahnschrift Light Condensed" w:hAnsi="Bahnschrift Light Condensed"/>
                <w:bCs/>
                <w:w w:val="105"/>
                <w:sz w:val="18"/>
                <w:szCs w:val="18"/>
                <w:lang w:val="en-US"/>
              </w:rPr>
              <w:t>15.000.000</w:t>
            </w:r>
          </w:p>
        </w:tc>
      </w:tr>
      <w:tr w:rsidR="00C40048" w14:paraId="494836B8" w14:textId="77777777" w:rsidTr="007D14AD">
        <w:trPr>
          <w:trHeight w:val="215"/>
        </w:trPr>
        <w:tc>
          <w:tcPr>
            <w:tcW w:w="442" w:type="dxa"/>
          </w:tcPr>
          <w:p w14:paraId="3F57AB1D" w14:textId="41607F7E" w:rsidR="00C40048" w:rsidRPr="00845AC8" w:rsidRDefault="00C4004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14C5593" w14:textId="4814BE00" w:rsidR="00C40048" w:rsidRPr="0047635A" w:rsidRDefault="00C4004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087B9A4F" w14:textId="77777777" w:rsidR="00C40048" w:rsidRPr="0047635A" w:rsidRDefault="00C40048" w:rsidP="00C40048">
            <w:pPr>
              <w:pStyle w:val="TableParagraph"/>
              <w:spacing w:before="3" w:line="192" w:lineRule="exact"/>
              <w:ind w:left="-1"/>
              <w:jc w:val="center"/>
              <w:rPr>
                <w:rFonts w:ascii="Bahnschrift Light Condensed" w:hAnsi="Bahnschrift Light Condensed"/>
                <w:b/>
                <w:w w:val="105"/>
                <w:sz w:val="18"/>
                <w:szCs w:val="18"/>
              </w:rPr>
            </w:pPr>
          </w:p>
        </w:tc>
        <w:tc>
          <w:tcPr>
            <w:tcW w:w="429" w:type="dxa"/>
          </w:tcPr>
          <w:p w14:paraId="670F5DD4" w14:textId="77777777" w:rsidR="00C40048" w:rsidRPr="0047635A" w:rsidRDefault="00C40048" w:rsidP="00C40048">
            <w:pPr>
              <w:pStyle w:val="TableParagraph"/>
              <w:jc w:val="center"/>
              <w:rPr>
                <w:rFonts w:ascii="Bahnschrift Light Condensed" w:hAnsi="Bahnschrift Light Condensed"/>
                <w:sz w:val="18"/>
                <w:szCs w:val="18"/>
              </w:rPr>
            </w:pPr>
          </w:p>
        </w:tc>
        <w:tc>
          <w:tcPr>
            <w:tcW w:w="1914" w:type="dxa"/>
          </w:tcPr>
          <w:p w14:paraId="538F7ABC" w14:textId="1B68E34E"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PROGRAM INFORMASI DAN KOMUNIKASI PUBLIK</w:t>
            </w:r>
          </w:p>
        </w:tc>
        <w:tc>
          <w:tcPr>
            <w:tcW w:w="2268" w:type="dxa"/>
          </w:tcPr>
          <w:p w14:paraId="42646DA4" w14:textId="60046A1B"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Layanan Sistem Informasi terkait Program dan Kebijakan Pemerintah yang berkualitas</w:t>
            </w:r>
          </w:p>
        </w:tc>
        <w:tc>
          <w:tcPr>
            <w:tcW w:w="1126" w:type="dxa"/>
          </w:tcPr>
          <w:p w14:paraId="21CF0346" w14:textId="2047DDB5" w:rsidR="00C40048" w:rsidRPr="0047635A" w:rsidRDefault="00C40048" w:rsidP="00C40048">
            <w:pPr>
              <w:pStyle w:val="TableParagraph"/>
              <w:spacing w:before="3" w:line="192" w:lineRule="exact"/>
              <w:ind w:right="348"/>
              <w:rPr>
                <w:rFonts w:ascii="Bahnschrift Light Condensed" w:hAnsi="Bahnschrift Light Condensed"/>
                <w:b/>
                <w:sz w:val="18"/>
                <w:szCs w:val="18"/>
              </w:rPr>
            </w:pPr>
            <w:proofErr w:type="spellStart"/>
            <w:proofErr w:type="gramStart"/>
            <w:r w:rsidRPr="003E1EEF">
              <w:rPr>
                <w:rFonts w:ascii="Bahnschrift Light Condensed" w:hAnsi="Bahnschrift Light Condensed"/>
                <w:bCs/>
                <w:w w:val="105"/>
                <w:sz w:val="18"/>
                <w:szCs w:val="18"/>
                <w:lang w:val="en-US"/>
              </w:rPr>
              <w:t>Kepul;auan</w:t>
            </w:r>
            <w:proofErr w:type="spellEnd"/>
            <w:proofErr w:type="gramEnd"/>
            <w:r w:rsidRPr="003E1EEF">
              <w:rPr>
                <w:rFonts w:ascii="Bahnschrift Light Condensed" w:hAnsi="Bahnschrift Light Condensed"/>
                <w:bCs/>
                <w:w w:val="105"/>
                <w:sz w:val="18"/>
                <w:szCs w:val="18"/>
                <w:lang w:val="en-US"/>
              </w:rPr>
              <w:t xml:space="preserve"> </w:t>
            </w:r>
            <w:proofErr w:type="spellStart"/>
            <w:r w:rsidRPr="003E1EEF">
              <w:rPr>
                <w:rFonts w:ascii="Bahnschrift Light Condensed" w:hAnsi="Bahnschrift Light Condensed"/>
                <w:bCs/>
                <w:w w:val="105"/>
                <w:sz w:val="18"/>
                <w:szCs w:val="18"/>
                <w:lang w:val="en-US"/>
              </w:rPr>
              <w:t>Selayar</w:t>
            </w:r>
            <w:proofErr w:type="spellEnd"/>
          </w:p>
        </w:tc>
        <w:tc>
          <w:tcPr>
            <w:tcW w:w="992" w:type="dxa"/>
          </w:tcPr>
          <w:p w14:paraId="1DBD4DFA" w14:textId="7B240B8B" w:rsidR="00C40048" w:rsidRPr="0047635A" w:rsidRDefault="00C40048" w:rsidP="00C40048">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tcPr>
          <w:p w14:paraId="0265367B" w14:textId="0D8B50B5" w:rsidR="00C40048" w:rsidRPr="0047635A" w:rsidRDefault="00C40048" w:rsidP="00C40048">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1.310.000.000</w:t>
            </w:r>
          </w:p>
        </w:tc>
        <w:tc>
          <w:tcPr>
            <w:tcW w:w="1124" w:type="dxa"/>
          </w:tcPr>
          <w:p w14:paraId="7FE7CB2C" w14:textId="201E7B0D" w:rsidR="00C40048" w:rsidRPr="0047635A" w:rsidRDefault="00C40048"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tcPr>
          <w:p w14:paraId="7A6A438E" w14:textId="77777777" w:rsidR="00C40048" w:rsidRPr="0047635A" w:rsidRDefault="00C40048" w:rsidP="00C40048">
            <w:pPr>
              <w:pStyle w:val="TableParagraph"/>
              <w:jc w:val="center"/>
              <w:rPr>
                <w:rFonts w:ascii="Bahnschrift Light Condensed" w:hAnsi="Bahnschrift Light Condensed"/>
                <w:sz w:val="18"/>
                <w:szCs w:val="18"/>
              </w:rPr>
            </w:pPr>
          </w:p>
        </w:tc>
        <w:tc>
          <w:tcPr>
            <w:tcW w:w="992" w:type="dxa"/>
          </w:tcPr>
          <w:p w14:paraId="59AE96FF" w14:textId="205D84E3" w:rsidR="00C40048" w:rsidRPr="0047635A" w:rsidRDefault="00C4004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tcPr>
          <w:p w14:paraId="19E38A95" w14:textId="73B9A22A" w:rsidR="00C40048" w:rsidRPr="001F1804" w:rsidRDefault="00C40048" w:rsidP="00C40048">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1.064.189.538</w:t>
            </w:r>
          </w:p>
        </w:tc>
      </w:tr>
      <w:tr w:rsidR="00C40048" w14:paraId="3ABA812B" w14:textId="77777777" w:rsidTr="007D14AD">
        <w:trPr>
          <w:trHeight w:val="215"/>
        </w:trPr>
        <w:tc>
          <w:tcPr>
            <w:tcW w:w="442" w:type="dxa"/>
            <w:shd w:val="clear" w:color="auto" w:fill="C4BC96" w:themeFill="background2" w:themeFillShade="BF"/>
          </w:tcPr>
          <w:p w14:paraId="71083939" w14:textId="2E07D1A7" w:rsidR="00C40048" w:rsidRPr="0047635A" w:rsidRDefault="00C40048" w:rsidP="00C40048">
            <w:pPr>
              <w:pStyle w:val="TableParagraph"/>
              <w:spacing w:before="3" w:line="192" w:lineRule="exact"/>
              <w:ind w:left="81"/>
              <w:jc w:val="center"/>
              <w:rPr>
                <w:rFonts w:ascii="Bahnschrift Light Condensed" w:hAnsi="Bahnschrift Light Condensed"/>
                <w:b/>
                <w:w w:val="104"/>
                <w:sz w:val="18"/>
                <w:szCs w:val="18"/>
              </w:rPr>
            </w:pPr>
            <w:r w:rsidRPr="0090577E">
              <w:rPr>
                <w:rFonts w:ascii="Bahnschrift Light Condensed" w:hAnsi="Bahnschrift Light Condensed"/>
                <w:b/>
                <w:sz w:val="18"/>
                <w:szCs w:val="18"/>
                <w:lang w:val="en-US"/>
              </w:rPr>
              <w:t>2.16</w:t>
            </w:r>
          </w:p>
        </w:tc>
        <w:tc>
          <w:tcPr>
            <w:tcW w:w="352" w:type="dxa"/>
            <w:shd w:val="clear" w:color="auto" w:fill="C4BC96" w:themeFill="background2" w:themeFillShade="BF"/>
          </w:tcPr>
          <w:p w14:paraId="638841A1" w14:textId="5EC9D4D3" w:rsidR="00C40048" w:rsidRPr="0047635A" w:rsidRDefault="00C4004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shd w:val="clear" w:color="auto" w:fill="C4BC96" w:themeFill="background2" w:themeFillShade="BF"/>
          </w:tcPr>
          <w:p w14:paraId="7D4ABC7D" w14:textId="7FF696CA" w:rsidR="00C40048" w:rsidRPr="0047635A" w:rsidRDefault="00C4004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2.01</w:t>
            </w:r>
          </w:p>
        </w:tc>
        <w:tc>
          <w:tcPr>
            <w:tcW w:w="429" w:type="dxa"/>
            <w:shd w:val="clear" w:color="auto" w:fill="C4BC96" w:themeFill="background2" w:themeFillShade="BF"/>
          </w:tcPr>
          <w:p w14:paraId="7B378BBE" w14:textId="77777777" w:rsidR="00C40048" w:rsidRPr="0047635A" w:rsidRDefault="00C40048" w:rsidP="00C40048">
            <w:pPr>
              <w:pStyle w:val="TableParagraph"/>
              <w:jc w:val="center"/>
              <w:rPr>
                <w:rFonts w:ascii="Bahnschrift Light Condensed" w:hAnsi="Bahnschrift Light Condensed"/>
                <w:sz w:val="18"/>
                <w:szCs w:val="18"/>
              </w:rPr>
            </w:pPr>
          </w:p>
        </w:tc>
        <w:tc>
          <w:tcPr>
            <w:tcW w:w="1914" w:type="dxa"/>
            <w:shd w:val="clear" w:color="auto" w:fill="C4BC96" w:themeFill="background2" w:themeFillShade="BF"/>
          </w:tcPr>
          <w:p w14:paraId="1CF8F48F" w14:textId="2C1D86B2"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Pengelolaan Informasi dan Komunikasi Publik Pemerintah Daerah Kabupaten/Kota</w:t>
            </w:r>
          </w:p>
        </w:tc>
        <w:tc>
          <w:tcPr>
            <w:tcW w:w="2268" w:type="dxa"/>
            <w:shd w:val="clear" w:color="auto" w:fill="C4BC96" w:themeFill="background2" w:themeFillShade="BF"/>
          </w:tcPr>
          <w:p w14:paraId="15CAC13B" w14:textId="01A81A86" w:rsidR="00C40048" w:rsidRPr="0047635A" w:rsidRDefault="00C40048" w:rsidP="00C4004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Informasi Komunikasi Publik yang Dikelola</w:t>
            </w:r>
          </w:p>
        </w:tc>
        <w:tc>
          <w:tcPr>
            <w:tcW w:w="1126" w:type="dxa"/>
            <w:shd w:val="clear" w:color="auto" w:fill="C4BC96" w:themeFill="background2" w:themeFillShade="BF"/>
          </w:tcPr>
          <w:p w14:paraId="1E63BF84" w14:textId="2FB0845A" w:rsidR="00C40048" w:rsidRPr="0047635A" w:rsidRDefault="00C40048" w:rsidP="00C40048">
            <w:pPr>
              <w:pStyle w:val="TableParagraph"/>
              <w:spacing w:before="3" w:line="192" w:lineRule="exact"/>
              <w:ind w:right="348"/>
              <w:rPr>
                <w:rFonts w:ascii="Bahnschrift Light Condensed" w:hAnsi="Bahnschrift Light Condensed"/>
                <w:b/>
                <w:sz w:val="18"/>
                <w:szCs w:val="18"/>
              </w:rPr>
            </w:pPr>
            <w:proofErr w:type="spellStart"/>
            <w:proofErr w:type="gramStart"/>
            <w:r w:rsidRPr="003E1EEF">
              <w:rPr>
                <w:rFonts w:ascii="Bahnschrift Light Condensed" w:hAnsi="Bahnschrift Light Condensed"/>
                <w:bCs/>
                <w:w w:val="105"/>
                <w:sz w:val="18"/>
                <w:szCs w:val="18"/>
                <w:lang w:val="en-US"/>
              </w:rPr>
              <w:t>Kepul;auan</w:t>
            </w:r>
            <w:proofErr w:type="spellEnd"/>
            <w:proofErr w:type="gramEnd"/>
            <w:r w:rsidRPr="003E1EEF">
              <w:rPr>
                <w:rFonts w:ascii="Bahnschrift Light Condensed" w:hAnsi="Bahnschrift Light Condensed"/>
                <w:bCs/>
                <w:w w:val="105"/>
                <w:sz w:val="18"/>
                <w:szCs w:val="18"/>
                <w:lang w:val="en-US"/>
              </w:rPr>
              <w:t xml:space="preserve"> </w:t>
            </w:r>
            <w:proofErr w:type="spellStart"/>
            <w:r w:rsidRPr="003E1EEF">
              <w:rPr>
                <w:rFonts w:ascii="Bahnschrift Light Condensed" w:hAnsi="Bahnschrift Light Condensed"/>
                <w:bCs/>
                <w:w w:val="105"/>
                <w:sz w:val="18"/>
                <w:szCs w:val="18"/>
                <w:lang w:val="en-US"/>
              </w:rPr>
              <w:t>Selayar</w:t>
            </w:r>
            <w:proofErr w:type="spellEnd"/>
          </w:p>
        </w:tc>
        <w:tc>
          <w:tcPr>
            <w:tcW w:w="992" w:type="dxa"/>
            <w:shd w:val="clear" w:color="auto" w:fill="C4BC96" w:themeFill="background2" w:themeFillShade="BF"/>
          </w:tcPr>
          <w:p w14:paraId="73B6DE93" w14:textId="7E2513F4" w:rsidR="00C40048" w:rsidRPr="0047635A" w:rsidRDefault="00C40048" w:rsidP="00C40048">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C4BC96" w:themeFill="background2" w:themeFillShade="BF"/>
          </w:tcPr>
          <w:p w14:paraId="4985B360" w14:textId="0F70932D" w:rsidR="00C40048" w:rsidRPr="0047635A" w:rsidRDefault="00C40048" w:rsidP="00C40048">
            <w:pPr>
              <w:pStyle w:val="TableParagraph"/>
              <w:spacing w:before="3" w:line="192" w:lineRule="exact"/>
              <w:ind w:left="132"/>
              <w:jc w:val="center"/>
              <w:rPr>
                <w:rFonts w:ascii="Bahnschrift Light Condensed" w:hAnsi="Bahnschrift Light Condensed"/>
                <w:b/>
                <w:w w:val="105"/>
                <w:sz w:val="18"/>
                <w:szCs w:val="18"/>
                <w:lang w:val="en-US"/>
              </w:rPr>
            </w:pPr>
            <w:r w:rsidRPr="00D04CE8">
              <w:rPr>
                <w:rFonts w:ascii="Bahnschrift Light Condensed" w:hAnsi="Bahnschrift Light Condensed"/>
                <w:sz w:val="18"/>
                <w:szCs w:val="18"/>
                <w:lang w:val="en-US"/>
              </w:rPr>
              <w:t>1.310.</w:t>
            </w:r>
            <w:r>
              <w:rPr>
                <w:rFonts w:ascii="Bahnschrift Light Condensed" w:hAnsi="Bahnschrift Light Condensed"/>
                <w:sz w:val="18"/>
                <w:szCs w:val="18"/>
                <w:lang w:val="en-US"/>
              </w:rPr>
              <w:t>000.000</w:t>
            </w:r>
          </w:p>
        </w:tc>
        <w:tc>
          <w:tcPr>
            <w:tcW w:w="1124" w:type="dxa"/>
            <w:shd w:val="clear" w:color="auto" w:fill="C4BC96" w:themeFill="background2" w:themeFillShade="BF"/>
          </w:tcPr>
          <w:p w14:paraId="293F3B06" w14:textId="4C636E39" w:rsidR="00C40048" w:rsidRPr="0047635A" w:rsidRDefault="00C40048"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79C82427" w14:textId="77777777" w:rsidR="00C40048" w:rsidRPr="0047635A" w:rsidRDefault="00C40048" w:rsidP="00C40048">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0E1FD73E" w14:textId="5C6A54BE" w:rsidR="00C40048" w:rsidRPr="0047635A" w:rsidRDefault="00C4004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C4BC96" w:themeFill="background2" w:themeFillShade="BF"/>
          </w:tcPr>
          <w:p w14:paraId="76912EBA" w14:textId="59FE7F99" w:rsidR="00C40048" w:rsidRPr="001F1804" w:rsidRDefault="00C40048" w:rsidP="00C40048">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1.064.189.538</w:t>
            </w:r>
          </w:p>
        </w:tc>
      </w:tr>
      <w:tr w:rsidR="00350CE7" w14:paraId="50D61B53" w14:textId="77777777" w:rsidTr="007D14AD">
        <w:trPr>
          <w:trHeight w:val="215"/>
        </w:trPr>
        <w:tc>
          <w:tcPr>
            <w:tcW w:w="442" w:type="dxa"/>
          </w:tcPr>
          <w:p w14:paraId="6C201E00" w14:textId="06821B42" w:rsidR="00350CE7" w:rsidRPr="00845AC8" w:rsidRDefault="00350CE7"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72BC6A9" w14:textId="3203B20E" w:rsidR="00350CE7" w:rsidRPr="0047635A" w:rsidRDefault="00350CE7"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55710128" w14:textId="52D28180" w:rsidR="00350CE7" w:rsidRPr="0047635A" w:rsidRDefault="00350CE7" w:rsidP="00C40048">
            <w:pPr>
              <w:pStyle w:val="TableParagraph"/>
              <w:spacing w:before="3" w:line="192" w:lineRule="exact"/>
              <w:ind w:left="-1"/>
              <w:jc w:val="center"/>
              <w:rPr>
                <w:rFonts w:ascii="Bahnschrift Light Condensed" w:hAnsi="Bahnschrift Light Condensed"/>
                <w:b/>
                <w:w w:val="105"/>
                <w:sz w:val="18"/>
                <w:szCs w:val="18"/>
              </w:rPr>
            </w:pPr>
            <w:r w:rsidRPr="00B40291">
              <w:rPr>
                <w:rFonts w:ascii="Bahnschrift SemiLight Condensed" w:hAnsi="Bahnschrift SemiLight Condensed"/>
                <w:sz w:val="18"/>
                <w:szCs w:val="18"/>
                <w:lang w:val="en-US"/>
              </w:rPr>
              <w:t>2.01</w:t>
            </w:r>
          </w:p>
        </w:tc>
        <w:tc>
          <w:tcPr>
            <w:tcW w:w="429" w:type="dxa"/>
          </w:tcPr>
          <w:p w14:paraId="02CA4909" w14:textId="70BEF11A" w:rsidR="00350CE7" w:rsidRPr="0047635A" w:rsidRDefault="00350CE7"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001</w:t>
            </w:r>
          </w:p>
        </w:tc>
        <w:tc>
          <w:tcPr>
            <w:tcW w:w="1914" w:type="dxa"/>
          </w:tcPr>
          <w:p w14:paraId="25609D49" w14:textId="6DDB1521" w:rsidR="00350CE7" w:rsidRPr="0047635A" w:rsidRDefault="00350CE7" w:rsidP="00350CE7">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Monitoring Opini dan Aspirasi Publik</w:t>
            </w:r>
          </w:p>
        </w:tc>
        <w:tc>
          <w:tcPr>
            <w:tcW w:w="2268" w:type="dxa"/>
          </w:tcPr>
          <w:p w14:paraId="067ECA26" w14:textId="08C68170" w:rsidR="00350CE7" w:rsidRPr="0047635A" w:rsidRDefault="00350CE7" w:rsidP="00350CE7">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 xml:space="preserve">Jumlah Dokumen Hasil Monitoring Opini dan aspirasi Publik </w:t>
            </w:r>
          </w:p>
        </w:tc>
        <w:tc>
          <w:tcPr>
            <w:tcW w:w="1126" w:type="dxa"/>
          </w:tcPr>
          <w:p w14:paraId="491DC901" w14:textId="36A379DA" w:rsidR="00350CE7" w:rsidRPr="0047635A" w:rsidRDefault="00350CE7" w:rsidP="00350CE7">
            <w:pPr>
              <w:pStyle w:val="TableParagraph"/>
              <w:spacing w:before="3" w:line="192" w:lineRule="exact"/>
              <w:ind w:right="348"/>
              <w:rPr>
                <w:rFonts w:ascii="Bahnschrift Light Condensed" w:hAnsi="Bahnschrift Light Condensed"/>
                <w:b/>
                <w:sz w:val="18"/>
                <w:szCs w:val="18"/>
                <w:lang w:val="en-US"/>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16B503DB" w14:textId="12BE309F" w:rsidR="00350CE7" w:rsidRPr="0047635A" w:rsidRDefault="00350CE7"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Dok</w:t>
            </w:r>
          </w:p>
        </w:tc>
        <w:tc>
          <w:tcPr>
            <w:tcW w:w="1416" w:type="dxa"/>
          </w:tcPr>
          <w:p w14:paraId="3961AFE4" w14:textId="3E571808" w:rsidR="00350CE7" w:rsidRPr="0047635A" w:rsidRDefault="00350CE7"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35.000.000</w:t>
            </w:r>
          </w:p>
        </w:tc>
        <w:tc>
          <w:tcPr>
            <w:tcW w:w="1124" w:type="dxa"/>
          </w:tcPr>
          <w:p w14:paraId="73A594AB" w14:textId="1D886C02" w:rsidR="00350CE7" w:rsidRPr="00CC4F85" w:rsidRDefault="00350CE7" w:rsidP="00C40048">
            <w:pPr>
              <w:pStyle w:val="TableParagraph"/>
              <w:spacing w:before="3" w:line="192" w:lineRule="exact"/>
              <w:ind w:left="80" w:right="88"/>
              <w:jc w:val="center"/>
              <w:rPr>
                <w:rFonts w:ascii="Bahnschrift Light Condensed" w:hAnsi="Bahnschrift Light Condensed"/>
                <w:bCs/>
                <w:w w:val="105"/>
                <w:sz w:val="18"/>
                <w:szCs w:val="18"/>
              </w:rPr>
            </w:pPr>
            <w:r w:rsidRPr="00CC4F85">
              <w:rPr>
                <w:rFonts w:ascii="Bahnschrift Light Condensed" w:hAnsi="Bahnschrift Light Condensed"/>
                <w:bCs/>
                <w:w w:val="105"/>
                <w:sz w:val="18"/>
                <w:szCs w:val="18"/>
              </w:rPr>
              <w:t>DAU</w:t>
            </w:r>
          </w:p>
        </w:tc>
        <w:tc>
          <w:tcPr>
            <w:tcW w:w="993" w:type="dxa"/>
          </w:tcPr>
          <w:p w14:paraId="324551F8" w14:textId="77777777" w:rsidR="00350CE7" w:rsidRPr="0047635A" w:rsidRDefault="00350CE7" w:rsidP="00C40048">
            <w:pPr>
              <w:pStyle w:val="TableParagraph"/>
              <w:jc w:val="center"/>
              <w:rPr>
                <w:rFonts w:ascii="Bahnschrift Light Condensed" w:hAnsi="Bahnschrift Light Condensed"/>
                <w:sz w:val="18"/>
                <w:szCs w:val="18"/>
              </w:rPr>
            </w:pPr>
          </w:p>
        </w:tc>
        <w:tc>
          <w:tcPr>
            <w:tcW w:w="992" w:type="dxa"/>
          </w:tcPr>
          <w:p w14:paraId="286655A9" w14:textId="5F2206B0" w:rsidR="00350CE7" w:rsidRPr="0047635A" w:rsidRDefault="00350CE7"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78F10191" w14:textId="1B5E651E" w:rsidR="00350CE7" w:rsidRPr="001F1804" w:rsidRDefault="00350CE7" w:rsidP="00C40048">
            <w:pPr>
              <w:pStyle w:val="TableParagraph"/>
              <w:spacing w:before="3" w:line="192" w:lineRule="exact"/>
              <w:ind w:right="11"/>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32.000.000</w:t>
            </w:r>
          </w:p>
        </w:tc>
      </w:tr>
      <w:tr w:rsidR="00584E25" w14:paraId="3D490FF6" w14:textId="77777777" w:rsidTr="007D14AD">
        <w:trPr>
          <w:trHeight w:val="215"/>
        </w:trPr>
        <w:tc>
          <w:tcPr>
            <w:tcW w:w="442" w:type="dxa"/>
          </w:tcPr>
          <w:p w14:paraId="40E31E89" w14:textId="485C6CAC" w:rsidR="00584E25" w:rsidRPr="00845AC8" w:rsidRDefault="00584E25"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64175060" w14:textId="1C94B739" w:rsidR="00584E25" w:rsidRPr="0047635A" w:rsidRDefault="00584E25"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6D734E36" w14:textId="1045D55C" w:rsidR="00584E25" w:rsidRPr="0047635A" w:rsidRDefault="00584E25" w:rsidP="00C40048">
            <w:pPr>
              <w:pStyle w:val="TableParagraph"/>
              <w:spacing w:before="3" w:line="192" w:lineRule="exact"/>
              <w:ind w:left="-1"/>
              <w:jc w:val="center"/>
              <w:rPr>
                <w:rFonts w:ascii="Bahnschrift Light Condensed" w:hAnsi="Bahnschrift Light Condensed"/>
                <w:b/>
                <w:w w:val="105"/>
                <w:sz w:val="18"/>
                <w:szCs w:val="18"/>
              </w:rPr>
            </w:pPr>
            <w:r w:rsidRPr="00B40291">
              <w:rPr>
                <w:rFonts w:ascii="Bahnschrift SemiLight Condensed" w:hAnsi="Bahnschrift SemiLight Condensed"/>
                <w:sz w:val="18"/>
                <w:szCs w:val="18"/>
                <w:lang w:val="en-US"/>
              </w:rPr>
              <w:t>2.01</w:t>
            </w:r>
          </w:p>
        </w:tc>
        <w:tc>
          <w:tcPr>
            <w:tcW w:w="429" w:type="dxa"/>
          </w:tcPr>
          <w:p w14:paraId="52082985" w14:textId="6216E11E" w:rsidR="00584E25" w:rsidRPr="0047635A" w:rsidRDefault="00584E25"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003</w:t>
            </w:r>
          </w:p>
        </w:tc>
        <w:tc>
          <w:tcPr>
            <w:tcW w:w="1914" w:type="dxa"/>
          </w:tcPr>
          <w:p w14:paraId="1E2DB70C" w14:textId="42604F46"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Pengelolaan Konten dan Perencanaan Media Komunikasi Publik</w:t>
            </w:r>
          </w:p>
        </w:tc>
        <w:tc>
          <w:tcPr>
            <w:tcW w:w="2268" w:type="dxa"/>
          </w:tcPr>
          <w:p w14:paraId="5AD41821" w14:textId="03CE0301"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 xml:space="preserve">Jumlah Dokumen Hasil Pengelolaan Konten dan Perencanaan Media Komunikasi Publik </w:t>
            </w:r>
          </w:p>
        </w:tc>
        <w:tc>
          <w:tcPr>
            <w:tcW w:w="1126" w:type="dxa"/>
          </w:tcPr>
          <w:p w14:paraId="15AEA2DA" w14:textId="66080FC2" w:rsidR="00584E25" w:rsidRPr="0047635A" w:rsidRDefault="00584E25" w:rsidP="00584E25">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67AA3825" w14:textId="081A60AC" w:rsidR="00584E25" w:rsidRPr="0047635A" w:rsidRDefault="00584E25" w:rsidP="00C40048">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416" w:type="dxa"/>
          </w:tcPr>
          <w:p w14:paraId="0838D111" w14:textId="50A47555" w:rsidR="00584E25" w:rsidRPr="0047635A" w:rsidRDefault="00584E25"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5</w:t>
            </w:r>
            <w:r>
              <w:rPr>
                <w:rFonts w:ascii="Bahnschrift Light Condensed" w:hAnsi="Bahnschrift Light Condensed"/>
                <w:sz w:val="18"/>
                <w:szCs w:val="18"/>
                <w:lang w:val="en-US"/>
              </w:rPr>
              <w:t>0</w:t>
            </w:r>
            <w:r w:rsidRPr="004A0927">
              <w:rPr>
                <w:rFonts w:ascii="Bahnschrift Light Condensed" w:hAnsi="Bahnschrift Light Condensed"/>
                <w:sz w:val="18"/>
                <w:szCs w:val="18"/>
                <w:lang w:val="en-US"/>
              </w:rPr>
              <w:t>.000.000</w:t>
            </w:r>
          </w:p>
        </w:tc>
        <w:tc>
          <w:tcPr>
            <w:tcW w:w="1124" w:type="dxa"/>
          </w:tcPr>
          <w:p w14:paraId="06B922B1" w14:textId="15A44067" w:rsidR="00584E25" w:rsidRPr="00CC4F85" w:rsidRDefault="00584E25" w:rsidP="00C40048">
            <w:pPr>
              <w:pStyle w:val="TableParagraph"/>
              <w:spacing w:before="3" w:line="192" w:lineRule="exact"/>
              <w:ind w:left="80" w:right="88"/>
              <w:jc w:val="center"/>
              <w:rPr>
                <w:rFonts w:ascii="Bahnschrift Light Condensed" w:hAnsi="Bahnschrift Light Condensed"/>
                <w:bCs/>
                <w:w w:val="105"/>
                <w:sz w:val="18"/>
                <w:szCs w:val="18"/>
              </w:rPr>
            </w:pPr>
            <w:r w:rsidRPr="00CC4F85">
              <w:rPr>
                <w:rFonts w:ascii="Bahnschrift Light Condensed" w:hAnsi="Bahnschrift Light Condensed"/>
                <w:bCs/>
                <w:w w:val="105"/>
                <w:sz w:val="18"/>
                <w:szCs w:val="18"/>
              </w:rPr>
              <w:t>DAU</w:t>
            </w:r>
          </w:p>
        </w:tc>
        <w:tc>
          <w:tcPr>
            <w:tcW w:w="993" w:type="dxa"/>
          </w:tcPr>
          <w:p w14:paraId="0774858B" w14:textId="77777777" w:rsidR="00584E25" w:rsidRPr="0047635A" w:rsidRDefault="00584E25" w:rsidP="00C40048">
            <w:pPr>
              <w:pStyle w:val="TableParagraph"/>
              <w:jc w:val="center"/>
              <w:rPr>
                <w:rFonts w:ascii="Bahnschrift Light Condensed" w:hAnsi="Bahnschrift Light Condensed"/>
                <w:sz w:val="18"/>
                <w:szCs w:val="18"/>
              </w:rPr>
            </w:pPr>
          </w:p>
        </w:tc>
        <w:tc>
          <w:tcPr>
            <w:tcW w:w="992" w:type="dxa"/>
          </w:tcPr>
          <w:p w14:paraId="1C33E38A" w14:textId="15724A0E" w:rsidR="00584E25" w:rsidRPr="0047635A" w:rsidRDefault="00584E25"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0DACE7E6" w14:textId="4AEDD719" w:rsidR="00584E25" w:rsidRPr="001F1804" w:rsidRDefault="00584E25" w:rsidP="00C40048">
            <w:pPr>
              <w:pStyle w:val="TableParagraph"/>
              <w:spacing w:before="3" w:line="192" w:lineRule="exact"/>
              <w:ind w:right="11"/>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36.000.000</w:t>
            </w:r>
          </w:p>
        </w:tc>
      </w:tr>
      <w:tr w:rsidR="00584E25" w14:paraId="65812A04" w14:textId="77777777" w:rsidTr="007D14AD">
        <w:trPr>
          <w:trHeight w:val="797"/>
        </w:trPr>
        <w:tc>
          <w:tcPr>
            <w:tcW w:w="442" w:type="dxa"/>
          </w:tcPr>
          <w:p w14:paraId="2EA8A1D4" w14:textId="1CC1D715" w:rsidR="00584E25" w:rsidRPr="00845AC8" w:rsidRDefault="00584E25"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1654FB30" w14:textId="22C72CAB" w:rsidR="00584E25" w:rsidRPr="0047635A" w:rsidRDefault="00584E25"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55352A9E" w14:textId="4E095DC2" w:rsidR="00584E25" w:rsidRPr="0047635A" w:rsidRDefault="00584E25" w:rsidP="00C40048">
            <w:pPr>
              <w:pStyle w:val="TableParagraph"/>
              <w:spacing w:before="3" w:line="192" w:lineRule="exact"/>
              <w:ind w:left="-1"/>
              <w:jc w:val="center"/>
              <w:rPr>
                <w:rFonts w:ascii="Bahnschrift Light Condensed" w:hAnsi="Bahnschrift Light Condensed"/>
                <w:b/>
                <w:w w:val="105"/>
                <w:sz w:val="18"/>
                <w:szCs w:val="18"/>
              </w:rPr>
            </w:pPr>
            <w:r w:rsidRPr="00B40291">
              <w:rPr>
                <w:rFonts w:ascii="Bahnschrift SemiLight Condensed" w:hAnsi="Bahnschrift SemiLight Condensed"/>
                <w:sz w:val="18"/>
                <w:szCs w:val="18"/>
                <w:lang w:val="en-US"/>
              </w:rPr>
              <w:t>2.01</w:t>
            </w:r>
          </w:p>
        </w:tc>
        <w:tc>
          <w:tcPr>
            <w:tcW w:w="429" w:type="dxa"/>
          </w:tcPr>
          <w:p w14:paraId="5F224678" w14:textId="585EB9CF" w:rsidR="00584E25" w:rsidRPr="0047635A" w:rsidRDefault="00584E25"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004</w:t>
            </w:r>
          </w:p>
        </w:tc>
        <w:tc>
          <w:tcPr>
            <w:tcW w:w="1914" w:type="dxa"/>
          </w:tcPr>
          <w:p w14:paraId="40F65C9C" w14:textId="1155F749"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Pengelolaan Media Komunikasi Publik</w:t>
            </w:r>
          </w:p>
        </w:tc>
        <w:tc>
          <w:tcPr>
            <w:tcW w:w="2268" w:type="dxa"/>
          </w:tcPr>
          <w:p w14:paraId="464B9F8B" w14:textId="29FC6EA8"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Dokumen Hasil Pelaksanaan Pengelolaan Media Komunikasi Publik</w:t>
            </w:r>
          </w:p>
        </w:tc>
        <w:tc>
          <w:tcPr>
            <w:tcW w:w="1126" w:type="dxa"/>
          </w:tcPr>
          <w:p w14:paraId="5E346D4A" w14:textId="749CC2C2" w:rsidR="00584E25" w:rsidRPr="0047635A" w:rsidRDefault="00584E25" w:rsidP="00584E25">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1C5188E6" w14:textId="76FB4E0B" w:rsidR="00584E25" w:rsidRPr="0047635A" w:rsidRDefault="00584E25" w:rsidP="00C40048">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416" w:type="dxa"/>
          </w:tcPr>
          <w:p w14:paraId="7EFDB14C" w14:textId="37527B40" w:rsidR="00584E25" w:rsidRPr="0047635A" w:rsidRDefault="00584E25"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87</w:t>
            </w:r>
            <w:r w:rsidRPr="004A0927">
              <w:rPr>
                <w:rFonts w:ascii="Bahnschrift Light Condensed" w:hAnsi="Bahnschrift Light Condensed"/>
                <w:sz w:val="18"/>
                <w:szCs w:val="18"/>
                <w:lang w:val="en-US"/>
              </w:rPr>
              <w:t>5.000.000</w:t>
            </w:r>
          </w:p>
        </w:tc>
        <w:tc>
          <w:tcPr>
            <w:tcW w:w="1124" w:type="dxa"/>
          </w:tcPr>
          <w:p w14:paraId="6587B754" w14:textId="59476152" w:rsidR="00584E25" w:rsidRPr="00CC4F85" w:rsidRDefault="00584E25" w:rsidP="00C40048">
            <w:pPr>
              <w:pStyle w:val="TableParagraph"/>
              <w:spacing w:before="3" w:line="192" w:lineRule="exact"/>
              <w:ind w:left="80" w:right="88"/>
              <w:jc w:val="center"/>
              <w:rPr>
                <w:rFonts w:ascii="Bahnschrift Light Condensed" w:hAnsi="Bahnschrift Light Condensed"/>
                <w:bCs/>
                <w:w w:val="105"/>
                <w:sz w:val="18"/>
                <w:szCs w:val="18"/>
              </w:rPr>
            </w:pPr>
            <w:r w:rsidRPr="00CC4F85">
              <w:rPr>
                <w:rFonts w:ascii="Bahnschrift Light Condensed" w:hAnsi="Bahnschrift Light Condensed"/>
                <w:bCs/>
                <w:w w:val="105"/>
                <w:sz w:val="18"/>
                <w:szCs w:val="18"/>
              </w:rPr>
              <w:t>DAU</w:t>
            </w:r>
          </w:p>
        </w:tc>
        <w:tc>
          <w:tcPr>
            <w:tcW w:w="993" w:type="dxa"/>
          </w:tcPr>
          <w:p w14:paraId="22910223" w14:textId="77777777" w:rsidR="00584E25" w:rsidRPr="0047635A" w:rsidRDefault="00584E25" w:rsidP="00C40048">
            <w:pPr>
              <w:pStyle w:val="TableParagraph"/>
              <w:jc w:val="center"/>
              <w:rPr>
                <w:rFonts w:ascii="Bahnschrift Light Condensed" w:hAnsi="Bahnschrift Light Condensed"/>
                <w:sz w:val="18"/>
                <w:szCs w:val="18"/>
              </w:rPr>
            </w:pPr>
          </w:p>
        </w:tc>
        <w:tc>
          <w:tcPr>
            <w:tcW w:w="992" w:type="dxa"/>
          </w:tcPr>
          <w:p w14:paraId="300BAC6B" w14:textId="0E9EA232" w:rsidR="00584E25" w:rsidRPr="0047635A" w:rsidRDefault="00584E25"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4AE24516" w14:textId="5ACC8B64" w:rsidR="00584E25" w:rsidRPr="001F1804" w:rsidRDefault="00584E25" w:rsidP="00C40048">
            <w:pPr>
              <w:pStyle w:val="TableParagraph"/>
              <w:spacing w:before="3" w:line="192" w:lineRule="exact"/>
              <w:ind w:right="11"/>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510.000.000</w:t>
            </w:r>
          </w:p>
        </w:tc>
      </w:tr>
      <w:tr w:rsidR="00584E25" w14:paraId="66C6DA7D" w14:textId="77777777" w:rsidTr="007D14AD">
        <w:trPr>
          <w:trHeight w:val="215"/>
        </w:trPr>
        <w:tc>
          <w:tcPr>
            <w:tcW w:w="442" w:type="dxa"/>
          </w:tcPr>
          <w:p w14:paraId="2735D12B" w14:textId="42272A40" w:rsidR="00584E25" w:rsidRPr="00845AC8" w:rsidRDefault="00584E25"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6A61FCF" w14:textId="450B2E57" w:rsidR="00584E25" w:rsidRPr="0047635A" w:rsidRDefault="00584E25"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3E1F2316" w14:textId="58FD87E9" w:rsidR="00584E25" w:rsidRPr="0047635A" w:rsidRDefault="00584E25" w:rsidP="00C40048">
            <w:pPr>
              <w:pStyle w:val="TableParagraph"/>
              <w:spacing w:before="3" w:line="192" w:lineRule="exact"/>
              <w:ind w:left="-1"/>
              <w:jc w:val="center"/>
              <w:rPr>
                <w:rFonts w:ascii="Bahnschrift Light Condensed" w:hAnsi="Bahnschrift Light Condensed"/>
                <w:b/>
                <w:w w:val="105"/>
                <w:sz w:val="18"/>
                <w:szCs w:val="18"/>
              </w:rPr>
            </w:pPr>
            <w:r w:rsidRPr="00B40291">
              <w:rPr>
                <w:rFonts w:ascii="Bahnschrift SemiLight Condensed" w:hAnsi="Bahnschrift SemiLight Condensed"/>
                <w:sz w:val="18"/>
                <w:szCs w:val="18"/>
                <w:lang w:val="en-US"/>
              </w:rPr>
              <w:t>2.01</w:t>
            </w:r>
          </w:p>
        </w:tc>
        <w:tc>
          <w:tcPr>
            <w:tcW w:w="429" w:type="dxa"/>
          </w:tcPr>
          <w:p w14:paraId="37B77332" w14:textId="1153DA5A" w:rsidR="00584E25" w:rsidRPr="0047635A" w:rsidRDefault="00584E25"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005</w:t>
            </w:r>
          </w:p>
        </w:tc>
        <w:tc>
          <w:tcPr>
            <w:tcW w:w="1914" w:type="dxa"/>
          </w:tcPr>
          <w:p w14:paraId="13CB18A3" w14:textId="542DF347"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Pelayanan Informasi Publik</w:t>
            </w:r>
          </w:p>
        </w:tc>
        <w:tc>
          <w:tcPr>
            <w:tcW w:w="2268" w:type="dxa"/>
          </w:tcPr>
          <w:p w14:paraId="717CE606" w14:textId="01DAD93E"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Dokumen Hasil Pelayanan Informasi Publik</w:t>
            </w:r>
          </w:p>
        </w:tc>
        <w:tc>
          <w:tcPr>
            <w:tcW w:w="1126" w:type="dxa"/>
          </w:tcPr>
          <w:p w14:paraId="5F9178F3" w14:textId="3C2E11CA" w:rsidR="00584E25" w:rsidRPr="0047635A" w:rsidRDefault="00584E25" w:rsidP="00584E25">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6AD9FD62" w14:textId="3846302D" w:rsidR="00584E25" w:rsidRPr="0047635A" w:rsidRDefault="00584E25" w:rsidP="00C40048">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416" w:type="dxa"/>
          </w:tcPr>
          <w:p w14:paraId="47DA8326" w14:textId="61273D2C" w:rsidR="00584E25" w:rsidRPr="0047635A" w:rsidRDefault="00584E25"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230</w:t>
            </w:r>
            <w:r w:rsidRPr="004A0927">
              <w:rPr>
                <w:rFonts w:ascii="Bahnschrift Light Condensed" w:hAnsi="Bahnschrift Light Condensed"/>
                <w:sz w:val="18"/>
                <w:szCs w:val="18"/>
                <w:lang w:val="en-US"/>
              </w:rPr>
              <w:t>.000.000</w:t>
            </w:r>
          </w:p>
        </w:tc>
        <w:tc>
          <w:tcPr>
            <w:tcW w:w="1124" w:type="dxa"/>
          </w:tcPr>
          <w:p w14:paraId="24E62E09" w14:textId="226D5F95" w:rsidR="00584E25" w:rsidRPr="00CC4F85" w:rsidRDefault="00584E25" w:rsidP="00C40048">
            <w:pPr>
              <w:pStyle w:val="TableParagraph"/>
              <w:spacing w:before="3" w:line="192" w:lineRule="exact"/>
              <w:ind w:left="80" w:right="88"/>
              <w:jc w:val="center"/>
              <w:rPr>
                <w:rFonts w:ascii="Bahnschrift Light Condensed" w:hAnsi="Bahnschrift Light Condensed"/>
                <w:bCs/>
                <w:w w:val="105"/>
                <w:sz w:val="18"/>
                <w:szCs w:val="18"/>
              </w:rPr>
            </w:pPr>
            <w:r w:rsidRPr="00CC4F85">
              <w:rPr>
                <w:rFonts w:ascii="Bahnschrift Light Condensed" w:hAnsi="Bahnschrift Light Condensed"/>
                <w:bCs/>
                <w:w w:val="105"/>
                <w:sz w:val="18"/>
                <w:szCs w:val="18"/>
              </w:rPr>
              <w:t>DAU</w:t>
            </w:r>
          </w:p>
        </w:tc>
        <w:tc>
          <w:tcPr>
            <w:tcW w:w="993" w:type="dxa"/>
          </w:tcPr>
          <w:p w14:paraId="2D80D1F5" w14:textId="77777777" w:rsidR="00584E25" w:rsidRPr="0047635A" w:rsidRDefault="00584E25" w:rsidP="00C40048">
            <w:pPr>
              <w:pStyle w:val="TableParagraph"/>
              <w:jc w:val="center"/>
              <w:rPr>
                <w:rFonts w:ascii="Bahnschrift Light Condensed" w:hAnsi="Bahnschrift Light Condensed"/>
                <w:sz w:val="18"/>
                <w:szCs w:val="18"/>
              </w:rPr>
            </w:pPr>
          </w:p>
        </w:tc>
        <w:tc>
          <w:tcPr>
            <w:tcW w:w="992" w:type="dxa"/>
          </w:tcPr>
          <w:p w14:paraId="420370CE" w14:textId="67BD1AAE" w:rsidR="00584E25" w:rsidRPr="0047635A" w:rsidRDefault="00584E25"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190B6FA5" w14:textId="7314014E" w:rsidR="00584E25" w:rsidRPr="001F1804" w:rsidRDefault="00584E25" w:rsidP="00C40048">
            <w:pPr>
              <w:pStyle w:val="TableParagraph"/>
              <w:spacing w:before="3" w:line="192" w:lineRule="exact"/>
              <w:ind w:right="11"/>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245.000.000</w:t>
            </w:r>
          </w:p>
        </w:tc>
      </w:tr>
      <w:tr w:rsidR="00584E25" w14:paraId="6B89EE90" w14:textId="77777777" w:rsidTr="007D14AD">
        <w:trPr>
          <w:trHeight w:val="215"/>
        </w:trPr>
        <w:tc>
          <w:tcPr>
            <w:tcW w:w="442" w:type="dxa"/>
          </w:tcPr>
          <w:p w14:paraId="75B8ED89" w14:textId="738CB496" w:rsidR="00584E25" w:rsidRPr="00845AC8" w:rsidRDefault="00584E25"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27D91D6" w14:textId="58EC66F7" w:rsidR="00584E25" w:rsidRPr="0047635A" w:rsidRDefault="00584E25"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36509C54" w14:textId="0036FB62" w:rsidR="00584E25" w:rsidRPr="0047635A" w:rsidRDefault="00584E25" w:rsidP="00C40048">
            <w:pPr>
              <w:pStyle w:val="TableParagraph"/>
              <w:spacing w:before="3" w:line="192" w:lineRule="exact"/>
              <w:ind w:left="-1"/>
              <w:jc w:val="center"/>
              <w:rPr>
                <w:rFonts w:ascii="Bahnschrift Light Condensed" w:hAnsi="Bahnschrift Light Condensed"/>
                <w:b/>
                <w:w w:val="105"/>
                <w:sz w:val="18"/>
                <w:szCs w:val="18"/>
              </w:rPr>
            </w:pPr>
            <w:r w:rsidRPr="00B40291">
              <w:rPr>
                <w:rFonts w:ascii="Bahnschrift SemiLight Condensed" w:hAnsi="Bahnschrift SemiLight Condensed"/>
                <w:sz w:val="18"/>
                <w:szCs w:val="18"/>
                <w:lang w:val="en-US"/>
              </w:rPr>
              <w:t>2.01</w:t>
            </w:r>
          </w:p>
        </w:tc>
        <w:tc>
          <w:tcPr>
            <w:tcW w:w="429" w:type="dxa"/>
          </w:tcPr>
          <w:p w14:paraId="45AE0965" w14:textId="5856966C" w:rsidR="00584E25" w:rsidRPr="0047635A" w:rsidRDefault="00584E25"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006</w:t>
            </w:r>
          </w:p>
        </w:tc>
        <w:tc>
          <w:tcPr>
            <w:tcW w:w="1914" w:type="dxa"/>
          </w:tcPr>
          <w:p w14:paraId="40AB48A6" w14:textId="43CCC8F5"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Layanan Hubungan Media</w:t>
            </w:r>
          </w:p>
        </w:tc>
        <w:tc>
          <w:tcPr>
            <w:tcW w:w="2268" w:type="dxa"/>
          </w:tcPr>
          <w:p w14:paraId="060EE3CC" w14:textId="22464A02"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Layanan Hubungan Media</w:t>
            </w:r>
          </w:p>
        </w:tc>
        <w:tc>
          <w:tcPr>
            <w:tcW w:w="1126" w:type="dxa"/>
          </w:tcPr>
          <w:p w14:paraId="0445B446" w14:textId="5134A256" w:rsidR="00584E25" w:rsidRPr="0047635A" w:rsidRDefault="00584E25" w:rsidP="00584E25">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01218686" w14:textId="4DAC5FA5" w:rsidR="00584E25" w:rsidRPr="0047635A" w:rsidRDefault="00584E25"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 xml:space="preserve">7 </w:t>
            </w:r>
            <w:proofErr w:type="spellStart"/>
            <w:r w:rsidRPr="0047635A">
              <w:rPr>
                <w:rFonts w:ascii="Bahnschrift Light Condensed" w:hAnsi="Bahnschrift Light Condensed"/>
                <w:bCs/>
                <w:w w:val="105"/>
                <w:sz w:val="18"/>
                <w:szCs w:val="18"/>
                <w:lang w:val="en-US"/>
              </w:rPr>
              <w:t>Layanan</w:t>
            </w:r>
            <w:proofErr w:type="spellEnd"/>
          </w:p>
        </w:tc>
        <w:tc>
          <w:tcPr>
            <w:tcW w:w="1416" w:type="dxa"/>
          </w:tcPr>
          <w:p w14:paraId="7E3272C8" w14:textId="188F4EAB" w:rsidR="00584E25" w:rsidRPr="0047635A" w:rsidRDefault="00584E25"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40</w:t>
            </w:r>
            <w:r w:rsidRPr="004A0927">
              <w:rPr>
                <w:rFonts w:ascii="Bahnschrift Light Condensed" w:hAnsi="Bahnschrift Light Condensed"/>
                <w:sz w:val="18"/>
                <w:szCs w:val="18"/>
                <w:lang w:val="en-US"/>
              </w:rPr>
              <w:t>.000.000</w:t>
            </w:r>
          </w:p>
        </w:tc>
        <w:tc>
          <w:tcPr>
            <w:tcW w:w="1124" w:type="dxa"/>
          </w:tcPr>
          <w:p w14:paraId="706A5405" w14:textId="58F893F8" w:rsidR="00584E25" w:rsidRPr="00CC4F85" w:rsidRDefault="00584E25" w:rsidP="00C40048">
            <w:pPr>
              <w:pStyle w:val="TableParagraph"/>
              <w:spacing w:before="3" w:line="192" w:lineRule="exact"/>
              <w:ind w:left="80" w:right="88"/>
              <w:jc w:val="center"/>
              <w:rPr>
                <w:rFonts w:ascii="Bahnschrift Light Condensed" w:hAnsi="Bahnschrift Light Condensed"/>
                <w:bCs/>
                <w:w w:val="105"/>
                <w:sz w:val="18"/>
                <w:szCs w:val="18"/>
              </w:rPr>
            </w:pPr>
            <w:r w:rsidRPr="00CC4F85">
              <w:rPr>
                <w:rFonts w:ascii="Bahnschrift Light Condensed" w:hAnsi="Bahnschrift Light Condensed"/>
                <w:bCs/>
                <w:w w:val="105"/>
                <w:sz w:val="18"/>
                <w:szCs w:val="18"/>
              </w:rPr>
              <w:t>DAU</w:t>
            </w:r>
          </w:p>
        </w:tc>
        <w:tc>
          <w:tcPr>
            <w:tcW w:w="993" w:type="dxa"/>
          </w:tcPr>
          <w:p w14:paraId="3A2648D1" w14:textId="77777777" w:rsidR="00584E25" w:rsidRPr="0047635A" w:rsidRDefault="00584E25" w:rsidP="00C40048">
            <w:pPr>
              <w:pStyle w:val="TableParagraph"/>
              <w:jc w:val="center"/>
              <w:rPr>
                <w:rFonts w:ascii="Bahnschrift Light Condensed" w:hAnsi="Bahnschrift Light Condensed"/>
                <w:sz w:val="18"/>
                <w:szCs w:val="18"/>
              </w:rPr>
            </w:pPr>
          </w:p>
        </w:tc>
        <w:tc>
          <w:tcPr>
            <w:tcW w:w="992" w:type="dxa"/>
          </w:tcPr>
          <w:p w14:paraId="69C43D49" w14:textId="3545C4CF" w:rsidR="00584E25" w:rsidRPr="0047635A" w:rsidRDefault="00584E25"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7 </w:t>
            </w:r>
            <w:proofErr w:type="spellStart"/>
            <w:r w:rsidRPr="0047635A">
              <w:rPr>
                <w:rFonts w:ascii="Bahnschrift Light Condensed" w:hAnsi="Bahnschrift Light Condensed"/>
                <w:bCs/>
                <w:w w:val="105"/>
                <w:sz w:val="18"/>
                <w:szCs w:val="18"/>
                <w:lang w:val="en-US"/>
              </w:rPr>
              <w:t>Layanan</w:t>
            </w:r>
            <w:proofErr w:type="spellEnd"/>
          </w:p>
        </w:tc>
        <w:tc>
          <w:tcPr>
            <w:tcW w:w="1679" w:type="dxa"/>
          </w:tcPr>
          <w:p w14:paraId="286FFEAD" w14:textId="207126EA" w:rsidR="00584E25" w:rsidRPr="001F1804" w:rsidRDefault="00584E25" w:rsidP="00C40048">
            <w:pPr>
              <w:pStyle w:val="TableParagraph"/>
              <w:spacing w:before="3" w:line="192" w:lineRule="exact"/>
              <w:ind w:right="11"/>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35.000.000</w:t>
            </w:r>
          </w:p>
        </w:tc>
      </w:tr>
      <w:tr w:rsidR="00584E25" w14:paraId="4210C22E" w14:textId="77777777" w:rsidTr="007D14AD">
        <w:trPr>
          <w:trHeight w:val="547"/>
        </w:trPr>
        <w:tc>
          <w:tcPr>
            <w:tcW w:w="442" w:type="dxa"/>
          </w:tcPr>
          <w:p w14:paraId="2592019A" w14:textId="77F8C870" w:rsidR="00584E25" w:rsidRPr="00845AC8" w:rsidRDefault="00584E25"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6D542B03" w14:textId="0CD59371" w:rsidR="00584E25" w:rsidRPr="0047635A" w:rsidRDefault="00584E25"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51030986" w14:textId="78860E9E" w:rsidR="00584E25" w:rsidRPr="0047635A" w:rsidRDefault="00584E25" w:rsidP="00C40048">
            <w:pPr>
              <w:pStyle w:val="TableParagraph"/>
              <w:spacing w:before="3" w:line="192" w:lineRule="exact"/>
              <w:ind w:left="-1"/>
              <w:jc w:val="center"/>
              <w:rPr>
                <w:rFonts w:ascii="Bahnschrift Light Condensed" w:hAnsi="Bahnschrift Light Condensed"/>
                <w:b/>
                <w:w w:val="105"/>
                <w:sz w:val="18"/>
                <w:szCs w:val="18"/>
              </w:rPr>
            </w:pPr>
            <w:r w:rsidRPr="00B40291">
              <w:rPr>
                <w:rFonts w:ascii="Bahnschrift SemiLight Condensed" w:hAnsi="Bahnschrift SemiLight Condensed"/>
                <w:sz w:val="18"/>
                <w:szCs w:val="18"/>
                <w:lang w:val="en-US"/>
              </w:rPr>
              <w:t>2.01</w:t>
            </w:r>
          </w:p>
        </w:tc>
        <w:tc>
          <w:tcPr>
            <w:tcW w:w="429" w:type="dxa"/>
          </w:tcPr>
          <w:p w14:paraId="6C8BA34B" w14:textId="49EBC8EC" w:rsidR="00584E25" w:rsidRPr="0047635A" w:rsidRDefault="00584E25"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007</w:t>
            </w:r>
          </w:p>
        </w:tc>
        <w:tc>
          <w:tcPr>
            <w:tcW w:w="1914" w:type="dxa"/>
          </w:tcPr>
          <w:p w14:paraId="44045B46" w14:textId="7D91E186"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Kemitraan dengan Pemangku Kepentingan</w:t>
            </w:r>
          </w:p>
        </w:tc>
        <w:tc>
          <w:tcPr>
            <w:tcW w:w="2268" w:type="dxa"/>
          </w:tcPr>
          <w:p w14:paraId="762E5CFA" w14:textId="6085D7BA" w:rsidR="00584E25" w:rsidRPr="0047635A" w:rsidRDefault="00584E25" w:rsidP="00584E25">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Dokumen Kemitraan dengan Pemangku Kepentingan</w:t>
            </w:r>
          </w:p>
        </w:tc>
        <w:tc>
          <w:tcPr>
            <w:tcW w:w="1126" w:type="dxa"/>
          </w:tcPr>
          <w:p w14:paraId="6BB1C6C6" w14:textId="7F00940C" w:rsidR="00584E25" w:rsidRPr="0047635A" w:rsidRDefault="00584E25" w:rsidP="00584E25">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1E237FC2" w14:textId="68DE1834" w:rsidR="00584E25" w:rsidRPr="0047635A" w:rsidRDefault="00584E25" w:rsidP="00C40048">
            <w:pPr>
              <w:pStyle w:val="TableParagraph"/>
              <w:spacing w:before="3" w:line="192" w:lineRule="exact"/>
              <w:ind w:left="89" w:right="87"/>
              <w:jc w:val="center"/>
              <w:rPr>
                <w:rFonts w:ascii="Bahnschrift Light Condensed" w:hAnsi="Bahnschrift Light Condensed"/>
                <w:bCs/>
                <w:w w:val="105"/>
                <w:sz w:val="18"/>
                <w:szCs w:val="18"/>
              </w:rPr>
            </w:pPr>
            <w:r w:rsidRPr="0047635A">
              <w:rPr>
                <w:rFonts w:ascii="Bahnschrift Light Condensed" w:hAnsi="Bahnschrift Light Condensed"/>
                <w:bCs/>
                <w:w w:val="105"/>
                <w:sz w:val="18"/>
                <w:szCs w:val="18"/>
                <w:lang w:val="en-US"/>
              </w:rPr>
              <w:t>1 Dok</w:t>
            </w:r>
          </w:p>
        </w:tc>
        <w:tc>
          <w:tcPr>
            <w:tcW w:w="1416" w:type="dxa"/>
          </w:tcPr>
          <w:p w14:paraId="52E9099F" w14:textId="7347B88A" w:rsidR="00584E25" w:rsidRPr="0047635A" w:rsidRDefault="00584E25"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50</w:t>
            </w:r>
            <w:r w:rsidRPr="004A0927">
              <w:rPr>
                <w:rFonts w:ascii="Bahnschrift Light Condensed" w:hAnsi="Bahnschrift Light Condensed"/>
                <w:sz w:val="18"/>
                <w:szCs w:val="18"/>
                <w:lang w:val="en-US"/>
              </w:rPr>
              <w:t>.000.000</w:t>
            </w:r>
          </w:p>
        </w:tc>
        <w:tc>
          <w:tcPr>
            <w:tcW w:w="1124" w:type="dxa"/>
          </w:tcPr>
          <w:p w14:paraId="5122F1ED" w14:textId="278E12F7" w:rsidR="00584E25" w:rsidRPr="00CC4F85" w:rsidRDefault="00584E25" w:rsidP="00C40048">
            <w:pPr>
              <w:pStyle w:val="TableParagraph"/>
              <w:spacing w:before="3" w:line="192" w:lineRule="exact"/>
              <w:ind w:left="80" w:right="88"/>
              <w:jc w:val="center"/>
              <w:rPr>
                <w:rFonts w:ascii="Bahnschrift Light Condensed" w:hAnsi="Bahnschrift Light Condensed"/>
                <w:bCs/>
                <w:w w:val="105"/>
                <w:sz w:val="18"/>
                <w:szCs w:val="18"/>
              </w:rPr>
            </w:pPr>
            <w:r w:rsidRPr="00CC4F85">
              <w:rPr>
                <w:rFonts w:ascii="Bahnschrift Light Condensed" w:hAnsi="Bahnschrift Light Condensed"/>
                <w:bCs/>
                <w:w w:val="105"/>
                <w:sz w:val="18"/>
                <w:szCs w:val="18"/>
              </w:rPr>
              <w:t>DAU</w:t>
            </w:r>
          </w:p>
        </w:tc>
        <w:tc>
          <w:tcPr>
            <w:tcW w:w="993" w:type="dxa"/>
          </w:tcPr>
          <w:p w14:paraId="44A7F0C8" w14:textId="77777777" w:rsidR="00584E25" w:rsidRPr="0047635A" w:rsidRDefault="00584E25" w:rsidP="00C40048">
            <w:pPr>
              <w:pStyle w:val="TableParagraph"/>
              <w:jc w:val="center"/>
              <w:rPr>
                <w:rFonts w:ascii="Bahnschrift Light Condensed" w:hAnsi="Bahnschrift Light Condensed"/>
                <w:sz w:val="18"/>
                <w:szCs w:val="18"/>
              </w:rPr>
            </w:pPr>
          </w:p>
        </w:tc>
        <w:tc>
          <w:tcPr>
            <w:tcW w:w="992" w:type="dxa"/>
          </w:tcPr>
          <w:p w14:paraId="79CD00C5" w14:textId="0DA782EA" w:rsidR="00584E25" w:rsidRPr="0047635A" w:rsidRDefault="00584E25"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48A376C8" w14:textId="6B228368" w:rsidR="00584E25" w:rsidRPr="001F1804" w:rsidRDefault="00584E25" w:rsidP="00C40048">
            <w:pPr>
              <w:pStyle w:val="TableParagraph"/>
              <w:spacing w:before="3" w:line="192" w:lineRule="exact"/>
              <w:ind w:right="11"/>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35.000.000</w:t>
            </w:r>
          </w:p>
        </w:tc>
      </w:tr>
      <w:tr w:rsidR="00584E25" w14:paraId="35577C8E" w14:textId="77777777" w:rsidTr="007D14AD">
        <w:trPr>
          <w:trHeight w:val="993"/>
        </w:trPr>
        <w:tc>
          <w:tcPr>
            <w:tcW w:w="442" w:type="dxa"/>
          </w:tcPr>
          <w:p w14:paraId="68B97387" w14:textId="1E2E6AE6" w:rsidR="00584E25" w:rsidRPr="00845AC8" w:rsidRDefault="00584E25"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D91FA14" w14:textId="5C30AF6D" w:rsidR="00584E25" w:rsidRPr="0047635A" w:rsidRDefault="00584E25"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5433AAA7" w14:textId="52C6D013" w:rsidR="00584E25" w:rsidRPr="0047635A" w:rsidRDefault="00584E25" w:rsidP="00C40048">
            <w:pPr>
              <w:pStyle w:val="TableParagraph"/>
              <w:spacing w:before="3" w:line="192" w:lineRule="exact"/>
              <w:ind w:left="-1"/>
              <w:jc w:val="center"/>
              <w:rPr>
                <w:rFonts w:ascii="Bahnschrift Light Condensed" w:hAnsi="Bahnschrift Light Condensed"/>
                <w:b/>
                <w:w w:val="105"/>
                <w:sz w:val="18"/>
                <w:szCs w:val="18"/>
              </w:rPr>
            </w:pPr>
            <w:r w:rsidRPr="00B40291">
              <w:rPr>
                <w:rFonts w:ascii="Bahnschrift SemiLight Condensed" w:hAnsi="Bahnschrift SemiLight Condensed"/>
                <w:sz w:val="18"/>
                <w:szCs w:val="18"/>
                <w:lang w:val="en-US"/>
              </w:rPr>
              <w:t>2.01</w:t>
            </w:r>
          </w:p>
        </w:tc>
        <w:tc>
          <w:tcPr>
            <w:tcW w:w="429" w:type="dxa"/>
          </w:tcPr>
          <w:p w14:paraId="323758BB" w14:textId="30293CD3" w:rsidR="00584E25" w:rsidRPr="0047635A" w:rsidRDefault="00584E25"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011</w:t>
            </w:r>
          </w:p>
        </w:tc>
        <w:tc>
          <w:tcPr>
            <w:tcW w:w="1914" w:type="dxa"/>
          </w:tcPr>
          <w:p w14:paraId="1053C9EA" w14:textId="033B250F" w:rsidR="00584E25" w:rsidRPr="0047635A" w:rsidRDefault="00584E25" w:rsidP="00584E25">
            <w:pPr>
              <w:pStyle w:val="TableParagraph"/>
              <w:spacing w:before="3" w:line="192" w:lineRule="exact"/>
              <w:ind w:left="99"/>
              <w:rPr>
                <w:rFonts w:ascii="Bahnschrift Light Condensed" w:hAnsi="Bahnschrift Light Condensed"/>
                <w:sz w:val="18"/>
                <w:szCs w:val="18"/>
              </w:rPr>
            </w:pPr>
            <w:r>
              <w:rPr>
                <w:rFonts w:ascii="Bahnschrift SemiLight Condensed" w:hAnsi="Bahnschrift SemiLight Condensed" w:cs="Calibri"/>
                <w:sz w:val="16"/>
                <w:szCs w:val="16"/>
              </w:rPr>
              <w:t>Penyelenggaraan Hubungan Masyarakat, Media dan Kemitraan Komunitas</w:t>
            </w:r>
          </w:p>
        </w:tc>
        <w:tc>
          <w:tcPr>
            <w:tcW w:w="2268" w:type="dxa"/>
          </w:tcPr>
          <w:p w14:paraId="7975D086" w14:textId="6ED31EDE" w:rsidR="00584E25" w:rsidRPr="0047635A" w:rsidRDefault="00584E25" w:rsidP="00584E25">
            <w:pPr>
              <w:pStyle w:val="TableParagraph"/>
              <w:spacing w:before="3" w:line="192" w:lineRule="exact"/>
              <w:ind w:left="99"/>
              <w:rPr>
                <w:rFonts w:ascii="Bahnschrift Light Condensed" w:hAnsi="Bahnschrift Light Condensed"/>
                <w:sz w:val="18"/>
                <w:szCs w:val="18"/>
              </w:rPr>
            </w:pPr>
            <w:r>
              <w:rPr>
                <w:rFonts w:ascii="Bahnschrift SemiLight Condensed" w:hAnsi="Bahnschrift SemiLight Condensed" w:cs="Calibri"/>
                <w:sz w:val="16"/>
                <w:szCs w:val="16"/>
              </w:rPr>
              <w:t>Jumlah Dokumen Kemitraan dengan Masyarakat, Media dan Komunitas dalam Mendiseminasikan Informasi Program atau Kebijakan</w:t>
            </w:r>
          </w:p>
        </w:tc>
        <w:tc>
          <w:tcPr>
            <w:tcW w:w="1126" w:type="dxa"/>
          </w:tcPr>
          <w:p w14:paraId="37CD9F90" w14:textId="5861A71B" w:rsidR="00584E25" w:rsidRPr="0047635A" w:rsidRDefault="00584E25" w:rsidP="00584E25">
            <w:pPr>
              <w:pStyle w:val="TableParagraph"/>
              <w:spacing w:before="3" w:line="192" w:lineRule="exact"/>
              <w:ind w:right="348"/>
              <w:rPr>
                <w:rFonts w:ascii="Bahnschrift Light Condensed" w:hAnsi="Bahnschrift Light Condensed"/>
                <w:sz w:val="18"/>
                <w:szCs w:val="18"/>
                <w:lang w:val="en-US"/>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666F2CF4" w14:textId="750DA2E0" w:rsidR="00584E25" w:rsidRPr="0047635A" w:rsidRDefault="00584E25" w:rsidP="00C40048">
            <w:pPr>
              <w:pStyle w:val="TableParagraph"/>
              <w:spacing w:before="3" w:line="192" w:lineRule="exact"/>
              <w:ind w:left="89" w:right="87"/>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1 Dok</w:t>
            </w:r>
          </w:p>
        </w:tc>
        <w:tc>
          <w:tcPr>
            <w:tcW w:w="1416" w:type="dxa"/>
          </w:tcPr>
          <w:p w14:paraId="521C7E15" w14:textId="6940538A" w:rsidR="00584E25" w:rsidRDefault="00584E25" w:rsidP="00C40048">
            <w:pPr>
              <w:pStyle w:val="TableParagraph"/>
              <w:spacing w:before="3" w:line="192" w:lineRule="exact"/>
              <w:ind w:left="132"/>
              <w:jc w:val="center"/>
              <w:rPr>
                <w:rFonts w:ascii="Bahnschrift Light Condensed" w:hAnsi="Bahnschrift Light Condensed"/>
                <w:sz w:val="18"/>
                <w:szCs w:val="18"/>
                <w:lang w:val="en-US"/>
              </w:rPr>
            </w:pPr>
            <w:r w:rsidRPr="004A0927">
              <w:rPr>
                <w:rFonts w:ascii="Bahnschrift Light Condensed" w:hAnsi="Bahnschrift Light Condensed"/>
                <w:sz w:val="18"/>
                <w:szCs w:val="18"/>
                <w:lang w:val="en-US"/>
              </w:rPr>
              <w:t>3</w:t>
            </w:r>
            <w:r>
              <w:rPr>
                <w:rFonts w:ascii="Bahnschrift Light Condensed" w:hAnsi="Bahnschrift Light Condensed"/>
                <w:sz w:val="18"/>
                <w:szCs w:val="18"/>
                <w:lang w:val="en-US"/>
              </w:rPr>
              <w:t>0</w:t>
            </w:r>
            <w:r w:rsidRPr="004A0927">
              <w:rPr>
                <w:rFonts w:ascii="Bahnschrift Light Condensed" w:hAnsi="Bahnschrift Light Condensed"/>
                <w:sz w:val="18"/>
                <w:szCs w:val="18"/>
                <w:lang w:val="en-US"/>
              </w:rPr>
              <w:t>.000.000</w:t>
            </w:r>
          </w:p>
        </w:tc>
        <w:tc>
          <w:tcPr>
            <w:tcW w:w="1124" w:type="dxa"/>
          </w:tcPr>
          <w:p w14:paraId="2A1DC59F" w14:textId="219AA865" w:rsidR="00584E25" w:rsidRPr="00CC4F85" w:rsidRDefault="00584E25" w:rsidP="00C40048">
            <w:pPr>
              <w:pStyle w:val="TableParagraph"/>
              <w:spacing w:before="3" w:line="192" w:lineRule="exact"/>
              <w:ind w:left="80" w:right="88"/>
              <w:jc w:val="center"/>
              <w:rPr>
                <w:rFonts w:ascii="Bahnschrift Light Condensed" w:hAnsi="Bahnschrift Light Condensed"/>
                <w:bCs/>
                <w:w w:val="105"/>
                <w:sz w:val="18"/>
                <w:szCs w:val="18"/>
                <w:lang w:val="en-US"/>
              </w:rPr>
            </w:pPr>
            <w:r w:rsidRPr="00CC4F85">
              <w:rPr>
                <w:rFonts w:ascii="Bahnschrift Light Condensed" w:hAnsi="Bahnschrift Light Condensed"/>
                <w:bCs/>
                <w:w w:val="105"/>
                <w:sz w:val="18"/>
                <w:szCs w:val="18"/>
                <w:lang w:val="en-US"/>
              </w:rPr>
              <w:t>DAU</w:t>
            </w:r>
          </w:p>
        </w:tc>
        <w:tc>
          <w:tcPr>
            <w:tcW w:w="993" w:type="dxa"/>
          </w:tcPr>
          <w:p w14:paraId="53331E02" w14:textId="77777777" w:rsidR="00584E25" w:rsidRPr="0047635A" w:rsidRDefault="00584E25" w:rsidP="00C40048">
            <w:pPr>
              <w:pStyle w:val="TableParagraph"/>
              <w:jc w:val="center"/>
              <w:rPr>
                <w:rFonts w:ascii="Bahnschrift Light Condensed" w:hAnsi="Bahnschrift Light Condensed"/>
                <w:sz w:val="18"/>
                <w:szCs w:val="18"/>
              </w:rPr>
            </w:pPr>
          </w:p>
        </w:tc>
        <w:tc>
          <w:tcPr>
            <w:tcW w:w="992" w:type="dxa"/>
          </w:tcPr>
          <w:p w14:paraId="6B1303DF" w14:textId="567DDDDA" w:rsidR="00584E25" w:rsidRPr="0047635A" w:rsidRDefault="00584E25" w:rsidP="00C40048">
            <w:pPr>
              <w:pStyle w:val="TableParagraph"/>
              <w:spacing w:before="3" w:line="192" w:lineRule="exact"/>
              <w:ind w:left="85" w:right="92"/>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1 Dok</w:t>
            </w:r>
          </w:p>
        </w:tc>
        <w:tc>
          <w:tcPr>
            <w:tcW w:w="1679" w:type="dxa"/>
          </w:tcPr>
          <w:p w14:paraId="53887759" w14:textId="19A1C4AE" w:rsidR="00584E25" w:rsidRPr="0047635A" w:rsidRDefault="00584E25" w:rsidP="00C40048">
            <w:pPr>
              <w:pStyle w:val="TableParagraph"/>
              <w:spacing w:before="3" w:line="192" w:lineRule="exact"/>
              <w:ind w:right="11"/>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26.000.000</w:t>
            </w:r>
          </w:p>
        </w:tc>
      </w:tr>
      <w:tr w:rsidR="00BC724B" w14:paraId="3C840225" w14:textId="77777777" w:rsidTr="007D14AD">
        <w:trPr>
          <w:trHeight w:val="215"/>
        </w:trPr>
        <w:tc>
          <w:tcPr>
            <w:tcW w:w="442" w:type="dxa"/>
            <w:shd w:val="clear" w:color="auto" w:fill="F2DBDB" w:themeFill="accent2" w:themeFillTint="33"/>
          </w:tcPr>
          <w:p w14:paraId="1E9AC992" w14:textId="75C7B6EB" w:rsidR="00BC724B" w:rsidRPr="0047635A" w:rsidRDefault="00BC724B" w:rsidP="00C40048">
            <w:pPr>
              <w:pStyle w:val="TableParagraph"/>
              <w:spacing w:before="3" w:line="192" w:lineRule="exact"/>
              <w:ind w:left="81"/>
              <w:jc w:val="center"/>
              <w:rPr>
                <w:rFonts w:ascii="Bahnschrift Light Condensed" w:hAnsi="Bahnschrift Light Condensed"/>
                <w:b/>
                <w:w w:val="104"/>
                <w:sz w:val="18"/>
                <w:szCs w:val="18"/>
              </w:rPr>
            </w:pPr>
            <w:r w:rsidRPr="00A14623">
              <w:rPr>
                <w:rFonts w:ascii="Bahnschrift Light Condensed" w:hAnsi="Bahnschrift Light Condensed"/>
                <w:b/>
                <w:sz w:val="18"/>
                <w:szCs w:val="18"/>
                <w:lang w:val="en-US"/>
              </w:rPr>
              <w:t>2.16</w:t>
            </w:r>
          </w:p>
        </w:tc>
        <w:tc>
          <w:tcPr>
            <w:tcW w:w="352" w:type="dxa"/>
            <w:shd w:val="clear" w:color="auto" w:fill="F2DBDB" w:themeFill="accent2" w:themeFillTint="33"/>
          </w:tcPr>
          <w:p w14:paraId="3333AFD8" w14:textId="177E3125" w:rsidR="00BC724B" w:rsidRPr="0047635A" w:rsidRDefault="00BC724B"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shd w:val="clear" w:color="auto" w:fill="F2DBDB" w:themeFill="accent2" w:themeFillTint="33"/>
          </w:tcPr>
          <w:p w14:paraId="60EDC816" w14:textId="77777777" w:rsidR="00BC724B" w:rsidRPr="0047635A" w:rsidRDefault="00BC724B" w:rsidP="00C40048">
            <w:pPr>
              <w:pStyle w:val="TableParagraph"/>
              <w:spacing w:before="3" w:line="192" w:lineRule="exact"/>
              <w:ind w:left="-1"/>
              <w:jc w:val="center"/>
              <w:rPr>
                <w:rFonts w:ascii="Bahnschrift Light Condensed" w:hAnsi="Bahnschrift Light Condensed"/>
                <w:b/>
                <w:w w:val="105"/>
                <w:sz w:val="18"/>
                <w:szCs w:val="18"/>
              </w:rPr>
            </w:pPr>
          </w:p>
        </w:tc>
        <w:tc>
          <w:tcPr>
            <w:tcW w:w="429" w:type="dxa"/>
            <w:shd w:val="clear" w:color="auto" w:fill="F2DBDB" w:themeFill="accent2" w:themeFillTint="33"/>
          </w:tcPr>
          <w:p w14:paraId="34BFB79B" w14:textId="0BA763F0" w:rsidR="00BC724B" w:rsidRPr="0047635A" w:rsidRDefault="00BC724B" w:rsidP="00C40048">
            <w:pPr>
              <w:pStyle w:val="TableParagraph"/>
              <w:jc w:val="center"/>
              <w:rPr>
                <w:rFonts w:ascii="Bahnschrift Light Condensed" w:hAnsi="Bahnschrift Light Condensed"/>
                <w:sz w:val="18"/>
                <w:szCs w:val="18"/>
              </w:rPr>
            </w:pPr>
          </w:p>
        </w:tc>
        <w:tc>
          <w:tcPr>
            <w:tcW w:w="1914" w:type="dxa"/>
            <w:shd w:val="clear" w:color="auto" w:fill="F2DBDB" w:themeFill="accent2" w:themeFillTint="33"/>
          </w:tcPr>
          <w:p w14:paraId="39F3736D" w14:textId="11983BF4" w:rsidR="00BC724B" w:rsidRPr="0047635A" w:rsidRDefault="00BC724B" w:rsidP="00BC724B">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PROGRAM APLIKASI INFORMATIKA</w:t>
            </w:r>
          </w:p>
        </w:tc>
        <w:tc>
          <w:tcPr>
            <w:tcW w:w="2268" w:type="dxa"/>
            <w:shd w:val="clear" w:color="auto" w:fill="F2DBDB" w:themeFill="accent2" w:themeFillTint="33"/>
          </w:tcPr>
          <w:p w14:paraId="4B9FE654" w14:textId="01F1BBDD" w:rsidR="00BC724B" w:rsidRPr="0047635A" w:rsidRDefault="00BC724B" w:rsidP="00BC724B">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Layanan Publik yang Diselenggarakan Secara Terintegrasi</w:t>
            </w:r>
          </w:p>
        </w:tc>
        <w:tc>
          <w:tcPr>
            <w:tcW w:w="1126" w:type="dxa"/>
            <w:shd w:val="clear" w:color="auto" w:fill="F2DBDB" w:themeFill="accent2" w:themeFillTint="33"/>
          </w:tcPr>
          <w:p w14:paraId="5053F42A" w14:textId="0098F6DD" w:rsidR="00BC724B" w:rsidRPr="0047635A" w:rsidRDefault="00BC724B" w:rsidP="00BC724B">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shd w:val="clear" w:color="auto" w:fill="F2DBDB" w:themeFill="accent2" w:themeFillTint="33"/>
          </w:tcPr>
          <w:p w14:paraId="3FCACC52" w14:textId="4B90FB96" w:rsidR="00BC724B" w:rsidRPr="0047635A" w:rsidRDefault="00BC724B" w:rsidP="00C40048">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F2DBDB" w:themeFill="accent2" w:themeFillTint="33"/>
          </w:tcPr>
          <w:p w14:paraId="620D3031" w14:textId="3030920D" w:rsidR="00BC724B" w:rsidRPr="0047635A" w:rsidRDefault="00BC724B" w:rsidP="00C40048">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2.400.000.000</w:t>
            </w:r>
          </w:p>
        </w:tc>
        <w:tc>
          <w:tcPr>
            <w:tcW w:w="1124" w:type="dxa"/>
            <w:shd w:val="clear" w:color="auto" w:fill="F2DBDB" w:themeFill="accent2" w:themeFillTint="33"/>
          </w:tcPr>
          <w:p w14:paraId="2EFEAFCD" w14:textId="52B0CF00" w:rsidR="00BC724B" w:rsidRPr="0047635A" w:rsidRDefault="00BC724B"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shd w:val="clear" w:color="auto" w:fill="F2DBDB" w:themeFill="accent2" w:themeFillTint="33"/>
          </w:tcPr>
          <w:p w14:paraId="7BAB29CE" w14:textId="77777777" w:rsidR="00BC724B" w:rsidRPr="0047635A" w:rsidRDefault="00BC724B" w:rsidP="00C40048">
            <w:pPr>
              <w:pStyle w:val="TableParagraph"/>
              <w:jc w:val="center"/>
              <w:rPr>
                <w:rFonts w:ascii="Bahnschrift Light Condensed" w:hAnsi="Bahnschrift Light Condensed"/>
                <w:sz w:val="18"/>
                <w:szCs w:val="18"/>
              </w:rPr>
            </w:pPr>
          </w:p>
        </w:tc>
        <w:tc>
          <w:tcPr>
            <w:tcW w:w="992" w:type="dxa"/>
            <w:shd w:val="clear" w:color="auto" w:fill="F2DBDB" w:themeFill="accent2" w:themeFillTint="33"/>
          </w:tcPr>
          <w:p w14:paraId="706FB7F9" w14:textId="4A4D3D3D" w:rsidR="00BC724B" w:rsidRPr="0047635A" w:rsidRDefault="00BC724B"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F2DBDB" w:themeFill="accent2" w:themeFillTint="33"/>
          </w:tcPr>
          <w:p w14:paraId="08F1BA48" w14:textId="2658795E" w:rsidR="00BC724B" w:rsidRPr="001F1804" w:rsidRDefault="00BC724B" w:rsidP="00C40048">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3.327.000.000</w:t>
            </w:r>
          </w:p>
        </w:tc>
      </w:tr>
      <w:tr w:rsidR="00BC724B" w14:paraId="03968CED" w14:textId="77777777" w:rsidTr="007D14AD">
        <w:trPr>
          <w:trHeight w:val="215"/>
        </w:trPr>
        <w:tc>
          <w:tcPr>
            <w:tcW w:w="442" w:type="dxa"/>
            <w:shd w:val="clear" w:color="auto" w:fill="C4BC96" w:themeFill="background2" w:themeFillShade="BF"/>
          </w:tcPr>
          <w:p w14:paraId="2F5322CE" w14:textId="09C14C83" w:rsidR="00BC724B" w:rsidRPr="0047635A" w:rsidRDefault="00BC724B" w:rsidP="00C40048">
            <w:pPr>
              <w:pStyle w:val="TableParagraph"/>
              <w:spacing w:before="3" w:line="192" w:lineRule="exact"/>
              <w:ind w:left="81"/>
              <w:jc w:val="center"/>
              <w:rPr>
                <w:rFonts w:ascii="Bahnschrift Light Condensed" w:hAnsi="Bahnschrift Light Condensed"/>
                <w:b/>
                <w:w w:val="104"/>
                <w:sz w:val="18"/>
                <w:szCs w:val="18"/>
              </w:rPr>
            </w:pPr>
            <w:r w:rsidRPr="00A14623">
              <w:rPr>
                <w:rFonts w:ascii="Bahnschrift Light Condensed" w:hAnsi="Bahnschrift Light Condensed"/>
                <w:b/>
                <w:sz w:val="18"/>
                <w:szCs w:val="18"/>
                <w:lang w:val="en-US"/>
              </w:rPr>
              <w:t>2.16</w:t>
            </w:r>
          </w:p>
        </w:tc>
        <w:tc>
          <w:tcPr>
            <w:tcW w:w="352" w:type="dxa"/>
            <w:shd w:val="clear" w:color="auto" w:fill="C4BC96" w:themeFill="background2" w:themeFillShade="BF"/>
          </w:tcPr>
          <w:p w14:paraId="236AF8C0" w14:textId="5F302252" w:rsidR="00BC724B" w:rsidRPr="0047635A" w:rsidRDefault="00BC724B"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shd w:val="clear" w:color="auto" w:fill="C4BC96" w:themeFill="background2" w:themeFillShade="BF"/>
          </w:tcPr>
          <w:p w14:paraId="59D5B544" w14:textId="54A18160" w:rsidR="00BC724B" w:rsidRPr="0047635A" w:rsidRDefault="00BC724B" w:rsidP="00C40048">
            <w:pPr>
              <w:pStyle w:val="TableParagraph"/>
              <w:spacing w:before="3" w:line="192" w:lineRule="exact"/>
              <w:ind w:left="-1"/>
              <w:jc w:val="center"/>
              <w:rPr>
                <w:rFonts w:ascii="Bahnschrift Light Condensed" w:hAnsi="Bahnschrift Light Condensed"/>
                <w:b/>
                <w:w w:val="105"/>
                <w:sz w:val="18"/>
                <w:szCs w:val="18"/>
              </w:rPr>
            </w:pPr>
            <w:r w:rsidRPr="00B40291">
              <w:rPr>
                <w:rFonts w:ascii="Bahnschrift SemiLight Condensed" w:hAnsi="Bahnschrift SemiLight Condensed"/>
                <w:sz w:val="18"/>
                <w:szCs w:val="18"/>
                <w:lang w:val="en-US"/>
              </w:rPr>
              <w:t>2.01</w:t>
            </w:r>
          </w:p>
        </w:tc>
        <w:tc>
          <w:tcPr>
            <w:tcW w:w="429" w:type="dxa"/>
            <w:shd w:val="clear" w:color="auto" w:fill="C4BC96" w:themeFill="background2" w:themeFillShade="BF"/>
          </w:tcPr>
          <w:p w14:paraId="394E5AD3" w14:textId="4C99882C" w:rsidR="00BC724B" w:rsidRPr="0047635A" w:rsidRDefault="00BC724B" w:rsidP="00C40048">
            <w:pPr>
              <w:pStyle w:val="TableParagraph"/>
              <w:jc w:val="center"/>
              <w:rPr>
                <w:rFonts w:ascii="Bahnschrift Light Condensed" w:hAnsi="Bahnschrift Light Condensed"/>
                <w:sz w:val="18"/>
                <w:szCs w:val="18"/>
              </w:rPr>
            </w:pPr>
          </w:p>
        </w:tc>
        <w:tc>
          <w:tcPr>
            <w:tcW w:w="1914" w:type="dxa"/>
            <w:shd w:val="clear" w:color="auto" w:fill="C4BC96" w:themeFill="background2" w:themeFillShade="BF"/>
          </w:tcPr>
          <w:p w14:paraId="0DFF136B" w14:textId="5C756721" w:rsidR="00BC724B" w:rsidRPr="0047635A" w:rsidRDefault="00BC724B" w:rsidP="00BC724B">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Pengelolaan Nama Domain yang telah Ditetapkan oleh Pemerintah Pusat dan Sub Domain di Lingkup Pemerintah Daerah Kabupaten/Kota</w:t>
            </w:r>
          </w:p>
        </w:tc>
        <w:tc>
          <w:tcPr>
            <w:tcW w:w="2268" w:type="dxa"/>
            <w:shd w:val="clear" w:color="auto" w:fill="C4BC96" w:themeFill="background2" w:themeFillShade="BF"/>
          </w:tcPr>
          <w:p w14:paraId="0D989D48" w14:textId="11E86B3B" w:rsidR="00BC724B" w:rsidRPr="0047635A" w:rsidRDefault="00BC724B" w:rsidP="00BC724B">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Domain yang Dikelola Pemerintah</w:t>
            </w:r>
          </w:p>
        </w:tc>
        <w:tc>
          <w:tcPr>
            <w:tcW w:w="1126" w:type="dxa"/>
            <w:shd w:val="clear" w:color="auto" w:fill="C4BC96" w:themeFill="background2" w:themeFillShade="BF"/>
          </w:tcPr>
          <w:p w14:paraId="32D6897B" w14:textId="07431E3B" w:rsidR="00BC724B" w:rsidRPr="0047635A" w:rsidRDefault="00BC724B" w:rsidP="00BC724B">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shd w:val="clear" w:color="auto" w:fill="C4BC96" w:themeFill="background2" w:themeFillShade="BF"/>
          </w:tcPr>
          <w:p w14:paraId="6B65019B" w14:textId="19729A87" w:rsidR="00BC724B" w:rsidRPr="0047635A" w:rsidRDefault="00BC724B" w:rsidP="00C40048">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C4BC96" w:themeFill="background2" w:themeFillShade="BF"/>
          </w:tcPr>
          <w:p w14:paraId="1CFB93EB" w14:textId="3E44ABB0" w:rsidR="00BC724B" w:rsidRPr="0047635A" w:rsidRDefault="00BC724B" w:rsidP="00C40048">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1.050.000.000</w:t>
            </w:r>
          </w:p>
        </w:tc>
        <w:tc>
          <w:tcPr>
            <w:tcW w:w="1124" w:type="dxa"/>
            <w:shd w:val="clear" w:color="auto" w:fill="C4BC96" w:themeFill="background2" w:themeFillShade="BF"/>
          </w:tcPr>
          <w:p w14:paraId="7A66548A" w14:textId="64020C50" w:rsidR="00BC724B" w:rsidRPr="0047635A" w:rsidRDefault="00BC724B"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42C63ED9" w14:textId="77777777" w:rsidR="00BC724B" w:rsidRPr="0047635A" w:rsidRDefault="00BC724B" w:rsidP="00C40048">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4A65E977" w14:textId="17BC3909" w:rsidR="00BC724B" w:rsidRPr="0047635A" w:rsidRDefault="00BC724B"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C4BC96" w:themeFill="background2" w:themeFillShade="BF"/>
          </w:tcPr>
          <w:p w14:paraId="42BA63E1" w14:textId="3E79315A" w:rsidR="00BC724B" w:rsidRPr="001F1804" w:rsidRDefault="00BC724B" w:rsidP="00C40048">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657.000.000</w:t>
            </w:r>
          </w:p>
        </w:tc>
      </w:tr>
      <w:tr w:rsidR="003F6368" w14:paraId="176AC03F" w14:textId="77777777" w:rsidTr="00513C64">
        <w:trPr>
          <w:trHeight w:val="1289"/>
        </w:trPr>
        <w:tc>
          <w:tcPr>
            <w:tcW w:w="442" w:type="dxa"/>
          </w:tcPr>
          <w:p w14:paraId="1B48CFFE" w14:textId="390D7BBC"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lastRenderedPageBreak/>
              <w:t>2.16</w:t>
            </w:r>
          </w:p>
        </w:tc>
        <w:tc>
          <w:tcPr>
            <w:tcW w:w="352" w:type="dxa"/>
          </w:tcPr>
          <w:p w14:paraId="535FFF24" w14:textId="4AAAC00D"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24CBF271" w14:textId="13967E7A"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sidRPr="00E61BEF">
              <w:rPr>
                <w:rFonts w:ascii="Bahnschrift SemiLight Condensed" w:hAnsi="Bahnschrift SemiLight Condensed"/>
                <w:sz w:val="18"/>
                <w:szCs w:val="18"/>
                <w:lang w:val="en-US"/>
              </w:rPr>
              <w:t>2.01</w:t>
            </w:r>
          </w:p>
        </w:tc>
        <w:tc>
          <w:tcPr>
            <w:tcW w:w="429" w:type="dxa"/>
          </w:tcPr>
          <w:p w14:paraId="60AD3257" w14:textId="0F7EDA4D"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002</w:t>
            </w:r>
          </w:p>
        </w:tc>
        <w:tc>
          <w:tcPr>
            <w:tcW w:w="1914" w:type="dxa"/>
          </w:tcPr>
          <w:p w14:paraId="6F711CF4" w14:textId="2C364E26"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Penatalaksanaan dan Pengawasan Nama Domain dan Sub Domain dalam Penyelenggaraan Pemerintahan Daerah Kabupaten/Kota</w:t>
            </w:r>
          </w:p>
        </w:tc>
        <w:tc>
          <w:tcPr>
            <w:tcW w:w="2268" w:type="dxa"/>
          </w:tcPr>
          <w:p w14:paraId="6170A550" w14:textId="3A60D44F"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Dokumen Penatalaksanaan dan Pengawasan Nama Domain dan Sub Domain dalam Penyelenggaraan Pemerintahan Daerah Kabupaten/Kota yang diawasi</w:t>
            </w:r>
          </w:p>
        </w:tc>
        <w:tc>
          <w:tcPr>
            <w:tcW w:w="1126" w:type="dxa"/>
          </w:tcPr>
          <w:p w14:paraId="3982E4D3" w14:textId="6A4A9941"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6D9148AB" w14:textId="7375123B" w:rsidR="003F6368" w:rsidRPr="0047635A" w:rsidRDefault="003F636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Dok</w:t>
            </w:r>
          </w:p>
        </w:tc>
        <w:tc>
          <w:tcPr>
            <w:tcW w:w="1416" w:type="dxa"/>
          </w:tcPr>
          <w:p w14:paraId="799DB60A" w14:textId="20C707EF"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50.000.000</w:t>
            </w:r>
          </w:p>
        </w:tc>
        <w:tc>
          <w:tcPr>
            <w:tcW w:w="1124" w:type="dxa"/>
          </w:tcPr>
          <w:p w14:paraId="325D8975" w14:textId="2377F372"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496F0FAA"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44B8D582" w14:textId="7A4C362C"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01E3B386" w14:textId="78C9D902" w:rsidR="003F6368" w:rsidRPr="001F1804"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1F1804">
              <w:rPr>
                <w:rFonts w:ascii="Bahnschrift Light Condensed" w:hAnsi="Bahnschrift Light Condensed"/>
                <w:bCs/>
                <w:w w:val="105"/>
                <w:sz w:val="18"/>
                <w:szCs w:val="18"/>
                <w:lang w:val="en-US"/>
              </w:rPr>
              <w:t>247.000.000</w:t>
            </w:r>
          </w:p>
        </w:tc>
      </w:tr>
      <w:tr w:rsidR="003F6368" w14:paraId="78864CE8" w14:textId="77777777" w:rsidTr="00513C64">
        <w:trPr>
          <w:trHeight w:val="697"/>
        </w:trPr>
        <w:tc>
          <w:tcPr>
            <w:tcW w:w="442" w:type="dxa"/>
          </w:tcPr>
          <w:p w14:paraId="755DFCF0" w14:textId="55509F8E"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31BD820B" w14:textId="1089767F"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4E32A767" w14:textId="0493944C"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sidRPr="00E61BEF">
              <w:rPr>
                <w:rFonts w:ascii="Bahnschrift SemiLight Condensed" w:hAnsi="Bahnschrift SemiLight Condensed"/>
                <w:sz w:val="18"/>
                <w:szCs w:val="18"/>
                <w:lang w:val="en-US"/>
              </w:rPr>
              <w:t>2.01</w:t>
            </w:r>
          </w:p>
        </w:tc>
        <w:tc>
          <w:tcPr>
            <w:tcW w:w="429" w:type="dxa"/>
          </w:tcPr>
          <w:p w14:paraId="0BDBB2CC" w14:textId="2CACD6E4"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003</w:t>
            </w:r>
          </w:p>
        </w:tc>
        <w:tc>
          <w:tcPr>
            <w:tcW w:w="1914" w:type="dxa"/>
          </w:tcPr>
          <w:p w14:paraId="0666FAE7" w14:textId="2FBD9FA2"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Penyelenggaraan Sistem Jaringan Intra Pemerintah Daerah</w:t>
            </w:r>
          </w:p>
        </w:tc>
        <w:tc>
          <w:tcPr>
            <w:tcW w:w="2268" w:type="dxa"/>
          </w:tcPr>
          <w:p w14:paraId="37B42BA3" w14:textId="18A1E7E4"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 xml:space="preserve">Jumlah Sistem Jaringan Intra Pemerintah Daerah </w:t>
            </w:r>
          </w:p>
        </w:tc>
        <w:tc>
          <w:tcPr>
            <w:tcW w:w="1126" w:type="dxa"/>
          </w:tcPr>
          <w:p w14:paraId="15FADD24" w14:textId="4AE638BD"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4026826" w14:textId="205FA939" w:rsidR="003F6368" w:rsidRPr="0047635A" w:rsidRDefault="003F636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I Unit</w:t>
            </w:r>
          </w:p>
        </w:tc>
        <w:tc>
          <w:tcPr>
            <w:tcW w:w="1416" w:type="dxa"/>
          </w:tcPr>
          <w:p w14:paraId="7B624AE0" w14:textId="1960195D"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1.000.000.000</w:t>
            </w:r>
          </w:p>
        </w:tc>
        <w:tc>
          <w:tcPr>
            <w:tcW w:w="1124" w:type="dxa"/>
          </w:tcPr>
          <w:p w14:paraId="04DF61C0" w14:textId="4BC3276B"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08B5A54C"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3B92FDF8" w14:textId="6DB8BE48"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I Unit</w:t>
            </w:r>
          </w:p>
        </w:tc>
        <w:tc>
          <w:tcPr>
            <w:tcW w:w="1679" w:type="dxa"/>
          </w:tcPr>
          <w:p w14:paraId="1125F720" w14:textId="4BB07023" w:rsidR="003F6368" w:rsidRPr="001F1804"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1F1804">
              <w:rPr>
                <w:rFonts w:ascii="Bahnschrift Light Condensed" w:hAnsi="Bahnschrift Light Condensed"/>
                <w:bCs/>
                <w:w w:val="105"/>
                <w:sz w:val="18"/>
                <w:szCs w:val="18"/>
                <w:lang w:val="en-US"/>
              </w:rPr>
              <w:t>410.000.000</w:t>
            </w:r>
          </w:p>
        </w:tc>
      </w:tr>
      <w:tr w:rsidR="003F6368" w14:paraId="70BDC241" w14:textId="77777777" w:rsidTr="007D14AD">
        <w:trPr>
          <w:trHeight w:val="215"/>
        </w:trPr>
        <w:tc>
          <w:tcPr>
            <w:tcW w:w="442" w:type="dxa"/>
            <w:shd w:val="clear" w:color="auto" w:fill="C4BC96" w:themeFill="background2" w:themeFillShade="BF"/>
          </w:tcPr>
          <w:p w14:paraId="4721B56E" w14:textId="1105F6A3" w:rsidR="003F6368" w:rsidRPr="0047635A" w:rsidRDefault="003F6368" w:rsidP="00C40048">
            <w:pPr>
              <w:pStyle w:val="TableParagraph"/>
              <w:spacing w:before="3" w:line="192" w:lineRule="exact"/>
              <w:ind w:left="81"/>
              <w:jc w:val="center"/>
              <w:rPr>
                <w:rFonts w:ascii="Bahnschrift Light Condensed" w:hAnsi="Bahnschrift Light Condensed"/>
                <w:b/>
                <w:w w:val="104"/>
                <w:sz w:val="18"/>
                <w:szCs w:val="18"/>
              </w:rPr>
            </w:pPr>
            <w:r w:rsidRPr="0072090C">
              <w:rPr>
                <w:rFonts w:ascii="Bahnschrift Light Condensed" w:hAnsi="Bahnschrift Light Condensed"/>
                <w:b/>
                <w:sz w:val="18"/>
                <w:szCs w:val="18"/>
                <w:lang w:val="en-US"/>
              </w:rPr>
              <w:t>2.16</w:t>
            </w:r>
          </w:p>
        </w:tc>
        <w:tc>
          <w:tcPr>
            <w:tcW w:w="352" w:type="dxa"/>
            <w:shd w:val="clear" w:color="auto" w:fill="C4BC96" w:themeFill="background2" w:themeFillShade="BF"/>
          </w:tcPr>
          <w:p w14:paraId="733A2AA7" w14:textId="2265B9BE"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shd w:val="clear" w:color="auto" w:fill="C4BC96" w:themeFill="background2" w:themeFillShade="BF"/>
          </w:tcPr>
          <w:p w14:paraId="198345E0" w14:textId="33936373"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shd w:val="clear" w:color="auto" w:fill="C4BC96" w:themeFill="background2" w:themeFillShade="BF"/>
          </w:tcPr>
          <w:p w14:paraId="4918BB35" w14:textId="77777777" w:rsidR="003F6368" w:rsidRPr="0047635A" w:rsidRDefault="003F6368" w:rsidP="00C40048">
            <w:pPr>
              <w:pStyle w:val="TableParagraph"/>
              <w:jc w:val="center"/>
              <w:rPr>
                <w:rFonts w:ascii="Bahnschrift Light Condensed" w:hAnsi="Bahnschrift Light Condensed"/>
                <w:sz w:val="18"/>
                <w:szCs w:val="18"/>
              </w:rPr>
            </w:pPr>
          </w:p>
        </w:tc>
        <w:tc>
          <w:tcPr>
            <w:tcW w:w="1914" w:type="dxa"/>
            <w:shd w:val="clear" w:color="auto" w:fill="C4BC96" w:themeFill="background2" w:themeFillShade="BF"/>
          </w:tcPr>
          <w:p w14:paraId="54D2C1BC" w14:textId="1BE8BAF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Pengelolaan e-government Di Lingkup Pemerintah Daerah Kabupaten/Kota</w:t>
            </w:r>
          </w:p>
        </w:tc>
        <w:tc>
          <w:tcPr>
            <w:tcW w:w="2268" w:type="dxa"/>
            <w:shd w:val="clear" w:color="auto" w:fill="C4BC96" w:themeFill="background2" w:themeFillShade="BF"/>
          </w:tcPr>
          <w:p w14:paraId="345F2F33" w14:textId="1D1868D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Layanan Berbasis Elektronik di Lingkup Pemerintah Daerah Kabupaten/Kota yang Terkelola</w:t>
            </w:r>
          </w:p>
        </w:tc>
        <w:tc>
          <w:tcPr>
            <w:tcW w:w="1126" w:type="dxa"/>
            <w:shd w:val="clear" w:color="auto" w:fill="C4BC96" w:themeFill="background2" w:themeFillShade="BF"/>
          </w:tcPr>
          <w:p w14:paraId="42A29291" w14:textId="7D1B9A9A"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shd w:val="clear" w:color="auto" w:fill="C4BC96" w:themeFill="background2" w:themeFillShade="BF"/>
          </w:tcPr>
          <w:p w14:paraId="71DD92C0" w14:textId="357A8693" w:rsidR="003F6368" w:rsidRPr="0047635A" w:rsidRDefault="003F6368" w:rsidP="00C40048">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C4BC96" w:themeFill="background2" w:themeFillShade="BF"/>
          </w:tcPr>
          <w:p w14:paraId="5C53B3ED" w14:textId="65A11721" w:rsidR="003F6368" w:rsidRPr="0047635A" w:rsidRDefault="003F6368" w:rsidP="00C40048">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1.350.000.000</w:t>
            </w:r>
          </w:p>
        </w:tc>
        <w:tc>
          <w:tcPr>
            <w:tcW w:w="1124" w:type="dxa"/>
            <w:shd w:val="clear" w:color="auto" w:fill="C4BC96" w:themeFill="background2" w:themeFillShade="BF"/>
          </w:tcPr>
          <w:p w14:paraId="122A85C2" w14:textId="18CC06E5" w:rsidR="003F6368" w:rsidRPr="0047635A" w:rsidRDefault="003F6368" w:rsidP="00C4004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045A2438"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112C296D" w14:textId="0C1159FC"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C4BC96" w:themeFill="background2" w:themeFillShade="BF"/>
          </w:tcPr>
          <w:p w14:paraId="663DED19" w14:textId="34611C9D" w:rsidR="003F6368" w:rsidRPr="00C8026E" w:rsidRDefault="003F6368" w:rsidP="00C40048">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2.670.000.000</w:t>
            </w:r>
          </w:p>
        </w:tc>
      </w:tr>
      <w:tr w:rsidR="003F6368" w14:paraId="4C9FC8AA" w14:textId="77777777" w:rsidTr="00513C64">
        <w:trPr>
          <w:trHeight w:val="1044"/>
        </w:trPr>
        <w:tc>
          <w:tcPr>
            <w:tcW w:w="442" w:type="dxa"/>
          </w:tcPr>
          <w:p w14:paraId="3AD22037" w14:textId="554BBAA1"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A2AA756" w14:textId="385AF9CF"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4162616A" w14:textId="152E5B89"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0D1FF619" w14:textId="2E7A4860"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001</w:t>
            </w:r>
          </w:p>
        </w:tc>
        <w:tc>
          <w:tcPr>
            <w:tcW w:w="1914" w:type="dxa"/>
          </w:tcPr>
          <w:p w14:paraId="1E30C9F7" w14:textId="0E02A394"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Penatalaksanaan dan Pengawasan e-government dalam Penyelenggaraan Pemerintahan Daerah Kabupaten/Kota</w:t>
            </w:r>
          </w:p>
        </w:tc>
        <w:tc>
          <w:tcPr>
            <w:tcW w:w="2268" w:type="dxa"/>
          </w:tcPr>
          <w:p w14:paraId="50C0DB00" w14:textId="164A2163"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 xml:space="preserve">Jumlah Dokumen Hasil Penatalaksanaan dan Pengawasan e-Government dalam Penyelenggaraan Pemerintah Daerah Kabupaten/Kota </w:t>
            </w:r>
          </w:p>
        </w:tc>
        <w:tc>
          <w:tcPr>
            <w:tcW w:w="1126" w:type="dxa"/>
          </w:tcPr>
          <w:p w14:paraId="119E79C7" w14:textId="575CD754"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07B2748E" w14:textId="2970AAA8" w:rsidR="003F6368" w:rsidRPr="0047635A" w:rsidRDefault="003F636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Dok</w:t>
            </w:r>
          </w:p>
        </w:tc>
        <w:tc>
          <w:tcPr>
            <w:tcW w:w="1416" w:type="dxa"/>
          </w:tcPr>
          <w:p w14:paraId="642E13F8" w14:textId="7CC1A50E"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150.000.000</w:t>
            </w:r>
          </w:p>
        </w:tc>
        <w:tc>
          <w:tcPr>
            <w:tcW w:w="1124" w:type="dxa"/>
          </w:tcPr>
          <w:p w14:paraId="56C10DA0" w14:textId="66313C8E"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4734889E"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4569F8E7" w14:textId="2B635CB4"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0D7E9827" w14:textId="5A1049EA" w:rsidR="003F6368" w:rsidRPr="00252B57"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180.000.000</w:t>
            </w:r>
          </w:p>
        </w:tc>
      </w:tr>
      <w:tr w:rsidR="003F6368" w14:paraId="4B7846C8" w14:textId="77777777" w:rsidTr="00513C64">
        <w:trPr>
          <w:trHeight w:val="846"/>
        </w:trPr>
        <w:tc>
          <w:tcPr>
            <w:tcW w:w="442" w:type="dxa"/>
          </w:tcPr>
          <w:p w14:paraId="28E1F9F3" w14:textId="554387D5"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003EB11A" w14:textId="243747CB"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001CF36A" w14:textId="77CA0412"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72DAD1DC" w14:textId="1C0B11C4"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002</w:t>
            </w:r>
          </w:p>
        </w:tc>
        <w:tc>
          <w:tcPr>
            <w:tcW w:w="1914" w:type="dxa"/>
          </w:tcPr>
          <w:p w14:paraId="4FB1EC2B" w14:textId="34EF846B"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Sinkronisasi Pengelolaan Rencana Induk dan Anggaran Pemerintahan Berbasis Elektronik</w:t>
            </w:r>
          </w:p>
        </w:tc>
        <w:tc>
          <w:tcPr>
            <w:tcW w:w="2268" w:type="dxa"/>
          </w:tcPr>
          <w:p w14:paraId="77BE0236" w14:textId="63B7D236"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 xml:space="preserve">Jumlah Dokumen Hasil Sinkronisasi Pengelolaan Rencana Induk dan anggaran Pemerintahan Berbasis Elektronik </w:t>
            </w:r>
          </w:p>
        </w:tc>
        <w:tc>
          <w:tcPr>
            <w:tcW w:w="1126" w:type="dxa"/>
          </w:tcPr>
          <w:p w14:paraId="4F67D497" w14:textId="1FBD94B9"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D53922D" w14:textId="4E284DFC" w:rsidR="003F6368" w:rsidRPr="0047635A" w:rsidRDefault="003F6368" w:rsidP="00C40048">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416" w:type="dxa"/>
          </w:tcPr>
          <w:p w14:paraId="6A1BA2B5" w14:textId="33F48152"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75.000.000</w:t>
            </w:r>
          </w:p>
        </w:tc>
        <w:tc>
          <w:tcPr>
            <w:tcW w:w="1124" w:type="dxa"/>
          </w:tcPr>
          <w:p w14:paraId="413DFC34" w14:textId="09ED0ABA"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020139CD"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041317F6" w14:textId="2EFC52AD"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6B8AEB78" w14:textId="3B3D1D30" w:rsidR="003F6368" w:rsidRPr="00252B57"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135.000.000</w:t>
            </w:r>
          </w:p>
        </w:tc>
      </w:tr>
      <w:tr w:rsidR="003F6368" w14:paraId="01042492" w14:textId="77777777" w:rsidTr="00513C64">
        <w:trPr>
          <w:trHeight w:val="561"/>
        </w:trPr>
        <w:tc>
          <w:tcPr>
            <w:tcW w:w="442" w:type="dxa"/>
          </w:tcPr>
          <w:p w14:paraId="60403C73" w14:textId="1ABECBF3"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1B5BE0CB" w14:textId="6FB53CFB"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2ECB9D7F" w14:textId="16F14C8B"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602EA174" w14:textId="42121E94"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003</w:t>
            </w:r>
          </w:p>
        </w:tc>
        <w:tc>
          <w:tcPr>
            <w:tcW w:w="1914" w:type="dxa"/>
          </w:tcPr>
          <w:p w14:paraId="77F4D1A1" w14:textId="1E085D8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Pengelolaan Pusat Data Pemerintahan Daerah</w:t>
            </w:r>
          </w:p>
        </w:tc>
        <w:tc>
          <w:tcPr>
            <w:tcW w:w="2268" w:type="dxa"/>
          </w:tcPr>
          <w:p w14:paraId="061AFC50" w14:textId="41F9AE55"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Pusat Data Pemerintahan Daerah yang Dikelola</w:t>
            </w:r>
          </w:p>
        </w:tc>
        <w:tc>
          <w:tcPr>
            <w:tcW w:w="1126" w:type="dxa"/>
          </w:tcPr>
          <w:p w14:paraId="544E2F0D" w14:textId="0AE3F20D"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66FE315" w14:textId="19040F2B" w:rsidR="003F6368" w:rsidRPr="0047635A" w:rsidRDefault="003F636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web</w:t>
            </w:r>
          </w:p>
        </w:tc>
        <w:tc>
          <w:tcPr>
            <w:tcW w:w="1416" w:type="dxa"/>
          </w:tcPr>
          <w:p w14:paraId="1D6782E9" w14:textId="38703789"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150.000.000</w:t>
            </w:r>
          </w:p>
        </w:tc>
        <w:tc>
          <w:tcPr>
            <w:tcW w:w="1124" w:type="dxa"/>
          </w:tcPr>
          <w:p w14:paraId="2715D5CD" w14:textId="5ABAFC09"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0BB7D2F2"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26244D9B" w14:textId="11F19C83"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web</w:t>
            </w:r>
          </w:p>
        </w:tc>
        <w:tc>
          <w:tcPr>
            <w:tcW w:w="1679" w:type="dxa"/>
          </w:tcPr>
          <w:p w14:paraId="59C1F5EB" w14:textId="2F1D6666" w:rsidR="003F6368" w:rsidRPr="00252B57"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180.000.000</w:t>
            </w:r>
          </w:p>
        </w:tc>
      </w:tr>
      <w:tr w:rsidR="003F6368" w14:paraId="2CCA652D" w14:textId="77777777" w:rsidTr="007D14AD">
        <w:trPr>
          <w:trHeight w:val="215"/>
        </w:trPr>
        <w:tc>
          <w:tcPr>
            <w:tcW w:w="442" w:type="dxa"/>
          </w:tcPr>
          <w:p w14:paraId="76476BAA" w14:textId="24A2ED64"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CFA6121" w14:textId="4C2BE271"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1C6CF8F2" w14:textId="4A9AD840"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0ED14E82" w14:textId="3166E8DE"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004</w:t>
            </w:r>
          </w:p>
        </w:tc>
        <w:tc>
          <w:tcPr>
            <w:tcW w:w="1914" w:type="dxa"/>
          </w:tcPr>
          <w:p w14:paraId="0EBD9CC2" w14:textId="22A1D0FE"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Penyelenggaraan Sistem Komunikasi Intra Pemerintah Daerah</w:t>
            </w:r>
          </w:p>
        </w:tc>
        <w:tc>
          <w:tcPr>
            <w:tcW w:w="2268" w:type="dxa"/>
          </w:tcPr>
          <w:p w14:paraId="1B33758D" w14:textId="34DB5925"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 xml:space="preserve">Jumlah Dokumen Hasil Penyelenggaraan Sistem Komunikasi Intra Pemerintah Daerah </w:t>
            </w:r>
          </w:p>
        </w:tc>
        <w:tc>
          <w:tcPr>
            <w:tcW w:w="1126" w:type="dxa"/>
          </w:tcPr>
          <w:p w14:paraId="2031691B" w14:textId="65C9A301"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229A0435" w14:textId="4BC696F9" w:rsidR="003F6368" w:rsidRPr="0047635A" w:rsidRDefault="003F6368" w:rsidP="00C40048">
            <w:pPr>
              <w:pStyle w:val="TableParagraph"/>
              <w:spacing w:before="3" w:line="192" w:lineRule="exact"/>
              <w:ind w:left="89" w:right="87"/>
              <w:jc w:val="center"/>
              <w:rPr>
                <w:rFonts w:ascii="Bahnschrift Light Condensed" w:hAnsi="Bahnschrift Light Condensed"/>
                <w:bCs/>
                <w:w w:val="105"/>
                <w:sz w:val="18"/>
                <w:szCs w:val="18"/>
              </w:rPr>
            </w:pPr>
            <w:r w:rsidRPr="0047635A">
              <w:rPr>
                <w:rFonts w:ascii="Bahnschrift Light Condensed" w:hAnsi="Bahnschrift Light Condensed"/>
                <w:bCs/>
                <w:w w:val="105"/>
                <w:sz w:val="18"/>
                <w:szCs w:val="18"/>
                <w:lang w:val="en-US"/>
              </w:rPr>
              <w:t>1 Dok</w:t>
            </w:r>
          </w:p>
        </w:tc>
        <w:tc>
          <w:tcPr>
            <w:tcW w:w="1416" w:type="dxa"/>
          </w:tcPr>
          <w:p w14:paraId="09A01F1A" w14:textId="5587EE26"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225.000.000</w:t>
            </w:r>
          </w:p>
        </w:tc>
        <w:tc>
          <w:tcPr>
            <w:tcW w:w="1124" w:type="dxa"/>
          </w:tcPr>
          <w:p w14:paraId="5ED5E49C" w14:textId="5263C268"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4EB02F67"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5817707D" w14:textId="1F3464DD"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16433EBC" w14:textId="2DBBBB8A" w:rsidR="003F6368" w:rsidRPr="00252B57"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220.000.000</w:t>
            </w:r>
          </w:p>
        </w:tc>
      </w:tr>
      <w:tr w:rsidR="003F6368" w14:paraId="42DD7A4F" w14:textId="77777777" w:rsidTr="007D14AD">
        <w:trPr>
          <w:trHeight w:val="215"/>
        </w:trPr>
        <w:tc>
          <w:tcPr>
            <w:tcW w:w="442" w:type="dxa"/>
          </w:tcPr>
          <w:p w14:paraId="6B982FA2" w14:textId="1979CD14"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48685436" w14:textId="5400496A"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657366EB" w14:textId="2A0D4D43"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1521E7F4" w14:textId="5B59D071"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005</w:t>
            </w:r>
          </w:p>
        </w:tc>
        <w:tc>
          <w:tcPr>
            <w:tcW w:w="1914" w:type="dxa"/>
          </w:tcPr>
          <w:p w14:paraId="50CC278C" w14:textId="5DF7B51C"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Koordinasi dan Sinkronisasi Data dan Informasi Elektronik</w:t>
            </w:r>
          </w:p>
        </w:tc>
        <w:tc>
          <w:tcPr>
            <w:tcW w:w="2268" w:type="dxa"/>
          </w:tcPr>
          <w:p w14:paraId="431610A2" w14:textId="02EBD6C1"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Perangkat Daerah yang Menerapkan Koordinasi dan Sinkronisasi Data dan Informasi Elektronik</w:t>
            </w:r>
          </w:p>
        </w:tc>
        <w:tc>
          <w:tcPr>
            <w:tcW w:w="1126" w:type="dxa"/>
          </w:tcPr>
          <w:p w14:paraId="4088EA79" w14:textId="037F45BE"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F97F2B4" w14:textId="16D85A43" w:rsidR="003F6368" w:rsidRPr="0047635A" w:rsidRDefault="003F636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10 OPD</w:t>
            </w:r>
          </w:p>
        </w:tc>
        <w:tc>
          <w:tcPr>
            <w:tcW w:w="1416" w:type="dxa"/>
          </w:tcPr>
          <w:p w14:paraId="6346DFEB" w14:textId="3AF7B04B"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50.000.000</w:t>
            </w:r>
          </w:p>
        </w:tc>
        <w:tc>
          <w:tcPr>
            <w:tcW w:w="1124" w:type="dxa"/>
          </w:tcPr>
          <w:p w14:paraId="3109363B" w14:textId="5825E127"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49723293"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3D0B13A2" w14:textId="15F8CB68"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10 OPD</w:t>
            </w:r>
          </w:p>
        </w:tc>
        <w:tc>
          <w:tcPr>
            <w:tcW w:w="1679" w:type="dxa"/>
          </w:tcPr>
          <w:p w14:paraId="6CFD0CB5" w14:textId="5CB15154" w:rsidR="003F6368" w:rsidRPr="00252B57"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230.000.000</w:t>
            </w:r>
          </w:p>
        </w:tc>
      </w:tr>
      <w:tr w:rsidR="003F6368" w14:paraId="6A6AF1B9" w14:textId="77777777" w:rsidTr="00513C64">
        <w:trPr>
          <w:trHeight w:val="705"/>
        </w:trPr>
        <w:tc>
          <w:tcPr>
            <w:tcW w:w="442" w:type="dxa"/>
          </w:tcPr>
          <w:p w14:paraId="45A9FA99" w14:textId="70BD3122"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4FF8784" w14:textId="1F9E555F"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79FE94D0" w14:textId="183DDA95"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2ECCBA66" w14:textId="17F73B08"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006</w:t>
            </w:r>
          </w:p>
        </w:tc>
        <w:tc>
          <w:tcPr>
            <w:tcW w:w="1914" w:type="dxa"/>
          </w:tcPr>
          <w:p w14:paraId="7F17B26B" w14:textId="2C9A6CF3"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Pengembangan Aplikasi dan Proses Bisnis Pemerintahan Berbasis Elektronik</w:t>
            </w:r>
          </w:p>
        </w:tc>
        <w:tc>
          <w:tcPr>
            <w:tcW w:w="2268" w:type="dxa"/>
          </w:tcPr>
          <w:p w14:paraId="4B24AB21" w14:textId="3B528105"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Aplikasi dan Proses Bisnis  Pemerintahan berbasis elektronik yang dikembangkan</w:t>
            </w:r>
          </w:p>
        </w:tc>
        <w:tc>
          <w:tcPr>
            <w:tcW w:w="1126" w:type="dxa"/>
          </w:tcPr>
          <w:p w14:paraId="58C5FF5B" w14:textId="44A33E79"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3EE23541" w14:textId="72B7FA27" w:rsidR="003F6368" w:rsidRPr="0047635A" w:rsidRDefault="003F6368" w:rsidP="00C4004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Unit</w:t>
            </w:r>
          </w:p>
        </w:tc>
        <w:tc>
          <w:tcPr>
            <w:tcW w:w="1416" w:type="dxa"/>
          </w:tcPr>
          <w:p w14:paraId="0721C75F" w14:textId="7CEC07F5"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300.000.000</w:t>
            </w:r>
          </w:p>
        </w:tc>
        <w:tc>
          <w:tcPr>
            <w:tcW w:w="1124" w:type="dxa"/>
          </w:tcPr>
          <w:p w14:paraId="35EA494D" w14:textId="403B790C"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780AD4E1"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5295A7A2" w14:textId="0A91DBD7"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Unit</w:t>
            </w:r>
          </w:p>
        </w:tc>
        <w:tc>
          <w:tcPr>
            <w:tcW w:w="1679" w:type="dxa"/>
          </w:tcPr>
          <w:p w14:paraId="524CE145" w14:textId="3CDE99A6" w:rsidR="003F6368" w:rsidRPr="00252B57"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330.000.000</w:t>
            </w:r>
          </w:p>
        </w:tc>
      </w:tr>
      <w:tr w:rsidR="003F6368" w14:paraId="7043CF09" w14:textId="77777777" w:rsidTr="007D14AD">
        <w:trPr>
          <w:trHeight w:val="215"/>
        </w:trPr>
        <w:tc>
          <w:tcPr>
            <w:tcW w:w="442" w:type="dxa"/>
          </w:tcPr>
          <w:p w14:paraId="23C8485C" w14:textId="2512E063"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58CB874" w14:textId="02A05E87"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128D1B7A" w14:textId="5D57127F"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711FE903" w14:textId="706D677B"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007</w:t>
            </w:r>
          </w:p>
        </w:tc>
        <w:tc>
          <w:tcPr>
            <w:tcW w:w="1914" w:type="dxa"/>
          </w:tcPr>
          <w:p w14:paraId="703B0BC7" w14:textId="672C6605"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Pengembangan dan Pengelolaan Ekosistem Kabupaten/Kota Cerdas dan Kota Cerdas</w:t>
            </w:r>
          </w:p>
        </w:tc>
        <w:tc>
          <w:tcPr>
            <w:tcW w:w="2268" w:type="dxa"/>
          </w:tcPr>
          <w:p w14:paraId="243FBC84" w14:textId="2D52B96A"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Dokumen Program Inovasi yang diimplementasikan sesuai dengan Masterplan Smart City</w:t>
            </w:r>
          </w:p>
        </w:tc>
        <w:tc>
          <w:tcPr>
            <w:tcW w:w="1126" w:type="dxa"/>
          </w:tcPr>
          <w:p w14:paraId="3C2FEB18" w14:textId="200E76BC"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155ADB14" w14:textId="1704A953" w:rsidR="003F6368" w:rsidRPr="0047635A" w:rsidRDefault="003F6368" w:rsidP="00C40048">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416" w:type="dxa"/>
          </w:tcPr>
          <w:p w14:paraId="59933C32" w14:textId="657142AD"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0</w:t>
            </w:r>
          </w:p>
        </w:tc>
        <w:tc>
          <w:tcPr>
            <w:tcW w:w="1124" w:type="dxa"/>
          </w:tcPr>
          <w:p w14:paraId="00793145" w14:textId="3DFBAB17" w:rsidR="003F6368" w:rsidRPr="00101F71"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4463D525"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44F4C54F" w14:textId="2249A708"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7D4236F8" w14:textId="5287AA9E" w:rsidR="003F6368" w:rsidRPr="00252B57"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280.000.000</w:t>
            </w:r>
          </w:p>
        </w:tc>
      </w:tr>
      <w:tr w:rsidR="003F6368" w14:paraId="54CA0A00" w14:textId="77777777" w:rsidTr="00A22411">
        <w:trPr>
          <w:trHeight w:val="1005"/>
        </w:trPr>
        <w:tc>
          <w:tcPr>
            <w:tcW w:w="442" w:type="dxa"/>
          </w:tcPr>
          <w:p w14:paraId="746A91B7" w14:textId="47F7B250" w:rsidR="003F6368" w:rsidRPr="00845AC8" w:rsidRDefault="003F6368" w:rsidP="00C4004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lastRenderedPageBreak/>
              <w:t>2.16</w:t>
            </w:r>
          </w:p>
        </w:tc>
        <w:tc>
          <w:tcPr>
            <w:tcW w:w="352" w:type="dxa"/>
          </w:tcPr>
          <w:p w14:paraId="376506A7" w14:textId="7F489CAA" w:rsidR="003F6368" w:rsidRPr="0047635A" w:rsidRDefault="003F6368" w:rsidP="00C4004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284" w:type="dxa"/>
          </w:tcPr>
          <w:p w14:paraId="39BD012C" w14:textId="1A61E1F2" w:rsidR="003F6368" w:rsidRPr="0047635A" w:rsidRDefault="003F6368" w:rsidP="00C4004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010</w:t>
            </w:r>
          </w:p>
        </w:tc>
        <w:tc>
          <w:tcPr>
            <w:tcW w:w="429" w:type="dxa"/>
          </w:tcPr>
          <w:p w14:paraId="6F034A67" w14:textId="3825C34D" w:rsidR="003F6368" w:rsidRPr="0047635A" w:rsidRDefault="003F6368" w:rsidP="00C4004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2.02</w:t>
            </w:r>
          </w:p>
        </w:tc>
        <w:tc>
          <w:tcPr>
            <w:tcW w:w="1914" w:type="dxa"/>
          </w:tcPr>
          <w:p w14:paraId="6C4A500B" w14:textId="599FEB0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Pengembangan dan Pengelolaan Sumber Daya Teknologi Informasi dan Komunikasi Pemerintah Daerah</w:t>
            </w:r>
          </w:p>
        </w:tc>
        <w:tc>
          <w:tcPr>
            <w:tcW w:w="2268" w:type="dxa"/>
          </w:tcPr>
          <w:p w14:paraId="79EDB54C" w14:textId="67093FD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Dokumen Pelaksanaan Pengembangan dan Pengelolaan Sumber Daya Teknologi Informasi dan Komunikasi Pemerintah Daerah</w:t>
            </w:r>
          </w:p>
        </w:tc>
        <w:tc>
          <w:tcPr>
            <w:tcW w:w="1126" w:type="dxa"/>
          </w:tcPr>
          <w:p w14:paraId="2F5115D4" w14:textId="65EDD3A6"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4BF2B2C" w14:textId="28E09212" w:rsidR="003F6368" w:rsidRPr="0047635A" w:rsidRDefault="003F6368" w:rsidP="00C40048">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416" w:type="dxa"/>
          </w:tcPr>
          <w:p w14:paraId="44E829ED" w14:textId="2CFBFA62" w:rsidR="003F6368" w:rsidRPr="0047635A" w:rsidRDefault="003F6368" w:rsidP="00C4004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200.000.000</w:t>
            </w:r>
          </w:p>
        </w:tc>
        <w:tc>
          <w:tcPr>
            <w:tcW w:w="1124" w:type="dxa"/>
          </w:tcPr>
          <w:p w14:paraId="199D3501" w14:textId="7ADF7768" w:rsidR="003F6368" w:rsidRPr="0047635A" w:rsidRDefault="003F6368" w:rsidP="00C40048">
            <w:pPr>
              <w:pStyle w:val="TableParagraph"/>
              <w:spacing w:before="3" w:line="192" w:lineRule="exact"/>
              <w:ind w:left="80" w:right="88"/>
              <w:jc w:val="center"/>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DAU</w:t>
            </w:r>
          </w:p>
        </w:tc>
        <w:tc>
          <w:tcPr>
            <w:tcW w:w="993" w:type="dxa"/>
          </w:tcPr>
          <w:p w14:paraId="3F071AEA" w14:textId="77777777" w:rsidR="003F6368" w:rsidRPr="0047635A" w:rsidRDefault="003F6368" w:rsidP="00C40048">
            <w:pPr>
              <w:pStyle w:val="TableParagraph"/>
              <w:jc w:val="center"/>
              <w:rPr>
                <w:rFonts w:ascii="Bahnschrift Light Condensed" w:hAnsi="Bahnschrift Light Condensed"/>
                <w:sz w:val="18"/>
                <w:szCs w:val="18"/>
              </w:rPr>
            </w:pPr>
          </w:p>
        </w:tc>
        <w:tc>
          <w:tcPr>
            <w:tcW w:w="992" w:type="dxa"/>
          </w:tcPr>
          <w:p w14:paraId="0EA05BA7" w14:textId="5E648BBA" w:rsidR="003F6368" w:rsidRPr="0047635A" w:rsidRDefault="003F6368" w:rsidP="00C4004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38E8C493" w14:textId="776546A9" w:rsidR="003F6368" w:rsidRPr="00252B57" w:rsidRDefault="003F6368" w:rsidP="00C4004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235.000.000</w:t>
            </w:r>
          </w:p>
        </w:tc>
      </w:tr>
      <w:tr w:rsidR="003F6368" w14:paraId="4DF95B36" w14:textId="77777777" w:rsidTr="007D14AD">
        <w:trPr>
          <w:trHeight w:val="215"/>
        </w:trPr>
        <w:tc>
          <w:tcPr>
            <w:tcW w:w="442" w:type="dxa"/>
          </w:tcPr>
          <w:p w14:paraId="65EE9098" w14:textId="04807238" w:rsidR="003F6368" w:rsidRPr="00845AC8" w:rsidRDefault="003F6368" w:rsidP="000F2C2B">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0C2DF4F5" w14:textId="25FB538C" w:rsidR="003F6368" w:rsidRPr="0047635A" w:rsidRDefault="003F6368" w:rsidP="000F2C2B">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5A1B1765" w14:textId="4354A3F0" w:rsidR="003F6368" w:rsidRPr="0047635A" w:rsidRDefault="003F6368" w:rsidP="000F2C2B">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0643F371" w14:textId="31EE2277" w:rsidR="003F6368" w:rsidRPr="0047635A" w:rsidRDefault="003F6368" w:rsidP="000F2C2B">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011</w:t>
            </w:r>
          </w:p>
        </w:tc>
        <w:tc>
          <w:tcPr>
            <w:tcW w:w="1914" w:type="dxa"/>
          </w:tcPr>
          <w:p w14:paraId="77DEE421" w14:textId="68E401EF"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Pengelolaan Government Chief Information Officer (GCIO)</w:t>
            </w:r>
          </w:p>
        </w:tc>
        <w:tc>
          <w:tcPr>
            <w:tcW w:w="2268" w:type="dxa"/>
          </w:tcPr>
          <w:p w14:paraId="3CE2BB07" w14:textId="0E2B294F"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Dokumen Pengelolaan Government Chief Information Officer (GCIO)</w:t>
            </w:r>
          </w:p>
        </w:tc>
        <w:tc>
          <w:tcPr>
            <w:tcW w:w="1126" w:type="dxa"/>
          </w:tcPr>
          <w:p w14:paraId="612DCAE4" w14:textId="1F5B8C3B"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34CD7461" w14:textId="4A5089DD" w:rsidR="003F6368" w:rsidRPr="0047635A" w:rsidRDefault="003F6368" w:rsidP="000F2C2B">
            <w:pPr>
              <w:pStyle w:val="TableParagraph"/>
              <w:spacing w:before="3" w:line="192" w:lineRule="exact"/>
              <w:ind w:left="89" w:right="87"/>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416" w:type="dxa"/>
          </w:tcPr>
          <w:p w14:paraId="48F68820" w14:textId="37210ECA" w:rsidR="003F6368" w:rsidRPr="0047635A" w:rsidRDefault="003F6368" w:rsidP="000F2C2B">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0</w:t>
            </w:r>
          </w:p>
        </w:tc>
        <w:tc>
          <w:tcPr>
            <w:tcW w:w="1124" w:type="dxa"/>
          </w:tcPr>
          <w:p w14:paraId="34D11A21" w14:textId="4BB6DBFD" w:rsidR="003F6368" w:rsidRPr="0047635A" w:rsidRDefault="003F6368" w:rsidP="000F2C2B">
            <w:pPr>
              <w:pStyle w:val="TableParagraph"/>
              <w:spacing w:before="3" w:line="192" w:lineRule="exact"/>
              <w:ind w:left="80" w:right="88"/>
              <w:jc w:val="center"/>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DAU</w:t>
            </w:r>
          </w:p>
        </w:tc>
        <w:tc>
          <w:tcPr>
            <w:tcW w:w="993" w:type="dxa"/>
          </w:tcPr>
          <w:p w14:paraId="54E42A0C" w14:textId="77777777" w:rsidR="003F6368" w:rsidRPr="0047635A" w:rsidRDefault="003F6368" w:rsidP="000F2C2B">
            <w:pPr>
              <w:pStyle w:val="TableParagraph"/>
              <w:jc w:val="center"/>
              <w:rPr>
                <w:rFonts w:ascii="Bahnschrift Light Condensed" w:hAnsi="Bahnschrift Light Condensed"/>
                <w:sz w:val="18"/>
                <w:szCs w:val="18"/>
              </w:rPr>
            </w:pPr>
          </w:p>
        </w:tc>
        <w:tc>
          <w:tcPr>
            <w:tcW w:w="992" w:type="dxa"/>
          </w:tcPr>
          <w:p w14:paraId="502DE1D4" w14:textId="108F0A16" w:rsidR="003F6368" w:rsidRPr="0047635A" w:rsidRDefault="003F6368" w:rsidP="000F2C2B">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0B3D6932" w14:textId="7B873178" w:rsidR="003F6368" w:rsidRPr="00252B57" w:rsidRDefault="003F6368" w:rsidP="000F2C2B">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235.000.000</w:t>
            </w:r>
          </w:p>
        </w:tc>
      </w:tr>
      <w:tr w:rsidR="003F6368" w14:paraId="1E66DDF4" w14:textId="77777777" w:rsidTr="00A22411">
        <w:trPr>
          <w:trHeight w:val="673"/>
        </w:trPr>
        <w:tc>
          <w:tcPr>
            <w:tcW w:w="442" w:type="dxa"/>
          </w:tcPr>
          <w:p w14:paraId="722CFB5C" w14:textId="4EAA88F0" w:rsidR="003F6368" w:rsidRPr="00845AC8" w:rsidRDefault="003F6368" w:rsidP="000F2C2B">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42B3E2F8" w14:textId="17AD0434" w:rsidR="003F6368" w:rsidRPr="0047635A" w:rsidRDefault="003F6368" w:rsidP="000F2C2B">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03</w:t>
            </w:r>
          </w:p>
        </w:tc>
        <w:tc>
          <w:tcPr>
            <w:tcW w:w="284" w:type="dxa"/>
          </w:tcPr>
          <w:p w14:paraId="0A172953" w14:textId="6386F19E" w:rsidR="003F6368" w:rsidRPr="0047635A" w:rsidRDefault="003F6368" w:rsidP="000F2C2B">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4D345FE8" w14:textId="4AF0131D" w:rsidR="003F6368" w:rsidRPr="0047635A" w:rsidRDefault="003F6368" w:rsidP="000F2C2B">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012</w:t>
            </w:r>
          </w:p>
        </w:tc>
        <w:tc>
          <w:tcPr>
            <w:tcW w:w="1914" w:type="dxa"/>
          </w:tcPr>
          <w:p w14:paraId="6D502816" w14:textId="28DC7C5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Monitoring, Evaluasi dan Pelaporan Pengembangan Ekosistem SPBE</w:t>
            </w:r>
          </w:p>
        </w:tc>
        <w:tc>
          <w:tcPr>
            <w:tcW w:w="2268" w:type="dxa"/>
          </w:tcPr>
          <w:p w14:paraId="371EC7E8" w14:textId="2D9BCC42"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Dokumen Monitoring, Evaluasi dan Pelaporan Pengembangan Ekosistem SPBE</w:t>
            </w:r>
          </w:p>
        </w:tc>
        <w:tc>
          <w:tcPr>
            <w:tcW w:w="1126" w:type="dxa"/>
          </w:tcPr>
          <w:p w14:paraId="32E7E91F" w14:textId="161F694F"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05E71BF0" w14:textId="037CEA90" w:rsidR="003F6368" w:rsidRPr="0047635A" w:rsidRDefault="003F6368" w:rsidP="000F2C2B">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Dok</w:t>
            </w:r>
          </w:p>
        </w:tc>
        <w:tc>
          <w:tcPr>
            <w:tcW w:w="1416" w:type="dxa"/>
          </w:tcPr>
          <w:p w14:paraId="0E277938" w14:textId="1CDBBA4D" w:rsidR="003F6368" w:rsidRPr="0047635A" w:rsidRDefault="003F6368" w:rsidP="000F2C2B">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bCs/>
                <w:w w:val="105"/>
                <w:sz w:val="18"/>
                <w:szCs w:val="18"/>
                <w:lang w:val="en-US"/>
              </w:rPr>
              <w:t>100.000.000</w:t>
            </w:r>
          </w:p>
        </w:tc>
        <w:tc>
          <w:tcPr>
            <w:tcW w:w="1124" w:type="dxa"/>
          </w:tcPr>
          <w:p w14:paraId="1B620135" w14:textId="41224F87" w:rsidR="003F6368" w:rsidRPr="0047635A" w:rsidRDefault="003F6368" w:rsidP="000F2C2B">
            <w:pPr>
              <w:pStyle w:val="TableParagraph"/>
              <w:spacing w:before="3" w:line="192" w:lineRule="exact"/>
              <w:ind w:left="80" w:right="88"/>
              <w:jc w:val="center"/>
              <w:rPr>
                <w:rFonts w:ascii="Bahnschrift Light Condensed" w:hAnsi="Bahnschrift Light Condensed"/>
                <w:bCs/>
                <w:w w:val="105"/>
                <w:sz w:val="18"/>
                <w:szCs w:val="18"/>
              </w:rPr>
            </w:pPr>
            <w:r w:rsidRPr="0047635A">
              <w:rPr>
                <w:rFonts w:ascii="Bahnschrift Light Condensed" w:hAnsi="Bahnschrift Light Condensed"/>
                <w:bCs/>
                <w:w w:val="105"/>
                <w:sz w:val="18"/>
                <w:szCs w:val="18"/>
              </w:rPr>
              <w:t>DAU</w:t>
            </w:r>
          </w:p>
        </w:tc>
        <w:tc>
          <w:tcPr>
            <w:tcW w:w="993" w:type="dxa"/>
          </w:tcPr>
          <w:p w14:paraId="19D51A02" w14:textId="77777777" w:rsidR="003F6368" w:rsidRPr="0047635A" w:rsidRDefault="003F6368" w:rsidP="000F2C2B">
            <w:pPr>
              <w:pStyle w:val="TableParagraph"/>
              <w:jc w:val="center"/>
              <w:rPr>
                <w:rFonts w:ascii="Bahnschrift Light Condensed" w:hAnsi="Bahnschrift Light Condensed"/>
                <w:sz w:val="18"/>
                <w:szCs w:val="18"/>
              </w:rPr>
            </w:pPr>
          </w:p>
        </w:tc>
        <w:tc>
          <w:tcPr>
            <w:tcW w:w="992" w:type="dxa"/>
          </w:tcPr>
          <w:p w14:paraId="1F538AB5" w14:textId="05D8231B" w:rsidR="003F6368" w:rsidRPr="0047635A" w:rsidRDefault="003F6368" w:rsidP="000F2C2B">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62FCFC45" w14:textId="7A499143" w:rsidR="003F6368" w:rsidRPr="00252B57" w:rsidRDefault="003F6368" w:rsidP="000F2C2B">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255.000.000</w:t>
            </w:r>
          </w:p>
        </w:tc>
      </w:tr>
      <w:tr w:rsidR="003B531C" w14:paraId="3002EBA5" w14:textId="77777777" w:rsidTr="00A22411">
        <w:trPr>
          <w:trHeight w:val="569"/>
        </w:trPr>
        <w:tc>
          <w:tcPr>
            <w:tcW w:w="442" w:type="dxa"/>
          </w:tcPr>
          <w:p w14:paraId="3B2C0BE0" w14:textId="3AE3017D" w:rsidR="003B531C" w:rsidRPr="00845AC8" w:rsidRDefault="003B531C" w:rsidP="000F2C2B">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3D0700F" w14:textId="77777777" w:rsidR="003B531C" w:rsidRPr="0047635A" w:rsidRDefault="003B531C" w:rsidP="000F2C2B">
            <w:pPr>
              <w:pStyle w:val="TableParagraph"/>
              <w:spacing w:before="3" w:line="192" w:lineRule="exact"/>
              <w:ind w:left="-2"/>
              <w:jc w:val="center"/>
              <w:rPr>
                <w:rFonts w:ascii="Bahnschrift Light Condensed" w:hAnsi="Bahnschrift Light Condensed"/>
                <w:b/>
                <w:w w:val="105"/>
                <w:sz w:val="18"/>
                <w:szCs w:val="18"/>
              </w:rPr>
            </w:pPr>
          </w:p>
        </w:tc>
        <w:tc>
          <w:tcPr>
            <w:tcW w:w="284" w:type="dxa"/>
          </w:tcPr>
          <w:p w14:paraId="0E67C791" w14:textId="77777777" w:rsidR="003B531C" w:rsidRPr="0047635A" w:rsidRDefault="003B531C" w:rsidP="000F2C2B">
            <w:pPr>
              <w:pStyle w:val="TableParagraph"/>
              <w:spacing w:before="3" w:line="192" w:lineRule="exact"/>
              <w:ind w:left="-1"/>
              <w:jc w:val="center"/>
              <w:rPr>
                <w:rFonts w:ascii="Bahnschrift Light Condensed" w:hAnsi="Bahnschrift Light Condensed"/>
                <w:b/>
                <w:w w:val="105"/>
                <w:sz w:val="18"/>
                <w:szCs w:val="18"/>
              </w:rPr>
            </w:pPr>
          </w:p>
        </w:tc>
        <w:tc>
          <w:tcPr>
            <w:tcW w:w="429" w:type="dxa"/>
          </w:tcPr>
          <w:p w14:paraId="7CCFB67D" w14:textId="77777777" w:rsidR="003B531C" w:rsidRPr="0047635A" w:rsidRDefault="003B531C" w:rsidP="000F2C2B">
            <w:pPr>
              <w:pStyle w:val="TableParagraph"/>
              <w:jc w:val="center"/>
              <w:rPr>
                <w:rFonts w:ascii="Bahnschrift Light Condensed" w:hAnsi="Bahnschrift Light Condensed"/>
                <w:sz w:val="18"/>
                <w:szCs w:val="18"/>
              </w:rPr>
            </w:pPr>
          </w:p>
        </w:tc>
        <w:tc>
          <w:tcPr>
            <w:tcW w:w="1914" w:type="dxa"/>
          </w:tcPr>
          <w:p w14:paraId="4798C562" w14:textId="0091CE7F" w:rsidR="003B531C" w:rsidRPr="0047635A" w:rsidRDefault="003B531C" w:rsidP="003B531C">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URUSAN PEMERINTAHAN BIDANG STATISTIK</w:t>
            </w:r>
          </w:p>
        </w:tc>
        <w:tc>
          <w:tcPr>
            <w:tcW w:w="2268" w:type="dxa"/>
          </w:tcPr>
          <w:p w14:paraId="4AD910B3" w14:textId="77777777" w:rsidR="003B531C" w:rsidRPr="0047635A" w:rsidRDefault="003B531C" w:rsidP="003B531C">
            <w:pPr>
              <w:pStyle w:val="TableParagraph"/>
              <w:spacing w:before="3" w:line="192" w:lineRule="exact"/>
              <w:ind w:left="99"/>
              <w:rPr>
                <w:rFonts w:ascii="Bahnschrift Light Condensed" w:hAnsi="Bahnschrift Light Condensed"/>
                <w:b/>
                <w:w w:val="105"/>
                <w:sz w:val="18"/>
                <w:szCs w:val="18"/>
              </w:rPr>
            </w:pPr>
          </w:p>
        </w:tc>
        <w:tc>
          <w:tcPr>
            <w:tcW w:w="1126" w:type="dxa"/>
          </w:tcPr>
          <w:p w14:paraId="0462838A" w14:textId="0E103B70" w:rsidR="003B531C" w:rsidRPr="0047635A" w:rsidRDefault="003B531C" w:rsidP="003B531C">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25CF6CF" w14:textId="6F9BA5F9" w:rsidR="003B531C" w:rsidRPr="0047635A" w:rsidRDefault="003B531C" w:rsidP="000F2C2B">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tcPr>
          <w:p w14:paraId="53754D72" w14:textId="2DF83FA9" w:rsidR="003B531C" w:rsidRPr="0047635A" w:rsidRDefault="003B531C" w:rsidP="000F2C2B">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330.000.000</w:t>
            </w:r>
          </w:p>
        </w:tc>
        <w:tc>
          <w:tcPr>
            <w:tcW w:w="1124" w:type="dxa"/>
          </w:tcPr>
          <w:p w14:paraId="5628FDFB" w14:textId="54600FAD" w:rsidR="003B531C" w:rsidRPr="00101F71" w:rsidRDefault="003B531C" w:rsidP="000F2C2B">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7DA471C7" w14:textId="77777777" w:rsidR="003B531C" w:rsidRPr="0047635A" w:rsidRDefault="003B531C" w:rsidP="000F2C2B">
            <w:pPr>
              <w:pStyle w:val="TableParagraph"/>
              <w:jc w:val="center"/>
              <w:rPr>
                <w:rFonts w:ascii="Bahnschrift Light Condensed" w:hAnsi="Bahnschrift Light Condensed"/>
                <w:sz w:val="18"/>
                <w:szCs w:val="18"/>
              </w:rPr>
            </w:pPr>
          </w:p>
        </w:tc>
        <w:tc>
          <w:tcPr>
            <w:tcW w:w="992" w:type="dxa"/>
          </w:tcPr>
          <w:p w14:paraId="28ADD934" w14:textId="0288BBA1" w:rsidR="003B531C" w:rsidRPr="0047635A" w:rsidRDefault="003B531C" w:rsidP="000F2C2B">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tcPr>
          <w:p w14:paraId="307267C0" w14:textId="0388AFB6" w:rsidR="003B531C" w:rsidRPr="00252B57" w:rsidRDefault="003B531C" w:rsidP="000F2C2B">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365.297.562</w:t>
            </w:r>
          </w:p>
        </w:tc>
      </w:tr>
      <w:tr w:rsidR="003F6368" w14:paraId="5FC9FF13" w14:textId="77777777" w:rsidTr="007D14AD">
        <w:trPr>
          <w:trHeight w:val="215"/>
        </w:trPr>
        <w:tc>
          <w:tcPr>
            <w:tcW w:w="442" w:type="dxa"/>
            <w:shd w:val="clear" w:color="auto" w:fill="F2DBDB" w:themeFill="accent2" w:themeFillTint="33"/>
          </w:tcPr>
          <w:p w14:paraId="7B16E9F0" w14:textId="31BCDBC6" w:rsidR="003F6368" w:rsidRPr="0047635A" w:rsidRDefault="003F6368" w:rsidP="000F2C2B">
            <w:pPr>
              <w:pStyle w:val="TableParagraph"/>
              <w:spacing w:before="3" w:line="192" w:lineRule="exact"/>
              <w:ind w:left="81"/>
              <w:jc w:val="center"/>
              <w:rPr>
                <w:rFonts w:ascii="Bahnschrift Light Condensed" w:hAnsi="Bahnschrift Light Condensed"/>
                <w:b/>
                <w:w w:val="104"/>
                <w:sz w:val="18"/>
                <w:szCs w:val="18"/>
              </w:rPr>
            </w:pPr>
            <w:r w:rsidRPr="00553CB3">
              <w:rPr>
                <w:rFonts w:ascii="Bahnschrift Light Condensed" w:hAnsi="Bahnschrift Light Condensed"/>
                <w:b/>
                <w:sz w:val="18"/>
                <w:szCs w:val="18"/>
                <w:lang w:val="en-US"/>
              </w:rPr>
              <w:t>2.16</w:t>
            </w:r>
          </w:p>
        </w:tc>
        <w:tc>
          <w:tcPr>
            <w:tcW w:w="352" w:type="dxa"/>
            <w:shd w:val="clear" w:color="auto" w:fill="F2DBDB" w:themeFill="accent2" w:themeFillTint="33"/>
          </w:tcPr>
          <w:p w14:paraId="39198397" w14:textId="34B7E721" w:rsidR="003F6368" w:rsidRPr="0047635A" w:rsidRDefault="003F6368" w:rsidP="000F2C2B">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shd w:val="clear" w:color="auto" w:fill="F2DBDB" w:themeFill="accent2" w:themeFillTint="33"/>
          </w:tcPr>
          <w:p w14:paraId="22DA04CF" w14:textId="77777777" w:rsidR="003F6368" w:rsidRPr="0047635A" w:rsidRDefault="003F6368" w:rsidP="000F2C2B">
            <w:pPr>
              <w:pStyle w:val="TableParagraph"/>
              <w:spacing w:before="3" w:line="192" w:lineRule="exact"/>
              <w:ind w:left="-1"/>
              <w:jc w:val="center"/>
              <w:rPr>
                <w:rFonts w:ascii="Bahnschrift Light Condensed" w:hAnsi="Bahnschrift Light Condensed"/>
                <w:b/>
                <w:w w:val="105"/>
                <w:sz w:val="18"/>
                <w:szCs w:val="18"/>
              </w:rPr>
            </w:pPr>
          </w:p>
        </w:tc>
        <w:tc>
          <w:tcPr>
            <w:tcW w:w="429" w:type="dxa"/>
            <w:shd w:val="clear" w:color="auto" w:fill="F2DBDB" w:themeFill="accent2" w:themeFillTint="33"/>
          </w:tcPr>
          <w:p w14:paraId="489BB670" w14:textId="77777777" w:rsidR="003F6368" w:rsidRPr="0047635A" w:rsidRDefault="003F6368" w:rsidP="000F2C2B">
            <w:pPr>
              <w:pStyle w:val="TableParagraph"/>
              <w:jc w:val="center"/>
              <w:rPr>
                <w:rFonts w:ascii="Bahnschrift Light Condensed" w:hAnsi="Bahnschrift Light Condensed"/>
                <w:sz w:val="18"/>
                <w:szCs w:val="18"/>
              </w:rPr>
            </w:pPr>
          </w:p>
        </w:tc>
        <w:tc>
          <w:tcPr>
            <w:tcW w:w="1914" w:type="dxa"/>
            <w:shd w:val="clear" w:color="auto" w:fill="F2DBDB" w:themeFill="accent2" w:themeFillTint="33"/>
          </w:tcPr>
          <w:p w14:paraId="18B2C134" w14:textId="2EC0AAB6"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PROGRAM PENYELENGGARAAN STATISTIK SEKTORAL</w:t>
            </w:r>
          </w:p>
        </w:tc>
        <w:tc>
          <w:tcPr>
            <w:tcW w:w="2268" w:type="dxa"/>
            <w:shd w:val="clear" w:color="auto" w:fill="F2DBDB" w:themeFill="accent2" w:themeFillTint="33"/>
          </w:tcPr>
          <w:p w14:paraId="1CAAAB8E" w14:textId="7F88FA32"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Data Statistik Sektoral yang Sesuai Dengan Prinsip Satu Data Indonesia</w:t>
            </w:r>
          </w:p>
        </w:tc>
        <w:tc>
          <w:tcPr>
            <w:tcW w:w="1126" w:type="dxa"/>
            <w:shd w:val="clear" w:color="auto" w:fill="F2DBDB" w:themeFill="accent2" w:themeFillTint="33"/>
          </w:tcPr>
          <w:p w14:paraId="5A841AE2" w14:textId="1FC4F1D6"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shd w:val="clear" w:color="auto" w:fill="F2DBDB" w:themeFill="accent2" w:themeFillTint="33"/>
          </w:tcPr>
          <w:p w14:paraId="19084811" w14:textId="255B6B73" w:rsidR="003F6368" w:rsidRPr="0047635A" w:rsidRDefault="003F6368" w:rsidP="000F2C2B">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F2DBDB" w:themeFill="accent2" w:themeFillTint="33"/>
          </w:tcPr>
          <w:p w14:paraId="6DC1603B" w14:textId="7E0C6DA2" w:rsidR="003F6368" w:rsidRPr="0047635A" w:rsidRDefault="003F6368" w:rsidP="000F2C2B">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330.000.000</w:t>
            </w:r>
          </w:p>
        </w:tc>
        <w:tc>
          <w:tcPr>
            <w:tcW w:w="1124" w:type="dxa"/>
            <w:shd w:val="clear" w:color="auto" w:fill="F2DBDB" w:themeFill="accent2" w:themeFillTint="33"/>
          </w:tcPr>
          <w:p w14:paraId="2E95B025" w14:textId="0446333F" w:rsidR="003F6368" w:rsidRPr="0047635A" w:rsidRDefault="003F6368" w:rsidP="000F2C2B">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shd w:val="clear" w:color="auto" w:fill="F2DBDB" w:themeFill="accent2" w:themeFillTint="33"/>
          </w:tcPr>
          <w:p w14:paraId="3F9346E5" w14:textId="77777777" w:rsidR="003F6368" w:rsidRPr="0047635A" w:rsidRDefault="003F6368" w:rsidP="000F2C2B">
            <w:pPr>
              <w:pStyle w:val="TableParagraph"/>
              <w:jc w:val="center"/>
              <w:rPr>
                <w:rFonts w:ascii="Bahnschrift Light Condensed" w:hAnsi="Bahnschrift Light Condensed"/>
                <w:sz w:val="18"/>
                <w:szCs w:val="18"/>
              </w:rPr>
            </w:pPr>
          </w:p>
        </w:tc>
        <w:tc>
          <w:tcPr>
            <w:tcW w:w="992" w:type="dxa"/>
            <w:shd w:val="clear" w:color="auto" w:fill="F2DBDB" w:themeFill="accent2" w:themeFillTint="33"/>
          </w:tcPr>
          <w:p w14:paraId="101395A9" w14:textId="64D53DD0" w:rsidR="003F6368" w:rsidRPr="0047635A" w:rsidRDefault="003F6368" w:rsidP="000F2C2B">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F2DBDB" w:themeFill="accent2" w:themeFillTint="33"/>
          </w:tcPr>
          <w:p w14:paraId="5A613F65" w14:textId="5D2250E3" w:rsidR="003F6368" w:rsidRPr="005C6E48" w:rsidRDefault="003F6368" w:rsidP="000F2C2B">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365.297.562</w:t>
            </w:r>
          </w:p>
        </w:tc>
      </w:tr>
      <w:tr w:rsidR="003F6368" w14:paraId="5F75E800" w14:textId="77777777" w:rsidTr="007D14AD">
        <w:trPr>
          <w:trHeight w:val="215"/>
        </w:trPr>
        <w:tc>
          <w:tcPr>
            <w:tcW w:w="442" w:type="dxa"/>
            <w:shd w:val="clear" w:color="auto" w:fill="C4BC96" w:themeFill="background2" w:themeFillShade="BF"/>
          </w:tcPr>
          <w:p w14:paraId="392081E7" w14:textId="3547F9B8" w:rsidR="003F6368" w:rsidRPr="0047635A" w:rsidRDefault="003F6368" w:rsidP="000F2C2B">
            <w:pPr>
              <w:pStyle w:val="TableParagraph"/>
              <w:spacing w:before="3" w:line="192" w:lineRule="exact"/>
              <w:ind w:left="81"/>
              <w:jc w:val="center"/>
              <w:rPr>
                <w:rFonts w:ascii="Bahnschrift Light Condensed" w:hAnsi="Bahnschrift Light Condensed"/>
                <w:b/>
                <w:w w:val="104"/>
                <w:sz w:val="18"/>
                <w:szCs w:val="18"/>
              </w:rPr>
            </w:pPr>
            <w:r w:rsidRPr="00553CB3">
              <w:rPr>
                <w:rFonts w:ascii="Bahnschrift Light Condensed" w:hAnsi="Bahnschrift Light Condensed"/>
                <w:b/>
                <w:sz w:val="18"/>
                <w:szCs w:val="18"/>
                <w:lang w:val="en-US"/>
              </w:rPr>
              <w:t>2.16</w:t>
            </w:r>
          </w:p>
        </w:tc>
        <w:tc>
          <w:tcPr>
            <w:tcW w:w="352" w:type="dxa"/>
            <w:shd w:val="clear" w:color="auto" w:fill="C4BC96" w:themeFill="background2" w:themeFillShade="BF"/>
          </w:tcPr>
          <w:p w14:paraId="2F2451FC" w14:textId="0E2A9F14" w:rsidR="003F6368" w:rsidRPr="0047635A" w:rsidRDefault="003F6368" w:rsidP="000F2C2B">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shd w:val="clear" w:color="auto" w:fill="C4BC96" w:themeFill="background2" w:themeFillShade="BF"/>
          </w:tcPr>
          <w:p w14:paraId="1F6A0CF0" w14:textId="14257DB0" w:rsidR="003F6368" w:rsidRPr="0047635A" w:rsidRDefault="003F6368" w:rsidP="000F2C2B">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2.01</w:t>
            </w:r>
          </w:p>
        </w:tc>
        <w:tc>
          <w:tcPr>
            <w:tcW w:w="429" w:type="dxa"/>
            <w:shd w:val="clear" w:color="auto" w:fill="C4BC96" w:themeFill="background2" w:themeFillShade="BF"/>
          </w:tcPr>
          <w:p w14:paraId="1DF8DBE4" w14:textId="77777777" w:rsidR="003F6368" w:rsidRPr="0047635A" w:rsidRDefault="003F6368" w:rsidP="000F2C2B">
            <w:pPr>
              <w:pStyle w:val="TableParagraph"/>
              <w:jc w:val="center"/>
              <w:rPr>
                <w:rFonts w:ascii="Bahnschrift Light Condensed" w:hAnsi="Bahnschrift Light Condensed"/>
                <w:b/>
                <w:sz w:val="18"/>
                <w:szCs w:val="18"/>
              </w:rPr>
            </w:pPr>
          </w:p>
        </w:tc>
        <w:tc>
          <w:tcPr>
            <w:tcW w:w="1914" w:type="dxa"/>
            <w:shd w:val="clear" w:color="auto" w:fill="C4BC96" w:themeFill="background2" w:themeFillShade="BF"/>
          </w:tcPr>
          <w:p w14:paraId="6F186E6D" w14:textId="11053A20" w:rsidR="003F6368" w:rsidRPr="0047635A" w:rsidRDefault="003F6368" w:rsidP="003F6368">
            <w:pPr>
              <w:pStyle w:val="TableParagraph"/>
              <w:spacing w:before="3" w:line="192" w:lineRule="exact"/>
              <w:ind w:left="99"/>
              <w:rPr>
                <w:rFonts w:ascii="Bahnschrift Light Condensed" w:hAnsi="Bahnschrift Light Condensed"/>
                <w:b/>
                <w:sz w:val="18"/>
                <w:szCs w:val="18"/>
                <w:lang w:val="en-US"/>
              </w:rPr>
            </w:pPr>
            <w:proofErr w:type="spellStart"/>
            <w:r w:rsidRPr="0047635A">
              <w:rPr>
                <w:rFonts w:ascii="Bahnschrift Light Condensed" w:hAnsi="Bahnschrift Light Condensed"/>
                <w:b/>
                <w:sz w:val="18"/>
                <w:szCs w:val="18"/>
                <w:lang w:val="en-US"/>
              </w:rPr>
              <w:t>Penyelenggaraan</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Statistik</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Sektoral</w:t>
            </w:r>
            <w:proofErr w:type="spellEnd"/>
            <w:r w:rsidRPr="0047635A">
              <w:rPr>
                <w:rFonts w:ascii="Bahnschrift Light Condensed" w:hAnsi="Bahnschrift Light Condensed"/>
                <w:b/>
                <w:sz w:val="18"/>
                <w:szCs w:val="18"/>
                <w:lang w:val="en-US"/>
              </w:rPr>
              <w:t xml:space="preserve"> di </w:t>
            </w:r>
            <w:proofErr w:type="spellStart"/>
            <w:r w:rsidRPr="0047635A">
              <w:rPr>
                <w:rFonts w:ascii="Bahnschrift Light Condensed" w:hAnsi="Bahnschrift Light Condensed"/>
                <w:b/>
                <w:sz w:val="18"/>
                <w:szCs w:val="18"/>
                <w:lang w:val="en-US"/>
              </w:rPr>
              <w:t>Lingkup</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daerah</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Kabupaten</w:t>
            </w:r>
            <w:proofErr w:type="spellEnd"/>
            <w:r w:rsidRPr="0047635A">
              <w:rPr>
                <w:rFonts w:ascii="Bahnschrift Light Condensed" w:hAnsi="Bahnschrift Light Condensed"/>
                <w:b/>
                <w:sz w:val="18"/>
                <w:szCs w:val="18"/>
                <w:lang w:val="en-US"/>
              </w:rPr>
              <w:t>/Kota</w:t>
            </w:r>
          </w:p>
        </w:tc>
        <w:tc>
          <w:tcPr>
            <w:tcW w:w="2268" w:type="dxa"/>
            <w:shd w:val="clear" w:color="auto" w:fill="C4BC96" w:themeFill="background2" w:themeFillShade="BF"/>
          </w:tcPr>
          <w:p w14:paraId="17513912" w14:textId="1C277D69" w:rsidR="003F6368" w:rsidRPr="0047635A" w:rsidRDefault="003F6368" w:rsidP="003F6368">
            <w:pPr>
              <w:pStyle w:val="TableParagraph"/>
              <w:spacing w:before="3" w:line="192" w:lineRule="exact"/>
              <w:ind w:left="99"/>
              <w:rPr>
                <w:rFonts w:ascii="Bahnschrift Light Condensed" w:hAnsi="Bahnschrift Light Condensed"/>
                <w:b/>
                <w:sz w:val="18"/>
                <w:szCs w:val="18"/>
                <w:lang w:val="en-US"/>
              </w:rPr>
            </w:pPr>
            <w:proofErr w:type="spellStart"/>
            <w:r w:rsidRPr="0047635A">
              <w:rPr>
                <w:rFonts w:ascii="Bahnschrift Light Condensed" w:hAnsi="Bahnschrift Light Condensed"/>
                <w:b/>
                <w:sz w:val="18"/>
                <w:szCs w:val="18"/>
                <w:lang w:val="en-US"/>
              </w:rPr>
              <w:t>Persentase</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Perangkat</w:t>
            </w:r>
            <w:proofErr w:type="spellEnd"/>
            <w:r w:rsidRPr="0047635A">
              <w:rPr>
                <w:rFonts w:ascii="Bahnschrift Light Condensed" w:hAnsi="Bahnschrift Light Condensed"/>
                <w:b/>
                <w:sz w:val="18"/>
                <w:szCs w:val="18"/>
                <w:lang w:val="en-US"/>
              </w:rPr>
              <w:t xml:space="preserve"> Daerah yang </w:t>
            </w:r>
            <w:proofErr w:type="spellStart"/>
            <w:r w:rsidRPr="0047635A">
              <w:rPr>
                <w:rFonts w:ascii="Bahnschrift Light Condensed" w:hAnsi="Bahnschrift Light Condensed"/>
                <w:b/>
                <w:sz w:val="18"/>
                <w:szCs w:val="18"/>
                <w:lang w:val="en-US"/>
              </w:rPr>
              <w:t>Menggunakan</w:t>
            </w:r>
            <w:proofErr w:type="spellEnd"/>
            <w:r w:rsidRPr="0047635A">
              <w:rPr>
                <w:rFonts w:ascii="Bahnschrift Light Condensed" w:hAnsi="Bahnschrift Light Condensed"/>
                <w:b/>
                <w:sz w:val="18"/>
                <w:szCs w:val="18"/>
                <w:lang w:val="en-US"/>
              </w:rPr>
              <w:t xml:space="preserve"> Data </w:t>
            </w:r>
            <w:proofErr w:type="spellStart"/>
            <w:r w:rsidRPr="0047635A">
              <w:rPr>
                <w:rFonts w:ascii="Bahnschrift Light Condensed" w:hAnsi="Bahnschrift Light Condensed"/>
                <w:b/>
                <w:sz w:val="18"/>
                <w:szCs w:val="18"/>
                <w:lang w:val="en-US"/>
              </w:rPr>
              <w:t>Statistik</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dalam</w:t>
            </w:r>
            <w:proofErr w:type="spellEnd"/>
            <w:r w:rsidRPr="0047635A">
              <w:rPr>
                <w:rFonts w:ascii="Bahnschrift Light Condensed" w:hAnsi="Bahnschrift Light Condensed"/>
                <w:b/>
                <w:sz w:val="18"/>
                <w:szCs w:val="18"/>
                <w:lang w:val="en-US"/>
              </w:rPr>
              <w:t xml:space="preserve"> Menyusun </w:t>
            </w:r>
            <w:proofErr w:type="spellStart"/>
            <w:r w:rsidRPr="0047635A">
              <w:rPr>
                <w:rFonts w:ascii="Bahnschrift Light Condensed" w:hAnsi="Bahnschrift Light Condensed"/>
                <w:b/>
                <w:sz w:val="18"/>
                <w:szCs w:val="18"/>
                <w:lang w:val="en-US"/>
              </w:rPr>
              <w:t>Perencanaan</w:t>
            </w:r>
            <w:proofErr w:type="spellEnd"/>
            <w:r w:rsidRPr="0047635A">
              <w:rPr>
                <w:rFonts w:ascii="Bahnschrift Light Condensed" w:hAnsi="Bahnschrift Light Condensed"/>
                <w:b/>
                <w:sz w:val="18"/>
                <w:szCs w:val="18"/>
                <w:lang w:val="en-US"/>
              </w:rPr>
              <w:t xml:space="preserve"> Pembangunan Daerah</w:t>
            </w:r>
          </w:p>
        </w:tc>
        <w:tc>
          <w:tcPr>
            <w:tcW w:w="1126" w:type="dxa"/>
            <w:shd w:val="clear" w:color="auto" w:fill="C4BC96" w:themeFill="background2" w:themeFillShade="BF"/>
          </w:tcPr>
          <w:p w14:paraId="2207298E" w14:textId="47A04826" w:rsidR="003F6368" w:rsidRPr="0047635A" w:rsidRDefault="003F6368" w:rsidP="003F6368">
            <w:pPr>
              <w:pStyle w:val="TableParagraph"/>
              <w:spacing w:before="3" w:line="192" w:lineRule="exact"/>
              <w:ind w:right="348"/>
              <w:rPr>
                <w:rFonts w:ascii="Bahnschrift Light Condensed" w:hAnsi="Bahnschrift Light Condensed"/>
                <w:b/>
                <w:sz w:val="18"/>
                <w:szCs w:val="18"/>
                <w:lang w:val="en-US"/>
              </w:rPr>
            </w:pPr>
            <w:proofErr w:type="spellStart"/>
            <w:r w:rsidRPr="0047635A">
              <w:rPr>
                <w:rFonts w:ascii="Bahnschrift Light Condensed" w:hAnsi="Bahnschrift Light Condensed"/>
                <w:b/>
                <w:sz w:val="18"/>
                <w:szCs w:val="18"/>
                <w:lang w:val="en-US"/>
              </w:rPr>
              <w:t>Kepulauan</w:t>
            </w:r>
            <w:proofErr w:type="spellEnd"/>
            <w:r w:rsidRPr="0047635A">
              <w:rPr>
                <w:rFonts w:ascii="Bahnschrift Light Condensed" w:hAnsi="Bahnschrift Light Condensed"/>
                <w:b/>
                <w:sz w:val="18"/>
                <w:szCs w:val="18"/>
                <w:lang w:val="en-US"/>
              </w:rPr>
              <w:t xml:space="preserve"> </w:t>
            </w:r>
            <w:proofErr w:type="spellStart"/>
            <w:r w:rsidRPr="0047635A">
              <w:rPr>
                <w:rFonts w:ascii="Bahnschrift Light Condensed" w:hAnsi="Bahnschrift Light Condensed"/>
                <w:b/>
                <w:sz w:val="18"/>
                <w:szCs w:val="18"/>
                <w:lang w:val="en-US"/>
              </w:rPr>
              <w:t>Selayar</w:t>
            </w:r>
            <w:proofErr w:type="spellEnd"/>
          </w:p>
        </w:tc>
        <w:tc>
          <w:tcPr>
            <w:tcW w:w="992" w:type="dxa"/>
            <w:shd w:val="clear" w:color="auto" w:fill="C4BC96" w:themeFill="background2" w:themeFillShade="BF"/>
          </w:tcPr>
          <w:p w14:paraId="07D1E10A" w14:textId="6AFCAC73" w:rsidR="003F6368" w:rsidRPr="0047635A" w:rsidRDefault="003F6368" w:rsidP="000F2C2B">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C4BC96" w:themeFill="background2" w:themeFillShade="BF"/>
          </w:tcPr>
          <w:p w14:paraId="19B2F5CE" w14:textId="7C0B5312" w:rsidR="003F6368" w:rsidRPr="0047635A" w:rsidRDefault="003F6368" w:rsidP="000F2C2B">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330</w:t>
            </w:r>
            <w:r>
              <w:rPr>
                <w:rFonts w:ascii="Bahnschrift Light Condensed" w:hAnsi="Bahnschrift Light Condensed"/>
                <w:sz w:val="18"/>
                <w:szCs w:val="18"/>
                <w:lang w:val="en-US"/>
              </w:rPr>
              <w:t>.000.000</w:t>
            </w:r>
          </w:p>
        </w:tc>
        <w:tc>
          <w:tcPr>
            <w:tcW w:w="1124" w:type="dxa"/>
            <w:shd w:val="clear" w:color="auto" w:fill="C4BC96" w:themeFill="background2" w:themeFillShade="BF"/>
          </w:tcPr>
          <w:p w14:paraId="018CAA05" w14:textId="4D91B512" w:rsidR="003F6368" w:rsidRPr="0047635A" w:rsidRDefault="003F6368" w:rsidP="000F2C2B">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0C632E8D" w14:textId="77777777" w:rsidR="003F6368" w:rsidRPr="0047635A" w:rsidRDefault="003F6368" w:rsidP="000F2C2B">
            <w:pPr>
              <w:pStyle w:val="TableParagraph"/>
              <w:jc w:val="center"/>
              <w:rPr>
                <w:rFonts w:ascii="Bahnschrift Light Condensed" w:hAnsi="Bahnschrift Light Condensed"/>
                <w:b/>
                <w:sz w:val="18"/>
                <w:szCs w:val="18"/>
              </w:rPr>
            </w:pPr>
          </w:p>
        </w:tc>
        <w:tc>
          <w:tcPr>
            <w:tcW w:w="992" w:type="dxa"/>
            <w:shd w:val="clear" w:color="auto" w:fill="C4BC96" w:themeFill="background2" w:themeFillShade="BF"/>
          </w:tcPr>
          <w:p w14:paraId="53FD9B8F" w14:textId="69DC522C" w:rsidR="003F6368" w:rsidRPr="0047635A" w:rsidRDefault="003F6368" w:rsidP="000F2C2B">
            <w:pPr>
              <w:pStyle w:val="TableParagraph"/>
              <w:spacing w:before="3" w:line="192" w:lineRule="exact"/>
              <w:ind w:left="85" w:right="92"/>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679" w:type="dxa"/>
            <w:shd w:val="clear" w:color="auto" w:fill="C4BC96" w:themeFill="background2" w:themeFillShade="BF"/>
          </w:tcPr>
          <w:p w14:paraId="4345951A" w14:textId="1B252664" w:rsidR="003F6368" w:rsidRPr="0047635A" w:rsidRDefault="003F6368" w:rsidP="000F2C2B">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365.297.562</w:t>
            </w:r>
          </w:p>
        </w:tc>
      </w:tr>
      <w:tr w:rsidR="003F6368" w14:paraId="33F1BE1E" w14:textId="77777777" w:rsidTr="00A22411">
        <w:trPr>
          <w:trHeight w:val="880"/>
        </w:trPr>
        <w:tc>
          <w:tcPr>
            <w:tcW w:w="442" w:type="dxa"/>
          </w:tcPr>
          <w:p w14:paraId="634B5FA1" w14:textId="2543E9ED" w:rsidR="003F6368" w:rsidRPr="00845AC8" w:rsidRDefault="003F6368" w:rsidP="000F2C2B">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DA09A9F" w14:textId="7D537DFC" w:rsidR="003F6368" w:rsidRPr="0047635A" w:rsidRDefault="003F6368" w:rsidP="000F2C2B">
            <w:pPr>
              <w:pStyle w:val="TableParagraph"/>
              <w:spacing w:before="3" w:line="192" w:lineRule="exact"/>
              <w:ind w:left="-2"/>
              <w:jc w:val="center"/>
              <w:rPr>
                <w:rFonts w:ascii="Bahnschrift Light Condensed" w:hAnsi="Bahnschrift Light Condensed"/>
                <w:b/>
                <w:w w:val="105"/>
                <w:sz w:val="18"/>
                <w:szCs w:val="18"/>
              </w:rPr>
            </w:pPr>
            <w:r w:rsidRPr="00D91F0E">
              <w:rPr>
                <w:rFonts w:ascii="Bahnschrift SemiLight Condensed" w:hAnsi="Bahnschrift SemiLight Condensed"/>
                <w:sz w:val="18"/>
                <w:szCs w:val="18"/>
                <w:lang w:val="en-US"/>
              </w:rPr>
              <w:t>02</w:t>
            </w:r>
          </w:p>
        </w:tc>
        <w:tc>
          <w:tcPr>
            <w:tcW w:w="284" w:type="dxa"/>
          </w:tcPr>
          <w:p w14:paraId="7558BE9E" w14:textId="07151D78" w:rsidR="003F6368" w:rsidRPr="0047635A" w:rsidRDefault="003F6368" w:rsidP="000F2C2B">
            <w:pPr>
              <w:pStyle w:val="TableParagraph"/>
              <w:spacing w:before="3" w:line="192" w:lineRule="exact"/>
              <w:ind w:left="-1"/>
              <w:jc w:val="center"/>
              <w:rPr>
                <w:rFonts w:ascii="Bahnschrift Light Condensed" w:hAnsi="Bahnschrift Light Condensed"/>
                <w:b/>
                <w:w w:val="105"/>
                <w:sz w:val="18"/>
                <w:szCs w:val="18"/>
              </w:rPr>
            </w:pPr>
            <w:r w:rsidRPr="00EC7D17">
              <w:rPr>
                <w:rFonts w:ascii="Bahnschrift SemiLight Condensed" w:hAnsi="Bahnschrift SemiLight Condensed"/>
                <w:sz w:val="18"/>
                <w:szCs w:val="18"/>
                <w:lang w:val="en-US"/>
              </w:rPr>
              <w:t>2.01</w:t>
            </w:r>
          </w:p>
        </w:tc>
        <w:tc>
          <w:tcPr>
            <w:tcW w:w="429" w:type="dxa"/>
          </w:tcPr>
          <w:p w14:paraId="5203CD86" w14:textId="50182DE1" w:rsidR="003F6368" w:rsidRPr="0047635A" w:rsidRDefault="003F6368" w:rsidP="000F2C2B">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001</w:t>
            </w:r>
          </w:p>
        </w:tc>
        <w:tc>
          <w:tcPr>
            <w:tcW w:w="1914" w:type="dxa"/>
          </w:tcPr>
          <w:p w14:paraId="76F05D8D" w14:textId="62DC97D6"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Koordinasi dan Sinkronisasi Pengumpulan, Pengolahan, Analisis dan Diseminasi Data Statistik Sektoral</w:t>
            </w:r>
          </w:p>
        </w:tc>
        <w:tc>
          <w:tcPr>
            <w:tcW w:w="2268" w:type="dxa"/>
          </w:tcPr>
          <w:p w14:paraId="7E41DC2F" w14:textId="43B9E740"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 xml:space="preserve">Jumlah Dokumen Koordinasi dan Sinkronisasi Pengumpulan, Pengolahan, Analisis dan Diseminasi Data  Statistik Sektoral </w:t>
            </w:r>
          </w:p>
        </w:tc>
        <w:tc>
          <w:tcPr>
            <w:tcW w:w="1126" w:type="dxa"/>
          </w:tcPr>
          <w:p w14:paraId="3FA901EB" w14:textId="10D17444"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1BB5E2D" w14:textId="1A4777EB" w:rsidR="003F6368" w:rsidRPr="0047635A" w:rsidRDefault="003F6368" w:rsidP="000F2C2B">
            <w:pPr>
              <w:pStyle w:val="TableParagraph"/>
              <w:spacing w:before="3" w:line="192" w:lineRule="exact"/>
              <w:ind w:left="89" w:right="87"/>
              <w:jc w:val="center"/>
              <w:rPr>
                <w:rFonts w:ascii="Bahnschrift Light Condensed" w:hAnsi="Bahnschrift Light Condensed"/>
                <w:bCs/>
                <w:w w:val="105"/>
                <w:sz w:val="18"/>
                <w:szCs w:val="18"/>
              </w:rPr>
            </w:pPr>
            <w:r w:rsidRPr="0047635A">
              <w:rPr>
                <w:rFonts w:ascii="Bahnschrift Light Condensed" w:hAnsi="Bahnschrift Light Condensed"/>
                <w:bCs/>
                <w:w w:val="105"/>
                <w:sz w:val="18"/>
                <w:szCs w:val="18"/>
                <w:lang w:val="en-US"/>
              </w:rPr>
              <w:t>1 Dok</w:t>
            </w:r>
          </w:p>
        </w:tc>
        <w:tc>
          <w:tcPr>
            <w:tcW w:w="1416" w:type="dxa"/>
          </w:tcPr>
          <w:p w14:paraId="1C18BAF8" w14:textId="3E291B8C" w:rsidR="003F6368" w:rsidRPr="0047635A" w:rsidRDefault="003F6368" w:rsidP="000F2C2B">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105.</w:t>
            </w:r>
            <w:r w:rsidRPr="009568AA">
              <w:rPr>
                <w:rFonts w:ascii="Bahnschrift Light Condensed" w:hAnsi="Bahnschrift Light Condensed"/>
                <w:sz w:val="18"/>
                <w:szCs w:val="18"/>
                <w:lang w:val="en-US"/>
              </w:rPr>
              <w:t>000.000</w:t>
            </w:r>
          </w:p>
        </w:tc>
        <w:tc>
          <w:tcPr>
            <w:tcW w:w="1124" w:type="dxa"/>
          </w:tcPr>
          <w:p w14:paraId="7BC96EAB" w14:textId="5935A882" w:rsidR="003F6368" w:rsidRPr="00101F71" w:rsidRDefault="003F6368" w:rsidP="000F2C2B">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79A78742" w14:textId="77777777" w:rsidR="003F6368" w:rsidRPr="0047635A" w:rsidRDefault="003F6368" w:rsidP="000F2C2B">
            <w:pPr>
              <w:pStyle w:val="TableParagraph"/>
              <w:jc w:val="center"/>
              <w:rPr>
                <w:rFonts w:ascii="Bahnschrift Light Condensed" w:hAnsi="Bahnschrift Light Condensed"/>
                <w:sz w:val="18"/>
                <w:szCs w:val="18"/>
              </w:rPr>
            </w:pPr>
          </w:p>
        </w:tc>
        <w:tc>
          <w:tcPr>
            <w:tcW w:w="992" w:type="dxa"/>
          </w:tcPr>
          <w:p w14:paraId="2AFCF9F8" w14:textId="24EE164D" w:rsidR="003F6368" w:rsidRPr="0047635A" w:rsidRDefault="003F6368" w:rsidP="000F2C2B">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460E76D6" w14:textId="4B86664C" w:rsidR="003F6368" w:rsidRPr="00252B57" w:rsidRDefault="003F6368" w:rsidP="000F2C2B">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140.000.000</w:t>
            </w:r>
          </w:p>
        </w:tc>
      </w:tr>
      <w:tr w:rsidR="003F6368" w14:paraId="5C9E3087" w14:textId="77777777" w:rsidTr="007D14AD">
        <w:trPr>
          <w:trHeight w:val="215"/>
        </w:trPr>
        <w:tc>
          <w:tcPr>
            <w:tcW w:w="442" w:type="dxa"/>
          </w:tcPr>
          <w:p w14:paraId="5C175E96" w14:textId="3971FA05" w:rsidR="003F6368" w:rsidRPr="00845AC8" w:rsidRDefault="003F6368" w:rsidP="000F2C2B">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07948A98" w14:textId="4AA4EDCD" w:rsidR="003F6368" w:rsidRPr="0047635A" w:rsidRDefault="003F6368" w:rsidP="000F2C2B">
            <w:pPr>
              <w:pStyle w:val="TableParagraph"/>
              <w:spacing w:before="3" w:line="192" w:lineRule="exact"/>
              <w:ind w:left="-2"/>
              <w:jc w:val="center"/>
              <w:rPr>
                <w:rFonts w:ascii="Bahnschrift Light Condensed" w:hAnsi="Bahnschrift Light Condensed"/>
                <w:b/>
                <w:w w:val="105"/>
                <w:sz w:val="18"/>
                <w:szCs w:val="18"/>
              </w:rPr>
            </w:pPr>
            <w:r w:rsidRPr="00D91F0E">
              <w:rPr>
                <w:rFonts w:ascii="Bahnschrift SemiLight Condensed" w:hAnsi="Bahnschrift SemiLight Condensed"/>
                <w:sz w:val="18"/>
                <w:szCs w:val="18"/>
                <w:lang w:val="en-US"/>
              </w:rPr>
              <w:t>02</w:t>
            </w:r>
          </w:p>
        </w:tc>
        <w:tc>
          <w:tcPr>
            <w:tcW w:w="284" w:type="dxa"/>
          </w:tcPr>
          <w:p w14:paraId="6895A47C" w14:textId="34439BE1" w:rsidR="003F6368" w:rsidRPr="0047635A" w:rsidRDefault="003F6368" w:rsidP="000F2C2B">
            <w:pPr>
              <w:pStyle w:val="TableParagraph"/>
              <w:spacing w:before="3" w:line="192" w:lineRule="exact"/>
              <w:ind w:left="-1"/>
              <w:jc w:val="center"/>
              <w:rPr>
                <w:rFonts w:ascii="Bahnschrift Light Condensed" w:hAnsi="Bahnschrift Light Condensed"/>
                <w:b/>
                <w:w w:val="105"/>
                <w:sz w:val="18"/>
                <w:szCs w:val="18"/>
              </w:rPr>
            </w:pPr>
            <w:r w:rsidRPr="00EC7D17">
              <w:rPr>
                <w:rFonts w:ascii="Bahnschrift SemiLight Condensed" w:hAnsi="Bahnschrift SemiLight Condensed"/>
                <w:sz w:val="18"/>
                <w:szCs w:val="18"/>
                <w:lang w:val="en-US"/>
              </w:rPr>
              <w:t>2.01</w:t>
            </w:r>
          </w:p>
        </w:tc>
        <w:tc>
          <w:tcPr>
            <w:tcW w:w="429" w:type="dxa"/>
          </w:tcPr>
          <w:p w14:paraId="17650343" w14:textId="20BFC861" w:rsidR="003F6368" w:rsidRPr="0047635A" w:rsidRDefault="003F6368" w:rsidP="000F2C2B">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002</w:t>
            </w:r>
          </w:p>
        </w:tc>
        <w:tc>
          <w:tcPr>
            <w:tcW w:w="1914" w:type="dxa"/>
          </w:tcPr>
          <w:p w14:paraId="193AF02B" w14:textId="4DE95B6A"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Peningkatan kapasitas SDM Pemerintah Daerah dalam Peningkatan Mutu Statistik Daerah yang Terintegrasi</w:t>
            </w:r>
          </w:p>
        </w:tc>
        <w:tc>
          <w:tcPr>
            <w:tcW w:w="2268" w:type="dxa"/>
          </w:tcPr>
          <w:p w14:paraId="051C5866" w14:textId="0C64D132"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SDM Pemerintah yang Meningkat Kapasitasnya dalam Peningkatan Mutu Statistik Daerah yang Terintegrasi</w:t>
            </w:r>
          </w:p>
        </w:tc>
        <w:tc>
          <w:tcPr>
            <w:tcW w:w="1126" w:type="dxa"/>
          </w:tcPr>
          <w:p w14:paraId="2B77EC11" w14:textId="4E661C7C"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32A805B1" w14:textId="4EEAB2CE" w:rsidR="003F6368" w:rsidRPr="0047635A" w:rsidRDefault="003F6368" w:rsidP="000F2C2B">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 xml:space="preserve">64 </w:t>
            </w:r>
            <w:proofErr w:type="gramStart"/>
            <w:r w:rsidRPr="0047635A">
              <w:rPr>
                <w:rFonts w:ascii="Bahnschrift Light Condensed" w:hAnsi="Bahnschrift Light Condensed"/>
                <w:bCs/>
                <w:w w:val="105"/>
                <w:sz w:val="18"/>
                <w:szCs w:val="18"/>
                <w:lang w:val="en-US"/>
              </w:rPr>
              <w:t>orang</w:t>
            </w:r>
            <w:proofErr w:type="gramEnd"/>
          </w:p>
        </w:tc>
        <w:tc>
          <w:tcPr>
            <w:tcW w:w="1416" w:type="dxa"/>
          </w:tcPr>
          <w:p w14:paraId="72EF3602" w14:textId="23DE8954" w:rsidR="003F6368" w:rsidRPr="0047635A" w:rsidRDefault="003F6368" w:rsidP="000F2C2B">
            <w:pPr>
              <w:pStyle w:val="TableParagraph"/>
              <w:spacing w:before="3" w:line="192" w:lineRule="exact"/>
              <w:ind w:left="132"/>
              <w:jc w:val="center"/>
              <w:rPr>
                <w:rFonts w:ascii="Bahnschrift Light Condensed" w:hAnsi="Bahnschrift Light Condensed"/>
                <w:b/>
                <w:w w:val="105"/>
                <w:sz w:val="18"/>
                <w:szCs w:val="18"/>
              </w:rPr>
            </w:pPr>
            <w:r>
              <w:rPr>
                <w:rFonts w:ascii="Bahnschrift Light Condensed" w:hAnsi="Bahnschrift Light Condensed"/>
                <w:sz w:val="18"/>
                <w:szCs w:val="18"/>
                <w:lang w:val="en-US"/>
              </w:rPr>
              <w:t>50</w:t>
            </w:r>
            <w:r>
              <w:rPr>
                <w:rFonts w:ascii="Bahnschrift Light Condensed" w:hAnsi="Bahnschrift Light Condensed"/>
                <w:sz w:val="18"/>
                <w:szCs w:val="18"/>
                <w:lang w:val="en-US"/>
              </w:rPr>
              <w:t>.000.000</w:t>
            </w:r>
          </w:p>
        </w:tc>
        <w:tc>
          <w:tcPr>
            <w:tcW w:w="1124" w:type="dxa"/>
          </w:tcPr>
          <w:p w14:paraId="5DF7DB58" w14:textId="7A8E750A" w:rsidR="003F6368" w:rsidRPr="00101F71" w:rsidRDefault="003F6368" w:rsidP="000F2C2B">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08A6991C" w14:textId="77777777" w:rsidR="003F6368" w:rsidRPr="0047635A" w:rsidRDefault="003F6368" w:rsidP="000F2C2B">
            <w:pPr>
              <w:pStyle w:val="TableParagraph"/>
              <w:jc w:val="center"/>
              <w:rPr>
                <w:rFonts w:ascii="Bahnschrift Light Condensed" w:hAnsi="Bahnschrift Light Condensed"/>
                <w:sz w:val="18"/>
                <w:szCs w:val="18"/>
              </w:rPr>
            </w:pPr>
          </w:p>
        </w:tc>
        <w:tc>
          <w:tcPr>
            <w:tcW w:w="992" w:type="dxa"/>
          </w:tcPr>
          <w:p w14:paraId="7A4C8E5A" w14:textId="7BE80410" w:rsidR="003F6368" w:rsidRPr="0047635A" w:rsidRDefault="003F6368" w:rsidP="000F2C2B">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36 </w:t>
            </w:r>
            <w:proofErr w:type="gramStart"/>
            <w:r w:rsidRPr="0047635A">
              <w:rPr>
                <w:rFonts w:ascii="Bahnschrift Light Condensed" w:hAnsi="Bahnschrift Light Condensed"/>
                <w:bCs/>
                <w:w w:val="105"/>
                <w:sz w:val="18"/>
                <w:szCs w:val="18"/>
                <w:lang w:val="en-US"/>
              </w:rPr>
              <w:t>orang</w:t>
            </w:r>
            <w:proofErr w:type="gramEnd"/>
          </w:p>
        </w:tc>
        <w:tc>
          <w:tcPr>
            <w:tcW w:w="1679" w:type="dxa"/>
          </w:tcPr>
          <w:p w14:paraId="65FE01F6" w14:textId="42D4BCF4" w:rsidR="003F6368" w:rsidRPr="00252B57" w:rsidRDefault="003F6368" w:rsidP="000F2C2B">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60.000.000</w:t>
            </w:r>
          </w:p>
        </w:tc>
      </w:tr>
      <w:tr w:rsidR="003F6368" w14:paraId="4AB9DC6B" w14:textId="77777777" w:rsidTr="007D14AD">
        <w:trPr>
          <w:trHeight w:val="215"/>
        </w:trPr>
        <w:tc>
          <w:tcPr>
            <w:tcW w:w="442" w:type="dxa"/>
          </w:tcPr>
          <w:p w14:paraId="3BB8960B" w14:textId="77777777" w:rsidR="003F6368" w:rsidRPr="0047635A" w:rsidRDefault="003F6368" w:rsidP="00972B38">
            <w:pPr>
              <w:pStyle w:val="TableParagraph"/>
              <w:spacing w:before="3" w:line="192" w:lineRule="exact"/>
              <w:ind w:left="81"/>
              <w:jc w:val="center"/>
              <w:rPr>
                <w:rFonts w:ascii="Bahnschrift Light Condensed" w:hAnsi="Bahnschrift Light Condensed"/>
                <w:b/>
                <w:w w:val="104"/>
                <w:sz w:val="18"/>
                <w:szCs w:val="18"/>
              </w:rPr>
            </w:pPr>
          </w:p>
        </w:tc>
        <w:tc>
          <w:tcPr>
            <w:tcW w:w="352" w:type="dxa"/>
          </w:tcPr>
          <w:p w14:paraId="3360E629" w14:textId="7876E935"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sidRPr="00D91F0E">
              <w:rPr>
                <w:rFonts w:ascii="Bahnschrift SemiLight Condensed" w:hAnsi="Bahnschrift SemiLight Condensed"/>
                <w:sz w:val="18"/>
                <w:szCs w:val="18"/>
                <w:lang w:val="en-US"/>
              </w:rPr>
              <w:t>02</w:t>
            </w:r>
          </w:p>
        </w:tc>
        <w:tc>
          <w:tcPr>
            <w:tcW w:w="284" w:type="dxa"/>
          </w:tcPr>
          <w:p w14:paraId="276A7548" w14:textId="04DD8A66"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r w:rsidRPr="00EC7D17">
              <w:rPr>
                <w:rFonts w:ascii="Bahnschrift SemiLight Condensed" w:hAnsi="Bahnschrift SemiLight Condensed"/>
                <w:sz w:val="18"/>
                <w:szCs w:val="18"/>
                <w:lang w:val="en-US"/>
              </w:rPr>
              <w:t>2.01</w:t>
            </w:r>
          </w:p>
        </w:tc>
        <w:tc>
          <w:tcPr>
            <w:tcW w:w="429" w:type="dxa"/>
          </w:tcPr>
          <w:p w14:paraId="4A9060B5" w14:textId="42130D26" w:rsidR="003F6368" w:rsidRPr="0047635A" w:rsidRDefault="003F6368" w:rsidP="00972B3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003</w:t>
            </w:r>
          </w:p>
        </w:tc>
        <w:tc>
          <w:tcPr>
            <w:tcW w:w="1914" w:type="dxa"/>
          </w:tcPr>
          <w:p w14:paraId="1FDACBCF" w14:textId="12BA1CEB"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Membangun Metadata Statistik Sektoral</w:t>
            </w:r>
          </w:p>
        </w:tc>
        <w:tc>
          <w:tcPr>
            <w:tcW w:w="2268" w:type="dxa"/>
          </w:tcPr>
          <w:p w14:paraId="27C985B0" w14:textId="08F42E3A"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Metadata Statistik Sektoral yang Dihimpun</w:t>
            </w:r>
          </w:p>
        </w:tc>
        <w:tc>
          <w:tcPr>
            <w:tcW w:w="1126" w:type="dxa"/>
          </w:tcPr>
          <w:p w14:paraId="791A8155" w14:textId="37DEFDDC"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08E09643" w14:textId="6564C334" w:rsidR="003F6368" w:rsidRPr="0047635A" w:rsidRDefault="003F6368" w:rsidP="00972B3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Dok</w:t>
            </w:r>
          </w:p>
        </w:tc>
        <w:tc>
          <w:tcPr>
            <w:tcW w:w="1416" w:type="dxa"/>
          </w:tcPr>
          <w:p w14:paraId="2AF14FE6" w14:textId="39212515" w:rsidR="003F6368" w:rsidRPr="0047635A" w:rsidRDefault="003F6368" w:rsidP="00972B38">
            <w:pPr>
              <w:pStyle w:val="TableParagraph"/>
              <w:spacing w:before="3" w:line="192" w:lineRule="exact"/>
              <w:ind w:left="132"/>
              <w:jc w:val="center"/>
              <w:rPr>
                <w:rFonts w:ascii="Bahnschrift Light Condensed" w:hAnsi="Bahnschrift Light Condensed"/>
                <w:b/>
                <w:w w:val="105"/>
                <w:sz w:val="18"/>
                <w:szCs w:val="18"/>
              </w:rPr>
            </w:pPr>
            <w:r>
              <w:rPr>
                <w:rFonts w:ascii="Bahnschrift Light Condensed" w:hAnsi="Bahnschrift Light Condensed"/>
                <w:sz w:val="18"/>
                <w:szCs w:val="18"/>
                <w:lang w:val="en-US"/>
              </w:rPr>
              <w:t>45.000.000</w:t>
            </w:r>
          </w:p>
        </w:tc>
        <w:tc>
          <w:tcPr>
            <w:tcW w:w="1124" w:type="dxa"/>
          </w:tcPr>
          <w:p w14:paraId="0692EFF1" w14:textId="462CFD77" w:rsidR="003F6368" w:rsidRPr="00101F71" w:rsidRDefault="003F6368"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4E0BABAB"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tcPr>
          <w:p w14:paraId="30C5A506" w14:textId="6CDF6837"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2958B238" w14:textId="187A42D4" w:rsidR="003F6368" w:rsidRPr="00252B57" w:rsidRDefault="003F6368"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35.000.000</w:t>
            </w:r>
          </w:p>
        </w:tc>
      </w:tr>
      <w:tr w:rsidR="003F6368" w14:paraId="75CEAF68" w14:textId="77777777" w:rsidTr="00A22411">
        <w:trPr>
          <w:trHeight w:val="655"/>
        </w:trPr>
        <w:tc>
          <w:tcPr>
            <w:tcW w:w="442" w:type="dxa"/>
          </w:tcPr>
          <w:p w14:paraId="3D2B0477" w14:textId="6EFCDF40" w:rsidR="003F6368" w:rsidRPr="00845AC8" w:rsidRDefault="003F6368"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36572A90" w14:textId="6FEC3714"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sidRPr="00D91F0E">
              <w:rPr>
                <w:rFonts w:ascii="Bahnschrift SemiLight Condensed" w:hAnsi="Bahnschrift SemiLight Condensed"/>
                <w:sz w:val="18"/>
                <w:szCs w:val="18"/>
                <w:lang w:val="en-US"/>
              </w:rPr>
              <w:t>02</w:t>
            </w:r>
          </w:p>
        </w:tc>
        <w:tc>
          <w:tcPr>
            <w:tcW w:w="284" w:type="dxa"/>
          </w:tcPr>
          <w:p w14:paraId="4908AE47" w14:textId="5409F705"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r w:rsidRPr="00EC7D17">
              <w:rPr>
                <w:rFonts w:ascii="Bahnschrift SemiLight Condensed" w:hAnsi="Bahnschrift SemiLight Condensed"/>
                <w:sz w:val="18"/>
                <w:szCs w:val="18"/>
                <w:lang w:val="en-US"/>
              </w:rPr>
              <w:t>2.01</w:t>
            </w:r>
          </w:p>
        </w:tc>
        <w:tc>
          <w:tcPr>
            <w:tcW w:w="429" w:type="dxa"/>
          </w:tcPr>
          <w:p w14:paraId="02EC4F3B" w14:textId="1D56654B" w:rsidR="003F6368" w:rsidRPr="0047635A" w:rsidRDefault="003F6368" w:rsidP="00972B3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004</w:t>
            </w:r>
          </w:p>
        </w:tc>
        <w:tc>
          <w:tcPr>
            <w:tcW w:w="1914" w:type="dxa"/>
          </w:tcPr>
          <w:p w14:paraId="3EA84F4B" w14:textId="1A9E2C28"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Peningkatan Kapasitas Kelembagaan Statistik Sektoral</w:t>
            </w:r>
          </w:p>
        </w:tc>
        <w:tc>
          <w:tcPr>
            <w:tcW w:w="2268" w:type="dxa"/>
          </w:tcPr>
          <w:p w14:paraId="59F6C750" w14:textId="4110C024"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Perangkat Daerah yang Mendapat Pelatihan Statistik Sektoral dari BPS</w:t>
            </w:r>
          </w:p>
        </w:tc>
        <w:tc>
          <w:tcPr>
            <w:tcW w:w="1126" w:type="dxa"/>
          </w:tcPr>
          <w:p w14:paraId="6B493B73" w14:textId="00BDBF7C"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737AA07D" w14:textId="595C1C90" w:rsidR="003F6368" w:rsidRPr="0047635A" w:rsidRDefault="003F6368" w:rsidP="00972B3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14 OPD</w:t>
            </w:r>
          </w:p>
        </w:tc>
        <w:tc>
          <w:tcPr>
            <w:tcW w:w="1416" w:type="dxa"/>
          </w:tcPr>
          <w:p w14:paraId="426BC309" w14:textId="1934BFC2" w:rsidR="003F6368" w:rsidRPr="0047635A" w:rsidRDefault="003F6368" w:rsidP="00972B38">
            <w:pPr>
              <w:pStyle w:val="TableParagraph"/>
              <w:spacing w:before="3" w:line="192" w:lineRule="exact"/>
              <w:ind w:left="132"/>
              <w:jc w:val="center"/>
              <w:rPr>
                <w:rFonts w:ascii="Bahnschrift Light Condensed" w:hAnsi="Bahnschrift Light Condensed"/>
                <w:b/>
                <w:w w:val="105"/>
                <w:sz w:val="18"/>
                <w:szCs w:val="18"/>
              </w:rPr>
            </w:pPr>
            <w:r>
              <w:rPr>
                <w:rFonts w:ascii="Bahnschrift Light Condensed" w:hAnsi="Bahnschrift Light Condensed"/>
                <w:sz w:val="18"/>
                <w:szCs w:val="18"/>
                <w:lang w:val="en-US"/>
              </w:rPr>
              <w:t>45</w:t>
            </w:r>
            <w:r>
              <w:rPr>
                <w:rFonts w:ascii="Bahnschrift Light Condensed" w:hAnsi="Bahnschrift Light Condensed"/>
                <w:sz w:val="18"/>
                <w:szCs w:val="18"/>
                <w:lang w:val="en-US"/>
              </w:rPr>
              <w:t>.000.000</w:t>
            </w:r>
          </w:p>
        </w:tc>
        <w:tc>
          <w:tcPr>
            <w:tcW w:w="1124" w:type="dxa"/>
          </w:tcPr>
          <w:p w14:paraId="3B261234" w14:textId="47048962" w:rsidR="003F6368" w:rsidRPr="00101F71" w:rsidRDefault="003F6368"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3E9517E0"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tcPr>
          <w:p w14:paraId="78C1D50C" w14:textId="134B2473"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14 OPD</w:t>
            </w:r>
          </w:p>
        </w:tc>
        <w:tc>
          <w:tcPr>
            <w:tcW w:w="1679" w:type="dxa"/>
          </w:tcPr>
          <w:p w14:paraId="3F17240C" w14:textId="3B150C33" w:rsidR="003F6368" w:rsidRPr="00252B57" w:rsidRDefault="003F6368"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40.297.562</w:t>
            </w:r>
          </w:p>
        </w:tc>
      </w:tr>
      <w:tr w:rsidR="003F6368" w14:paraId="5EA32075" w14:textId="77777777" w:rsidTr="007D14AD">
        <w:trPr>
          <w:trHeight w:val="215"/>
        </w:trPr>
        <w:tc>
          <w:tcPr>
            <w:tcW w:w="442" w:type="dxa"/>
          </w:tcPr>
          <w:p w14:paraId="152C1AD3" w14:textId="760D8984" w:rsidR="003F6368" w:rsidRPr="00845AC8" w:rsidRDefault="003F6368"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80DD5CF" w14:textId="1678A5FF"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sidRPr="00D91F0E">
              <w:rPr>
                <w:rFonts w:ascii="Bahnschrift SemiLight Condensed" w:hAnsi="Bahnschrift SemiLight Condensed"/>
                <w:sz w:val="18"/>
                <w:szCs w:val="18"/>
                <w:lang w:val="en-US"/>
              </w:rPr>
              <w:t>02</w:t>
            </w:r>
          </w:p>
        </w:tc>
        <w:tc>
          <w:tcPr>
            <w:tcW w:w="284" w:type="dxa"/>
          </w:tcPr>
          <w:p w14:paraId="25D05924" w14:textId="2D84E082"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r w:rsidRPr="00EC7D17">
              <w:rPr>
                <w:rFonts w:ascii="Bahnschrift SemiLight Condensed" w:hAnsi="Bahnschrift SemiLight Condensed"/>
                <w:sz w:val="18"/>
                <w:szCs w:val="18"/>
                <w:lang w:val="en-US"/>
              </w:rPr>
              <w:t>2.01</w:t>
            </w:r>
          </w:p>
        </w:tc>
        <w:tc>
          <w:tcPr>
            <w:tcW w:w="429" w:type="dxa"/>
          </w:tcPr>
          <w:p w14:paraId="0D38C81A" w14:textId="5DA5AFE5" w:rsidR="003F6368" w:rsidRPr="0047635A" w:rsidRDefault="003F6368" w:rsidP="00972B3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005</w:t>
            </w:r>
          </w:p>
        </w:tc>
        <w:tc>
          <w:tcPr>
            <w:tcW w:w="1914" w:type="dxa"/>
          </w:tcPr>
          <w:p w14:paraId="56613FB9" w14:textId="3AA7F51A"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Pengembangan Infrastruktur</w:t>
            </w:r>
          </w:p>
        </w:tc>
        <w:tc>
          <w:tcPr>
            <w:tcW w:w="2268" w:type="dxa"/>
          </w:tcPr>
          <w:p w14:paraId="6BD67179" w14:textId="5872BFFC"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Infrastruktur Statistik</w:t>
            </w:r>
          </w:p>
        </w:tc>
        <w:tc>
          <w:tcPr>
            <w:tcW w:w="1126" w:type="dxa"/>
          </w:tcPr>
          <w:p w14:paraId="1CCC23EC" w14:textId="0A67B45E"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E8ADD0A" w14:textId="48F36CCC" w:rsidR="003F6368" w:rsidRPr="0047635A" w:rsidRDefault="003F6368" w:rsidP="00972B3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Unit</w:t>
            </w:r>
          </w:p>
        </w:tc>
        <w:tc>
          <w:tcPr>
            <w:tcW w:w="1416" w:type="dxa"/>
          </w:tcPr>
          <w:p w14:paraId="104EAD57" w14:textId="0B88CE6C" w:rsidR="003F6368" w:rsidRPr="0047635A" w:rsidRDefault="003F6368" w:rsidP="00972B38">
            <w:pPr>
              <w:pStyle w:val="TableParagraph"/>
              <w:spacing w:before="3" w:line="192" w:lineRule="exact"/>
              <w:ind w:left="132"/>
              <w:jc w:val="center"/>
              <w:rPr>
                <w:rFonts w:ascii="Bahnschrift Light Condensed" w:hAnsi="Bahnschrift Light Condensed"/>
                <w:b/>
                <w:w w:val="105"/>
                <w:sz w:val="18"/>
                <w:szCs w:val="18"/>
              </w:rPr>
            </w:pPr>
            <w:r>
              <w:rPr>
                <w:rFonts w:ascii="Bahnschrift Light Condensed" w:hAnsi="Bahnschrift Light Condensed"/>
                <w:sz w:val="18"/>
                <w:szCs w:val="18"/>
                <w:lang w:val="en-US"/>
              </w:rPr>
              <w:t>5</w:t>
            </w:r>
            <w:r>
              <w:rPr>
                <w:rFonts w:ascii="Bahnschrift Light Condensed" w:hAnsi="Bahnschrift Light Condensed"/>
                <w:sz w:val="18"/>
                <w:szCs w:val="18"/>
                <w:lang w:val="en-US"/>
              </w:rPr>
              <w:t>0.000.000</w:t>
            </w:r>
          </w:p>
        </w:tc>
        <w:tc>
          <w:tcPr>
            <w:tcW w:w="1124" w:type="dxa"/>
          </w:tcPr>
          <w:p w14:paraId="355C9AE1" w14:textId="123F2D11" w:rsidR="003F6368" w:rsidRPr="00101F71" w:rsidRDefault="003F6368"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3CAE6D06"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tcPr>
          <w:p w14:paraId="0A995D5E" w14:textId="6C7DCA1F"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Unit</w:t>
            </w:r>
          </w:p>
        </w:tc>
        <w:tc>
          <w:tcPr>
            <w:tcW w:w="1679" w:type="dxa"/>
          </w:tcPr>
          <w:p w14:paraId="389F9EFD" w14:textId="526F5D86" w:rsidR="003F6368" w:rsidRPr="00252B57" w:rsidRDefault="003F6368"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50.000.000</w:t>
            </w:r>
          </w:p>
        </w:tc>
      </w:tr>
      <w:tr w:rsidR="003F6368" w14:paraId="24E9A8EB" w14:textId="77777777" w:rsidTr="00A22411">
        <w:trPr>
          <w:trHeight w:val="585"/>
        </w:trPr>
        <w:tc>
          <w:tcPr>
            <w:tcW w:w="442" w:type="dxa"/>
          </w:tcPr>
          <w:p w14:paraId="33210C76" w14:textId="0061831F" w:rsidR="003F6368" w:rsidRPr="00845AC8" w:rsidRDefault="003F6368"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15E7CA2F" w14:textId="3859C7C6"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sidRPr="00D91F0E">
              <w:rPr>
                <w:rFonts w:ascii="Bahnschrift SemiLight Condensed" w:hAnsi="Bahnschrift SemiLight Condensed"/>
                <w:sz w:val="18"/>
                <w:szCs w:val="18"/>
                <w:lang w:val="en-US"/>
              </w:rPr>
              <w:t>02</w:t>
            </w:r>
          </w:p>
        </w:tc>
        <w:tc>
          <w:tcPr>
            <w:tcW w:w="284" w:type="dxa"/>
          </w:tcPr>
          <w:p w14:paraId="78443334" w14:textId="6751B9C3"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r w:rsidRPr="00EC7D17">
              <w:rPr>
                <w:rFonts w:ascii="Bahnschrift SemiLight Condensed" w:hAnsi="Bahnschrift SemiLight Condensed"/>
                <w:sz w:val="18"/>
                <w:szCs w:val="18"/>
                <w:lang w:val="en-US"/>
              </w:rPr>
              <w:t>2.01</w:t>
            </w:r>
          </w:p>
        </w:tc>
        <w:tc>
          <w:tcPr>
            <w:tcW w:w="429" w:type="dxa"/>
          </w:tcPr>
          <w:p w14:paraId="5C0A336E" w14:textId="45506EF1" w:rsidR="003F6368" w:rsidRPr="0047635A" w:rsidRDefault="003F6368" w:rsidP="00972B3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006</w:t>
            </w:r>
          </w:p>
        </w:tc>
        <w:tc>
          <w:tcPr>
            <w:tcW w:w="1914" w:type="dxa"/>
          </w:tcPr>
          <w:p w14:paraId="0E63E8CB" w14:textId="453C02B5"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Penyelenggaraan Otorisasi Statistik Sektoral di Daerah</w:t>
            </w:r>
          </w:p>
        </w:tc>
        <w:tc>
          <w:tcPr>
            <w:tcW w:w="2268" w:type="dxa"/>
          </w:tcPr>
          <w:p w14:paraId="29E66174" w14:textId="2A40C3A1"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Data Statistik Sektoral yang Dihimpun</w:t>
            </w:r>
          </w:p>
        </w:tc>
        <w:tc>
          <w:tcPr>
            <w:tcW w:w="1126" w:type="dxa"/>
          </w:tcPr>
          <w:p w14:paraId="06357157" w14:textId="477F3618"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4B49D40C" w14:textId="6677D82A" w:rsidR="003F6368" w:rsidRPr="0047635A" w:rsidRDefault="003F6368" w:rsidP="00972B3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Dok</w:t>
            </w:r>
          </w:p>
        </w:tc>
        <w:tc>
          <w:tcPr>
            <w:tcW w:w="1416" w:type="dxa"/>
          </w:tcPr>
          <w:p w14:paraId="6A58A819" w14:textId="70767DA3" w:rsidR="003F6368" w:rsidRPr="0047635A" w:rsidRDefault="003F6368" w:rsidP="00972B38">
            <w:pPr>
              <w:pStyle w:val="TableParagraph"/>
              <w:spacing w:before="3" w:line="192" w:lineRule="exact"/>
              <w:ind w:left="132"/>
              <w:jc w:val="center"/>
              <w:rPr>
                <w:rFonts w:ascii="Bahnschrift Light Condensed" w:hAnsi="Bahnschrift Light Condensed"/>
                <w:b/>
                <w:w w:val="105"/>
                <w:sz w:val="18"/>
                <w:szCs w:val="18"/>
              </w:rPr>
            </w:pPr>
            <w:r>
              <w:rPr>
                <w:rFonts w:ascii="Bahnschrift Light Condensed" w:hAnsi="Bahnschrift Light Condensed"/>
                <w:sz w:val="18"/>
                <w:szCs w:val="18"/>
                <w:lang w:val="en-US"/>
              </w:rPr>
              <w:t>35.</w:t>
            </w:r>
            <w:r>
              <w:rPr>
                <w:rFonts w:ascii="Bahnschrift Light Condensed" w:hAnsi="Bahnschrift Light Condensed"/>
                <w:sz w:val="18"/>
                <w:szCs w:val="18"/>
                <w:lang w:val="en-US"/>
              </w:rPr>
              <w:t>000.000</w:t>
            </w:r>
          </w:p>
        </w:tc>
        <w:tc>
          <w:tcPr>
            <w:tcW w:w="1124" w:type="dxa"/>
          </w:tcPr>
          <w:p w14:paraId="6635BBD1" w14:textId="1CB09116" w:rsidR="003F6368" w:rsidRPr="00101F71" w:rsidRDefault="003F6368"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367340FB"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tcPr>
          <w:p w14:paraId="7E90A0EA" w14:textId="4E843916"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0D7A3902" w14:textId="2A423D68" w:rsidR="003F6368" w:rsidRPr="00252B57" w:rsidRDefault="003F6368"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40.000.000</w:t>
            </w:r>
          </w:p>
        </w:tc>
      </w:tr>
      <w:tr w:rsidR="003B531C" w14:paraId="039A7A49" w14:textId="77777777" w:rsidTr="007D14AD">
        <w:trPr>
          <w:trHeight w:val="215"/>
        </w:trPr>
        <w:tc>
          <w:tcPr>
            <w:tcW w:w="442" w:type="dxa"/>
          </w:tcPr>
          <w:p w14:paraId="38AA4D16" w14:textId="37EFDA9C" w:rsidR="003B531C" w:rsidRPr="00845AC8" w:rsidRDefault="003B531C"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785C0FEB" w14:textId="77777777" w:rsidR="003B531C" w:rsidRPr="0047635A" w:rsidRDefault="003B531C" w:rsidP="00972B38">
            <w:pPr>
              <w:pStyle w:val="TableParagraph"/>
              <w:spacing w:before="3" w:line="192" w:lineRule="exact"/>
              <w:ind w:left="-2"/>
              <w:jc w:val="center"/>
              <w:rPr>
                <w:rFonts w:ascii="Bahnschrift Light Condensed" w:hAnsi="Bahnschrift Light Condensed"/>
                <w:b/>
                <w:w w:val="105"/>
                <w:sz w:val="18"/>
                <w:szCs w:val="18"/>
              </w:rPr>
            </w:pPr>
          </w:p>
        </w:tc>
        <w:tc>
          <w:tcPr>
            <w:tcW w:w="284" w:type="dxa"/>
          </w:tcPr>
          <w:p w14:paraId="7EDB9CC8" w14:textId="77777777" w:rsidR="003B531C" w:rsidRPr="0047635A" w:rsidRDefault="003B531C" w:rsidP="00972B38">
            <w:pPr>
              <w:pStyle w:val="TableParagraph"/>
              <w:spacing w:before="3" w:line="192" w:lineRule="exact"/>
              <w:ind w:left="-1"/>
              <w:jc w:val="center"/>
              <w:rPr>
                <w:rFonts w:ascii="Bahnschrift Light Condensed" w:hAnsi="Bahnschrift Light Condensed"/>
                <w:b/>
                <w:w w:val="105"/>
                <w:sz w:val="18"/>
                <w:szCs w:val="18"/>
              </w:rPr>
            </w:pPr>
          </w:p>
        </w:tc>
        <w:tc>
          <w:tcPr>
            <w:tcW w:w="429" w:type="dxa"/>
          </w:tcPr>
          <w:p w14:paraId="7D4FC55A" w14:textId="77777777" w:rsidR="003B531C" w:rsidRPr="0047635A" w:rsidRDefault="003B531C" w:rsidP="00972B38">
            <w:pPr>
              <w:pStyle w:val="TableParagraph"/>
              <w:jc w:val="center"/>
              <w:rPr>
                <w:rFonts w:ascii="Bahnschrift Light Condensed" w:hAnsi="Bahnschrift Light Condensed"/>
                <w:sz w:val="18"/>
                <w:szCs w:val="18"/>
              </w:rPr>
            </w:pPr>
          </w:p>
        </w:tc>
        <w:tc>
          <w:tcPr>
            <w:tcW w:w="1914" w:type="dxa"/>
          </w:tcPr>
          <w:p w14:paraId="78530CEC" w14:textId="031B0DF5" w:rsidR="003B531C" w:rsidRPr="0047635A" w:rsidRDefault="003B531C" w:rsidP="003B531C">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URUSAN PEMERINTAHAN BIDANG PERSANDIAN</w:t>
            </w:r>
          </w:p>
        </w:tc>
        <w:tc>
          <w:tcPr>
            <w:tcW w:w="2268" w:type="dxa"/>
          </w:tcPr>
          <w:p w14:paraId="2523A40F" w14:textId="699AFC74" w:rsidR="003B531C" w:rsidRPr="0047635A" w:rsidRDefault="003B531C" w:rsidP="003B531C">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Keamanan Informasi Pemerintah</w:t>
            </w:r>
          </w:p>
        </w:tc>
        <w:tc>
          <w:tcPr>
            <w:tcW w:w="1126" w:type="dxa"/>
          </w:tcPr>
          <w:p w14:paraId="6359A3B2" w14:textId="748F13CD" w:rsidR="003B531C" w:rsidRPr="0047635A" w:rsidRDefault="003B531C" w:rsidP="003B531C">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00E9D21D" w14:textId="54683E83" w:rsidR="003B531C" w:rsidRPr="0047635A" w:rsidRDefault="003B531C" w:rsidP="00972B38">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tcPr>
          <w:p w14:paraId="252E4BF9" w14:textId="02A7A6DA" w:rsidR="003B531C" w:rsidRPr="0047635A" w:rsidRDefault="003B531C" w:rsidP="00972B38">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355.000.000</w:t>
            </w:r>
          </w:p>
        </w:tc>
        <w:tc>
          <w:tcPr>
            <w:tcW w:w="1124" w:type="dxa"/>
          </w:tcPr>
          <w:p w14:paraId="7C255417" w14:textId="2B3D8274" w:rsidR="003B531C" w:rsidRPr="00101F71" w:rsidRDefault="003B531C"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3F17EA62" w14:textId="77777777" w:rsidR="003B531C" w:rsidRPr="0047635A" w:rsidRDefault="003B531C" w:rsidP="00972B38">
            <w:pPr>
              <w:pStyle w:val="TableParagraph"/>
              <w:jc w:val="center"/>
              <w:rPr>
                <w:rFonts w:ascii="Bahnschrift Light Condensed" w:hAnsi="Bahnschrift Light Condensed"/>
                <w:sz w:val="18"/>
                <w:szCs w:val="18"/>
              </w:rPr>
            </w:pPr>
          </w:p>
        </w:tc>
        <w:tc>
          <w:tcPr>
            <w:tcW w:w="992" w:type="dxa"/>
          </w:tcPr>
          <w:p w14:paraId="138782C0" w14:textId="15D46968" w:rsidR="003B531C" w:rsidRPr="0047635A" w:rsidRDefault="003B531C"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tcPr>
          <w:p w14:paraId="50AFCEB9" w14:textId="6089D68E" w:rsidR="003B531C" w:rsidRPr="00252B57" w:rsidRDefault="003B531C"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366.112.466</w:t>
            </w:r>
          </w:p>
        </w:tc>
      </w:tr>
      <w:tr w:rsidR="003F6368" w14:paraId="7A4BBEC9" w14:textId="77777777" w:rsidTr="007D14AD">
        <w:trPr>
          <w:trHeight w:val="215"/>
        </w:trPr>
        <w:tc>
          <w:tcPr>
            <w:tcW w:w="442" w:type="dxa"/>
            <w:shd w:val="clear" w:color="auto" w:fill="F2DBDB" w:themeFill="accent2" w:themeFillTint="33"/>
          </w:tcPr>
          <w:p w14:paraId="5851E549" w14:textId="07A25BCF" w:rsidR="003F6368" w:rsidRPr="00845AC8" w:rsidRDefault="003F6368"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lastRenderedPageBreak/>
              <w:t>2.16</w:t>
            </w:r>
          </w:p>
        </w:tc>
        <w:tc>
          <w:tcPr>
            <w:tcW w:w="352" w:type="dxa"/>
            <w:shd w:val="clear" w:color="auto" w:fill="F2DBDB" w:themeFill="accent2" w:themeFillTint="33"/>
          </w:tcPr>
          <w:p w14:paraId="58D60626" w14:textId="1A515F94"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shd w:val="clear" w:color="auto" w:fill="F2DBDB" w:themeFill="accent2" w:themeFillTint="33"/>
          </w:tcPr>
          <w:p w14:paraId="25B6B779" w14:textId="77777777"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p>
        </w:tc>
        <w:tc>
          <w:tcPr>
            <w:tcW w:w="429" w:type="dxa"/>
            <w:shd w:val="clear" w:color="auto" w:fill="F2DBDB" w:themeFill="accent2" w:themeFillTint="33"/>
          </w:tcPr>
          <w:p w14:paraId="167C2199" w14:textId="77777777" w:rsidR="003F6368" w:rsidRPr="0047635A" w:rsidRDefault="003F6368" w:rsidP="00972B38">
            <w:pPr>
              <w:pStyle w:val="TableParagraph"/>
              <w:jc w:val="center"/>
              <w:rPr>
                <w:rFonts w:ascii="Bahnschrift Light Condensed" w:hAnsi="Bahnschrift Light Condensed"/>
                <w:sz w:val="18"/>
                <w:szCs w:val="18"/>
              </w:rPr>
            </w:pPr>
          </w:p>
        </w:tc>
        <w:tc>
          <w:tcPr>
            <w:tcW w:w="1914" w:type="dxa"/>
            <w:shd w:val="clear" w:color="auto" w:fill="F2DBDB" w:themeFill="accent2" w:themeFillTint="33"/>
          </w:tcPr>
          <w:p w14:paraId="3321ADF2" w14:textId="2B61851A"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PROGRAM PENYELENGGARAAN PERSANDIAN UNTUK PENGAMANAN INFORMASI</w:t>
            </w:r>
          </w:p>
        </w:tc>
        <w:tc>
          <w:tcPr>
            <w:tcW w:w="2268" w:type="dxa"/>
            <w:shd w:val="clear" w:color="auto" w:fill="F2DBDB" w:themeFill="accent2" w:themeFillTint="33"/>
          </w:tcPr>
          <w:p w14:paraId="2E1ADBB5" w14:textId="412A7165"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Pengamanan Sistem Elektronik Pemerintah Daerah dengan Persandian</w:t>
            </w:r>
          </w:p>
        </w:tc>
        <w:tc>
          <w:tcPr>
            <w:tcW w:w="1126" w:type="dxa"/>
            <w:shd w:val="clear" w:color="auto" w:fill="F2DBDB" w:themeFill="accent2" w:themeFillTint="33"/>
          </w:tcPr>
          <w:p w14:paraId="576B6A78" w14:textId="2FF79A5B"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shd w:val="clear" w:color="auto" w:fill="F2DBDB" w:themeFill="accent2" w:themeFillTint="33"/>
          </w:tcPr>
          <w:p w14:paraId="4EE074E1" w14:textId="4ABC6FD4" w:rsidR="003F6368" w:rsidRPr="0047635A" w:rsidRDefault="003F6368" w:rsidP="00972B38">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F2DBDB" w:themeFill="accent2" w:themeFillTint="33"/>
          </w:tcPr>
          <w:p w14:paraId="13F0BC2D" w14:textId="6B4979B8" w:rsidR="003F6368" w:rsidRPr="0047635A" w:rsidRDefault="003F6368" w:rsidP="00972B38">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295.000.000</w:t>
            </w:r>
          </w:p>
        </w:tc>
        <w:tc>
          <w:tcPr>
            <w:tcW w:w="1124" w:type="dxa"/>
            <w:shd w:val="clear" w:color="auto" w:fill="F2DBDB" w:themeFill="accent2" w:themeFillTint="33"/>
          </w:tcPr>
          <w:p w14:paraId="156FB50F" w14:textId="71C25861" w:rsidR="003F6368" w:rsidRPr="0047635A" w:rsidRDefault="003F6368" w:rsidP="00972B38">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shd w:val="clear" w:color="auto" w:fill="F2DBDB" w:themeFill="accent2" w:themeFillTint="33"/>
          </w:tcPr>
          <w:p w14:paraId="7981C874"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shd w:val="clear" w:color="auto" w:fill="F2DBDB" w:themeFill="accent2" w:themeFillTint="33"/>
          </w:tcPr>
          <w:p w14:paraId="02F3F957" w14:textId="7710C285"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F2DBDB" w:themeFill="accent2" w:themeFillTint="33"/>
          </w:tcPr>
          <w:p w14:paraId="64B120FF" w14:textId="6C51747D" w:rsidR="003F6368" w:rsidRPr="005C6E48" w:rsidRDefault="003F6368" w:rsidP="00972B38">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321.112.766</w:t>
            </w:r>
          </w:p>
        </w:tc>
      </w:tr>
      <w:tr w:rsidR="003F6368" w14:paraId="5FECF19E" w14:textId="77777777" w:rsidTr="007D14AD">
        <w:trPr>
          <w:trHeight w:val="215"/>
        </w:trPr>
        <w:tc>
          <w:tcPr>
            <w:tcW w:w="442" w:type="dxa"/>
          </w:tcPr>
          <w:p w14:paraId="46E3284B" w14:textId="7AA8BA7C" w:rsidR="003F6368" w:rsidRPr="00845AC8" w:rsidRDefault="003F6368"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138DA814" w14:textId="3ECC6D1F"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3C75D125" w14:textId="438310DF"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2.01</w:t>
            </w:r>
          </w:p>
        </w:tc>
        <w:tc>
          <w:tcPr>
            <w:tcW w:w="429" w:type="dxa"/>
          </w:tcPr>
          <w:p w14:paraId="0F221F5D" w14:textId="77777777" w:rsidR="003F6368" w:rsidRPr="0047635A" w:rsidRDefault="003F6368" w:rsidP="00972B38">
            <w:pPr>
              <w:pStyle w:val="TableParagraph"/>
              <w:jc w:val="center"/>
              <w:rPr>
                <w:rFonts w:ascii="Bahnschrift Light Condensed" w:hAnsi="Bahnschrift Light Condensed"/>
                <w:sz w:val="18"/>
                <w:szCs w:val="18"/>
              </w:rPr>
            </w:pPr>
          </w:p>
        </w:tc>
        <w:tc>
          <w:tcPr>
            <w:tcW w:w="1914" w:type="dxa"/>
          </w:tcPr>
          <w:p w14:paraId="2B19FDF1" w14:textId="75D4292A"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Penetapan Kebijakan Tata Kelola Keamanan Informasi dan Jaring Komunikasi Sandi Pemerintah Daerah Kabupaten/Kota</w:t>
            </w:r>
          </w:p>
        </w:tc>
        <w:tc>
          <w:tcPr>
            <w:tcW w:w="2268" w:type="dxa"/>
          </w:tcPr>
          <w:p w14:paraId="1F2FC126" w14:textId="673C1688"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Kebijakan Tata Kelola Keamanan Informasi dan Jaring Komunikasi Sandi Pemerintah Daerah  Kabupaten/Kota yang Ditetapkan</w:t>
            </w:r>
          </w:p>
        </w:tc>
        <w:tc>
          <w:tcPr>
            <w:tcW w:w="1126" w:type="dxa"/>
          </w:tcPr>
          <w:p w14:paraId="061183EF" w14:textId="48E96AB4"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68FF12FB" w14:textId="419B2EA6" w:rsidR="003F6368" w:rsidRPr="0047635A" w:rsidRDefault="003F6368" w:rsidP="00972B3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Dok</w:t>
            </w:r>
          </w:p>
        </w:tc>
        <w:tc>
          <w:tcPr>
            <w:tcW w:w="1416" w:type="dxa"/>
          </w:tcPr>
          <w:p w14:paraId="1C881901" w14:textId="3C13FA9D" w:rsidR="003F6368" w:rsidRPr="0047635A" w:rsidRDefault="003F6368" w:rsidP="00972B3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35.000.000</w:t>
            </w:r>
          </w:p>
        </w:tc>
        <w:tc>
          <w:tcPr>
            <w:tcW w:w="1124" w:type="dxa"/>
          </w:tcPr>
          <w:p w14:paraId="2C33EB78" w14:textId="47C582F0" w:rsidR="003F6368" w:rsidRPr="00101F71" w:rsidRDefault="003F6368"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5EDD2598"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tcPr>
          <w:p w14:paraId="64F8319A" w14:textId="71D09371"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Dok</w:t>
            </w:r>
          </w:p>
        </w:tc>
        <w:tc>
          <w:tcPr>
            <w:tcW w:w="1679" w:type="dxa"/>
          </w:tcPr>
          <w:p w14:paraId="2093C4AD" w14:textId="59573408" w:rsidR="003F6368" w:rsidRPr="00252B57" w:rsidRDefault="003F6368"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45.000.000</w:t>
            </w:r>
          </w:p>
        </w:tc>
      </w:tr>
      <w:tr w:rsidR="003F6368" w14:paraId="39736361" w14:textId="77777777" w:rsidTr="007D14AD">
        <w:trPr>
          <w:trHeight w:val="215"/>
        </w:trPr>
        <w:tc>
          <w:tcPr>
            <w:tcW w:w="442" w:type="dxa"/>
          </w:tcPr>
          <w:p w14:paraId="1FFE3343" w14:textId="36072048" w:rsidR="003F6368" w:rsidRPr="00845AC8" w:rsidRDefault="003F6368"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7601444A" w14:textId="162B0BA3"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29A5B881" w14:textId="0C6A30C7"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2.01</w:t>
            </w:r>
          </w:p>
        </w:tc>
        <w:tc>
          <w:tcPr>
            <w:tcW w:w="429" w:type="dxa"/>
          </w:tcPr>
          <w:p w14:paraId="0F268A23" w14:textId="60DDFD7C" w:rsidR="003F6368" w:rsidRPr="0047635A" w:rsidRDefault="003F6368" w:rsidP="00972B3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001</w:t>
            </w:r>
          </w:p>
        </w:tc>
        <w:tc>
          <w:tcPr>
            <w:tcW w:w="1914" w:type="dxa"/>
          </w:tcPr>
          <w:p w14:paraId="548E1AA2" w14:textId="07395D5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Pelaksanaan Analisis Kebutuhan dan Pengelolaan Sumber Daya Keamanan Informasi Pemerintah Daerah Kabupaten/Kota</w:t>
            </w:r>
          </w:p>
        </w:tc>
        <w:tc>
          <w:tcPr>
            <w:tcW w:w="2268" w:type="dxa"/>
          </w:tcPr>
          <w:p w14:paraId="6AA0A259" w14:textId="3EBF7939"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Laporan Analisis Kebutuhan dan Pengelolaan Sumber Daya Keamanan Informasi Pemerintah Daerah Kabupaten/Kota</w:t>
            </w:r>
          </w:p>
        </w:tc>
        <w:tc>
          <w:tcPr>
            <w:tcW w:w="1126" w:type="dxa"/>
          </w:tcPr>
          <w:p w14:paraId="2F8126F2" w14:textId="3DAF4678"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08BFDA00" w14:textId="24A94008" w:rsidR="003F6368" w:rsidRPr="0047635A" w:rsidRDefault="003F6368" w:rsidP="00972B3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416" w:type="dxa"/>
          </w:tcPr>
          <w:p w14:paraId="431ADB6F" w14:textId="4DAA5B46" w:rsidR="003F6368" w:rsidRPr="0047635A" w:rsidRDefault="003F6368" w:rsidP="00972B3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150.000.000</w:t>
            </w:r>
          </w:p>
        </w:tc>
        <w:tc>
          <w:tcPr>
            <w:tcW w:w="1124" w:type="dxa"/>
          </w:tcPr>
          <w:p w14:paraId="78611C52" w14:textId="7F3D1B35" w:rsidR="003F6368" w:rsidRPr="00101F71" w:rsidRDefault="003F6368"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40885E50"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tcPr>
          <w:p w14:paraId="4A970BE3" w14:textId="5A2CA8F3"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679" w:type="dxa"/>
          </w:tcPr>
          <w:p w14:paraId="1FAFE1BA" w14:textId="436A181B" w:rsidR="003F6368" w:rsidRPr="00252B57" w:rsidRDefault="003F6368"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58.000.000</w:t>
            </w:r>
          </w:p>
        </w:tc>
      </w:tr>
      <w:tr w:rsidR="003F6368" w14:paraId="59765685" w14:textId="77777777" w:rsidTr="007D14AD">
        <w:trPr>
          <w:trHeight w:val="215"/>
        </w:trPr>
        <w:tc>
          <w:tcPr>
            <w:tcW w:w="442" w:type="dxa"/>
          </w:tcPr>
          <w:p w14:paraId="1AB84CAB" w14:textId="4A6E4019" w:rsidR="003F6368" w:rsidRPr="00845AC8" w:rsidRDefault="003F6368"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2B61FA17" w14:textId="3F526AEB"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68C40025" w14:textId="57DC9049"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2.01</w:t>
            </w:r>
          </w:p>
        </w:tc>
        <w:tc>
          <w:tcPr>
            <w:tcW w:w="429" w:type="dxa"/>
          </w:tcPr>
          <w:p w14:paraId="271D4DFA" w14:textId="43983555" w:rsidR="003F6368" w:rsidRPr="0047635A" w:rsidRDefault="003F6368" w:rsidP="00972B3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002</w:t>
            </w:r>
          </w:p>
        </w:tc>
        <w:tc>
          <w:tcPr>
            <w:tcW w:w="1914" w:type="dxa"/>
          </w:tcPr>
          <w:p w14:paraId="2A454145" w14:textId="529A61A3"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Pelaksanaan Keamanan Informasi Pemerintahan Daerah Kabupaten/Kota Berbasis Elektronik dan Non Elektronik</w:t>
            </w:r>
          </w:p>
        </w:tc>
        <w:tc>
          <w:tcPr>
            <w:tcW w:w="2268" w:type="dxa"/>
          </w:tcPr>
          <w:p w14:paraId="3DE5B88D" w14:textId="07A09391"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Laporan Pelaksanaan Keamanan Informasi Pemerintahan Daerah Kabupaten/Kota Berbasis Elektronik dan Non Elektronik</w:t>
            </w:r>
          </w:p>
        </w:tc>
        <w:tc>
          <w:tcPr>
            <w:tcW w:w="1126" w:type="dxa"/>
          </w:tcPr>
          <w:p w14:paraId="30E5D3D0" w14:textId="72F663B9"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7BFB9D30" w14:textId="604A6DA0" w:rsidR="003F6368" w:rsidRPr="0047635A" w:rsidRDefault="003F6368" w:rsidP="00972B38">
            <w:pPr>
              <w:pStyle w:val="TableParagraph"/>
              <w:spacing w:before="3" w:line="192" w:lineRule="exact"/>
              <w:ind w:left="89" w:right="87"/>
              <w:jc w:val="center"/>
              <w:rPr>
                <w:rFonts w:ascii="Bahnschrift Light Condensed" w:hAnsi="Bahnschrift Light Condensed"/>
                <w:bCs/>
                <w:w w:val="105"/>
                <w:sz w:val="18"/>
                <w:szCs w:val="18"/>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416" w:type="dxa"/>
          </w:tcPr>
          <w:p w14:paraId="7ECA3757" w14:textId="0D4CC3AD" w:rsidR="003F6368" w:rsidRPr="0047635A" w:rsidRDefault="003F6368" w:rsidP="00972B3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60.000.000</w:t>
            </w:r>
          </w:p>
        </w:tc>
        <w:tc>
          <w:tcPr>
            <w:tcW w:w="1124" w:type="dxa"/>
          </w:tcPr>
          <w:p w14:paraId="2EB9FD04" w14:textId="6B749FC9" w:rsidR="003F6368" w:rsidRPr="00101F71" w:rsidRDefault="003F6368"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302C5866"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tcPr>
          <w:p w14:paraId="304801A5" w14:textId="6B7FB18A"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 xml:space="preserve">1 </w:t>
            </w:r>
            <w:proofErr w:type="spellStart"/>
            <w:r w:rsidRPr="0047635A">
              <w:rPr>
                <w:rFonts w:ascii="Bahnschrift Light Condensed" w:hAnsi="Bahnschrift Light Condensed"/>
                <w:bCs/>
                <w:w w:val="105"/>
                <w:sz w:val="18"/>
                <w:szCs w:val="18"/>
                <w:lang w:val="en-US"/>
              </w:rPr>
              <w:t>Laporan</w:t>
            </w:r>
            <w:proofErr w:type="spellEnd"/>
          </w:p>
        </w:tc>
        <w:tc>
          <w:tcPr>
            <w:tcW w:w="1679" w:type="dxa"/>
          </w:tcPr>
          <w:p w14:paraId="5573E072" w14:textId="5B905225" w:rsidR="003F6368" w:rsidRPr="00252B57" w:rsidRDefault="003F6368"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158.112.766</w:t>
            </w:r>
          </w:p>
        </w:tc>
      </w:tr>
      <w:tr w:rsidR="003F6368" w14:paraId="7993CE10" w14:textId="77777777" w:rsidTr="007D14AD">
        <w:trPr>
          <w:trHeight w:val="215"/>
        </w:trPr>
        <w:tc>
          <w:tcPr>
            <w:tcW w:w="442" w:type="dxa"/>
          </w:tcPr>
          <w:p w14:paraId="16FBB39B" w14:textId="7961346F" w:rsidR="003F6368" w:rsidRPr="00845AC8" w:rsidRDefault="003F6368" w:rsidP="00972B38">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51260E7C" w14:textId="4142DE89" w:rsidR="003F6368" w:rsidRPr="0047635A" w:rsidRDefault="003F6368" w:rsidP="00972B38">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3C0693D6" w14:textId="3D6013BF" w:rsidR="003F6368" w:rsidRPr="0047635A" w:rsidRDefault="003F6368" w:rsidP="00972B38">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2.01</w:t>
            </w:r>
          </w:p>
        </w:tc>
        <w:tc>
          <w:tcPr>
            <w:tcW w:w="429" w:type="dxa"/>
          </w:tcPr>
          <w:p w14:paraId="4B4C6F3A" w14:textId="29E26865" w:rsidR="003F6368" w:rsidRPr="0047635A" w:rsidRDefault="003F6368" w:rsidP="00972B38">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003</w:t>
            </w:r>
          </w:p>
        </w:tc>
        <w:tc>
          <w:tcPr>
            <w:tcW w:w="1914" w:type="dxa"/>
          </w:tcPr>
          <w:p w14:paraId="4E53E16E" w14:textId="3649E3F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Penyediaan Layanan Keamanan Informasi Pemerintah Daerah Kabupaten/Kota</w:t>
            </w:r>
          </w:p>
        </w:tc>
        <w:tc>
          <w:tcPr>
            <w:tcW w:w="2268" w:type="dxa"/>
          </w:tcPr>
          <w:p w14:paraId="02FC1F3E" w14:textId="4BBC313C"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Perangkat Daerah yang Telah Menggunakan Layanan Keamanan Informasi</w:t>
            </w:r>
          </w:p>
        </w:tc>
        <w:tc>
          <w:tcPr>
            <w:tcW w:w="1126" w:type="dxa"/>
          </w:tcPr>
          <w:p w14:paraId="1D473EAE" w14:textId="715CAD2F"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513C52AF" w14:textId="2A777110" w:rsidR="003F6368" w:rsidRPr="0047635A" w:rsidRDefault="003F6368" w:rsidP="00972B38">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OPD</w:t>
            </w:r>
          </w:p>
        </w:tc>
        <w:tc>
          <w:tcPr>
            <w:tcW w:w="1416" w:type="dxa"/>
          </w:tcPr>
          <w:p w14:paraId="123CDA45" w14:textId="4C90CEAC" w:rsidR="003F6368" w:rsidRPr="0047635A" w:rsidRDefault="003F6368" w:rsidP="00972B38">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50.000.000</w:t>
            </w:r>
          </w:p>
        </w:tc>
        <w:tc>
          <w:tcPr>
            <w:tcW w:w="1124" w:type="dxa"/>
          </w:tcPr>
          <w:p w14:paraId="438E429D" w14:textId="7422CE5D" w:rsidR="003F6368" w:rsidRPr="00101F71" w:rsidRDefault="003F6368" w:rsidP="00972B38">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439E47B1" w14:textId="77777777" w:rsidR="003F6368" w:rsidRPr="0047635A" w:rsidRDefault="003F6368" w:rsidP="00972B38">
            <w:pPr>
              <w:pStyle w:val="TableParagraph"/>
              <w:jc w:val="center"/>
              <w:rPr>
                <w:rFonts w:ascii="Bahnschrift Light Condensed" w:hAnsi="Bahnschrift Light Condensed"/>
                <w:sz w:val="18"/>
                <w:szCs w:val="18"/>
              </w:rPr>
            </w:pPr>
          </w:p>
        </w:tc>
        <w:tc>
          <w:tcPr>
            <w:tcW w:w="992" w:type="dxa"/>
          </w:tcPr>
          <w:p w14:paraId="2A313628" w14:textId="2F728283" w:rsidR="003F6368" w:rsidRPr="0047635A" w:rsidRDefault="003F6368" w:rsidP="00972B38">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OPD</w:t>
            </w:r>
          </w:p>
        </w:tc>
        <w:tc>
          <w:tcPr>
            <w:tcW w:w="1679" w:type="dxa"/>
          </w:tcPr>
          <w:p w14:paraId="3CF762BD" w14:textId="4E764D4F" w:rsidR="003F6368" w:rsidRPr="00252B57" w:rsidRDefault="003F6368" w:rsidP="00972B38">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60.000.000</w:t>
            </w:r>
          </w:p>
        </w:tc>
      </w:tr>
      <w:tr w:rsidR="003F6368" w14:paraId="46BEE9C2" w14:textId="77777777" w:rsidTr="007D14AD">
        <w:trPr>
          <w:trHeight w:val="215"/>
        </w:trPr>
        <w:tc>
          <w:tcPr>
            <w:tcW w:w="442" w:type="dxa"/>
            <w:shd w:val="clear" w:color="auto" w:fill="C4BC96" w:themeFill="background2" w:themeFillShade="BF"/>
          </w:tcPr>
          <w:p w14:paraId="3655411C" w14:textId="21257B84" w:rsidR="003F6368" w:rsidRPr="0047635A" w:rsidRDefault="003F6368" w:rsidP="00EE34F9">
            <w:pPr>
              <w:pStyle w:val="TableParagraph"/>
              <w:spacing w:before="3" w:line="192" w:lineRule="exact"/>
              <w:ind w:left="81"/>
              <w:jc w:val="center"/>
              <w:rPr>
                <w:rFonts w:ascii="Bahnschrift Light Condensed" w:hAnsi="Bahnschrift Light Condensed"/>
                <w:b/>
                <w:w w:val="104"/>
                <w:sz w:val="18"/>
                <w:szCs w:val="18"/>
              </w:rPr>
            </w:pPr>
            <w:r w:rsidRPr="001F5069">
              <w:rPr>
                <w:rFonts w:ascii="Bahnschrift Light Condensed" w:hAnsi="Bahnschrift Light Condensed"/>
                <w:b/>
                <w:sz w:val="18"/>
                <w:szCs w:val="18"/>
                <w:lang w:val="en-US"/>
              </w:rPr>
              <w:t>2.16</w:t>
            </w:r>
          </w:p>
        </w:tc>
        <w:tc>
          <w:tcPr>
            <w:tcW w:w="352" w:type="dxa"/>
            <w:shd w:val="clear" w:color="auto" w:fill="C4BC96" w:themeFill="background2" w:themeFillShade="BF"/>
          </w:tcPr>
          <w:p w14:paraId="7FAFAE67" w14:textId="6DCBB4A5" w:rsidR="003F6368" w:rsidRPr="0047635A" w:rsidRDefault="003F6368" w:rsidP="00EE34F9">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shd w:val="clear" w:color="auto" w:fill="C4BC96" w:themeFill="background2" w:themeFillShade="BF"/>
          </w:tcPr>
          <w:p w14:paraId="11C2A074" w14:textId="3ADE027F" w:rsidR="003F6368" w:rsidRPr="0047635A" w:rsidRDefault="003F6368" w:rsidP="00EE34F9">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2.01</w:t>
            </w:r>
          </w:p>
        </w:tc>
        <w:tc>
          <w:tcPr>
            <w:tcW w:w="429" w:type="dxa"/>
            <w:shd w:val="clear" w:color="auto" w:fill="C4BC96" w:themeFill="background2" w:themeFillShade="BF"/>
          </w:tcPr>
          <w:p w14:paraId="6F9B2EFF" w14:textId="721292FB" w:rsidR="003F6368" w:rsidRPr="0047635A" w:rsidRDefault="003F6368" w:rsidP="00EE34F9">
            <w:pPr>
              <w:pStyle w:val="TableParagraph"/>
              <w:jc w:val="center"/>
              <w:rPr>
                <w:rFonts w:ascii="Bahnschrift Light Condensed" w:hAnsi="Bahnschrift Light Condensed"/>
                <w:sz w:val="18"/>
                <w:szCs w:val="18"/>
              </w:rPr>
            </w:pPr>
            <w:r>
              <w:rPr>
                <w:rFonts w:ascii="Bahnschrift SemiLight Condensed" w:hAnsi="Bahnschrift SemiLight Condensed"/>
                <w:sz w:val="18"/>
                <w:szCs w:val="18"/>
                <w:lang w:val="en-US"/>
              </w:rPr>
              <w:t>004</w:t>
            </w:r>
          </w:p>
        </w:tc>
        <w:tc>
          <w:tcPr>
            <w:tcW w:w="1914" w:type="dxa"/>
            <w:shd w:val="clear" w:color="auto" w:fill="C4BC96" w:themeFill="background2" w:themeFillShade="BF"/>
          </w:tcPr>
          <w:p w14:paraId="2F66E5A6" w14:textId="51E71D35"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Penetapan Pola Hubungan Komunikasi Sandi Antar Perangkat Daerah Kabupaten/Kota</w:t>
            </w:r>
          </w:p>
        </w:tc>
        <w:tc>
          <w:tcPr>
            <w:tcW w:w="2268" w:type="dxa"/>
            <w:shd w:val="clear" w:color="auto" w:fill="C4BC96" w:themeFill="background2" w:themeFillShade="BF"/>
          </w:tcPr>
          <w:p w14:paraId="1984D245" w14:textId="02B5D877"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b/>
                <w:w w:val="105"/>
                <w:sz w:val="18"/>
                <w:szCs w:val="18"/>
              </w:rPr>
              <w:t>Persentase Pengamanan Sistem Elektronik Pemerintah Daerah dengan Persandian</w:t>
            </w:r>
          </w:p>
        </w:tc>
        <w:tc>
          <w:tcPr>
            <w:tcW w:w="1126" w:type="dxa"/>
            <w:shd w:val="clear" w:color="auto" w:fill="C4BC96" w:themeFill="background2" w:themeFillShade="BF"/>
          </w:tcPr>
          <w:p w14:paraId="1783670D" w14:textId="0B6CE362"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shd w:val="clear" w:color="auto" w:fill="C4BC96" w:themeFill="background2" w:themeFillShade="BF"/>
          </w:tcPr>
          <w:p w14:paraId="27152A3A" w14:textId="2F79F2EF" w:rsidR="003F6368" w:rsidRPr="0047635A" w:rsidRDefault="003F6368" w:rsidP="00EE34F9">
            <w:pPr>
              <w:pStyle w:val="TableParagraph"/>
              <w:spacing w:before="3" w:line="192" w:lineRule="exact"/>
              <w:ind w:left="89" w:right="87"/>
              <w:jc w:val="center"/>
              <w:rPr>
                <w:rFonts w:ascii="Bahnschrift Light Condensed" w:hAnsi="Bahnschrift Light Condensed"/>
                <w:b/>
                <w:w w:val="105"/>
                <w:sz w:val="18"/>
                <w:szCs w:val="18"/>
                <w:lang w:val="en-US"/>
              </w:rPr>
            </w:pPr>
            <w:r w:rsidRPr="0047635A">
              <w:rPr>
                <w:rFonts w:ascii="Bahnschrift Light Condensed" w:hAnsi="Bahnschrift Light Condensed"/>
                <w:b/>
                <w:w w:val="105"/>
                <w:sz w:val="18"/>
                <w:szCs w:val="18"/>
                <w:lang w:val="en-US"/>
              </w:rPr>
              <w:t>100</w:t>
            </w:r>
          </w:p>
        </w:tc>
        <w:tc>
          <w:tcPr>
            <w:tcW w:w="1416" w:type="dxa"/>
            <w:shd w:val="clear" w:color="auto" w:fill="C4BC96" w:themeFill="background2" w:themeFillShade="BF"/>
          </w:tcPr>
          <w:p w14:paraId="7201B800" w14:textId="6A952C3D" w:rsidR="003F6368" w:rsidRPr="0047635A" w:rsidRDefault="003F6368" w:rsidP="00EE34F9">
            <w:pPr>
              <w:pStyle w:val="TableParagraph"/>
              <w:spacing w:before="3" w:line="192" w:lineRule="exact"/>
              <w:ind w:left="132"/>
              <w:jc w:val="center"/>
              <w:rPr>
                <w:rFonts w:ascii="Bahnschrift Light Condensed" w:hAnsi="Bahnschrift Light Condensed"/>
                <w:b/>
                <w:w w:val="105"/>
                <w:sz w:val="18"/>
                <w:szCs w:val="18"/>
                <w:lang w:val="en-US"/>
              </w:rPr>
            </w:pPr>
            <w:r>
              <w:rPr>
                <w:rFonts w:ascii="Bahnschrift Light Condensed" w:hAnsi="Bahnschrift Light Condensed"/>
                <w:sz w:val="18"/>
                <w:szCs w:val="18"/>
                <w:lang w:val="en-US"/>
              </w:rPr>
              <w:t>60.000.000</w:t>
            </w:r>
          </w:p>
        </w:tc>
        <w:tc>
          <w:tcPr>
            <w:tcW w:w="1124" w:type="dxa"/>
            <w:shd w:val="clear" w:color="auto" w:fill="C4BC96" w:themeFill="background2" w:themeFillShade="BF"/>
          </w:tcPr>
          <w:p w14:paraId="46FCDC66" w14:textId="7653B8CC" w:rsidR="003F6368" w:rsidRPr="0047635A" w:rsidRDefault="003F6368" w:rsidP="00EE34F9">
            <w:pPr>
              <w:pStyle w:val="TableParagraph"/>
              <w:spacing w:before="3" w:line="192" w:lineRule="exact"/>
              <w:ind w:left="80" w:right="88"/>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rPr>
              <w:t>DAU</w:t>
            </w:r>
          </w:p>
        </w:tc>
        <w:tc>
          <w:tcPr>
            <w:tcW w:w="993" w:type="dxa"/>
            <w:shd w:val="clear" w:color="auto" w:fill="C4BC96" w:themeFill="background2" w:themeFillShade="BF"/>
          </w:tcPr>
          <w:p w14:paraId="6DA00D65" w14:textId="77777777" w:rsidR="003F6368" w:rsidRPr="0047635A" w:rsidRDefault="003F6368" w:rsidP="00EE34F9">
            <w:pPr>
              <w:pStyle w:val="TableParagraph"/>
              <w:jc w:val="center"/>
              <w:rPr>
                <w:rFonts w:ascii="Bahnschrift Light Condensed" w:hAnsi="Bahnschrift Light Condensed"/>
                <w:sz w:val="18"/>
                <w:szCs w:val="18"/>
              </w:rPr>
            </w:pPr>
          </w:p>
        </w:tc>
        <w:tc>
          <w:tcPr>
            <w:tcW w:w="992" w:type="dxa"/>
            <w:shd w:val="clear" w:color="auto" w:fill="C4BC96" w:themeFill="background2" w:themeFillShade="BF"/>
          </w:tcPr>
          <w:p w14:paraId="302EBB73" w14:textId="7C0B8A8B" w:rsidR="003F6368" w:rsidRPr="0047635A" w:rsidRDefault="003F6368" w:rsidP="00EE34F9">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
                <w:w w:val="105"/>
                <w:sz w:val="18"/>
                <w:szCs w:val="18"/>
                <w:lang w:val="en-US"/>
              </w:rPr>
              <w:t>100</w:t>
            </w:r>
          </w:p>
        </w:tc>
        <w:tc>
          <w:tcPr>
            <w:tcW w:w="1679" w:type="dxa"/>
            <w:shd w:val="clear" w:color="auto" w:fill="C4BC96" w:themeFill="background2" w:themeFillShade="BF"/>
          </w:tcPr>
          <w:p w14:paraId="0BDA0A04" w14:textId="14FAFD2C" w:rsidR="003F6368" w:rsidRPr="005C6E48" w:rsidRDefault="003F6368" w:rsidP="00EE34F9">
            <w:pPr>
              <w:pStyle w:val="TableParagraph"/>
              <w:spacing w:before="3" w:line="192" w:lineRule="exact"/>
              <w:ind w:right="11"/>
              <w:jc w:val="center"/>
              <w:rPr>
                <w:rFonts w:ascii="Bahnschrift Light Condensed" w:hAnsi="Bahnschrift Light Condensed"/>
                <w:b/>
                <w:w w:val="105"/>
                <w:sz w:val="18"/>
                <w:szCs w:val="18"/>
                <w:lang w:val="en-US"/>
              </w:rPr>
            </w:pPr>
            <w:r>
              <w:rPr>
                <w:rFonts w:ascii="Bahnschrift Light Condensed" w:hAnsi="Bahnschrift Light Condensed"/>
                <w:b/>
                <w:w w:val="105"/>
                <w:sz w:val="18"/>
                <w:szCs w:val="18"/>
                <w:lang w:val="en-US"/>
              </w:rPr>
              <w:t>45.000.000</w:t>
            </w:r>
          </w:p>
        </w:tc>
      </w:tr>
      <w:tr w:rsidR="003F6368" w14:paraId="39D54779" w14:textId="77777777" w:rsidTr="007D14AD">
        <w:trPr>
          <w:trHeight w:val="215"/>
        </w:trPr>
        <w:tc>
          <w:tcPr>
            <w:tcW w:w="442" w:type="dxa"/>
          </w:tcPr>
          <w:p w14:paraId="251A9B0F" w14:textId="36002DBA" w:rsidR="003F6368" w:rsidRPr="00845AC8" w:rsidRDefault="003F6368" w:rsidP="00EE34F9">
            <w:pPr>
              <w:pStyle w:val="TableParagraph"/>
              <w:spacing w:before="3" w:line="192" w:lineRule="exact"/>
              <w:ind w:left="81"/>
              <w:jc w:val="center"/>
              <w:rPr>
                <w:rFonts w:ascii="Bahnschrift Light Condensed" w:hAnsi="Bahnschrift Light Condensed"/>
                <w:bCs/>
                <w:w w:val="104"/>
                <w:sz w:val="18"/>
                <w:szCs w:val="18"/>
              </w:rPr>
            </w:pPr>
            <w:r w:rsidRPr="00845AC8">
              <w:rPr>
                <w:rFonts w:ascii="Bahnschrift Light Condensed" w:hAnsi="Bahnschrift Light Condensed"/>
                <w:bCs/>
                <w:sz w:val="18"/>
                <w:szCs w:val="18"/>
                <w:lang w:val="en-US"/>
              </w:rPr>
              <w:t>2.16</w:t>
            </w:r>
          </w:p>
        </w:tc>
        <w:tc>
          <w:tcPr>
            <w:tcW w:w="352" w:type="dxa"/>
          </w:tcPr>
          <w:p w14:paraId="08BB514A" w14:textId="4D9DA703" w:rsidR="003F6368" w:rsidRPr="0047635A" w:rsidRDefault="003F6368" w:rsidP="00EE34F9">
            <w:pPr>
              <w:pStyle w:val="TableParagraph"/>
              <w:spacing w:before="3" w:line="192" w:lineRule="exact"/>
              <w:ind w:left="-2"/>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02</w:t>
            </w:r>
          </w:p>
        </w:tc>
        <w:tc>
          <w:tcPr>
            <w:tcW w:w="284" w:type="dxa"/>
          </w:tcPr>
          <w:p w14:paraId="152A3843" w14:textId="341CF36F" w:rsidR="003F6368" w:rsidRPr="0047635A" w:rsidRDefault="003F6368" w:rsidP="00EE34F9">
            <w:pPr>
              <w:pStyle w:val="TableParagraph"/>
              <w:spacing w:before="3" w:line="192" w:lineRule="exact"/>
              <w:ind w:left="-1"/>
              <w:jc w:val="center"/>
              <w:rPr>
                <w:rFonts w:ascii="Bahnschrift Light Condensed" w:hAnsi="Bahnschrift Light Condensed"/>
                <w:b/>
                <w:w w:val="105"/>
                <w:sz w:val="18"/>
                <w:szCs w:val="18"/>
              </w:rPr>
            </w:pPr>
            <w:r>
              <w:rPr>
                <w:rFonts w:ascii="Bahnschrift SemiLight Condensed" w:hAnsi="Bahnschrift SemiLight Condensed"/>
                <w:sz w:val="18"/>
                <w:szCs w:val="18"/>
                <w:lang w:val="en-US"/>
              </w:rPr>
              <w:t>2.02</w:t>
            </w:r>
          </w:p>
        </w:tc>
        <w:tc>
          <w:tcPr>
            <w:tcW w:w="429" w:type="dxa"/>
          </w:tcPr>
          <w:p w14:paraId="63C9E6CB" w14:textId="77777777" w:rsidR="003F6368" w:rsidRPr="0047635A" w:rsidRDefault="003F6368" w:rsidP="00EE34F9">
            <w:pPr>
              <w:pStyle w:val="TableParagraph"/>
              <w:jc w:val="center"/>
              <w:rPr>
                <w:rFonts w:ascii="Bahnschrift Light Condensed" w:hAnsi="Bahnschrift Light Condensed"/>
                <w:sz w:val="18"/>
                <w:szCs w:val="18"/>
              </w:rPr>
            </w:pPr>
          </w:p>
        </w:tc>
        <w:tc>
          <w:tcPr>
            <w:tcW w:w="1914" w:type="dxa"/>
          </w:tcPr>
          <w:p w14:paraId="53A7F2D4" w14:textId="0124F6FD"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Operasionalisasi Jaring Komunikasi Sandi Pemerintah Daerah Kabupaten/Kota</w:t>
            </w:r>
          </w:p>
        </w:tc>
        <w:tc>
          <w:tcPr>
            <w:tcW w:w="2268" w:type="dxa"/>
          </w:tcPr>
          <w:p w14:paraId="6D1B9D3C" w14:textId="0223F03A" w:rsidR="003F6368" w:rsidRPr="0047635A" w:rsidRDefault="003F6368" w:rsidP="003F6368">
            <w:pPr>
              <w:pStyle w:val="TableParagraph"/>
              <w:spacing w:before="3" w:line="192" w:lineRule="exact"/>
              <w:ind w:left="99"/>
              <w:rPr>
                <w:rFonts w:ascii="Bahnschrift Light Condensed" w:hAnsi="Bahnschrift Light Condensed"/>
                <w:b/>
                <w:w w:val="105"/>
                <w:sz w:val="18"/>
                <w:szCs w:val="18"/>
              </w:rPr>
            </w:pPr>
            <w:r w:rsidRPr="0047635A">
              <w:rPr>
                <w:rFonts w:ascii="Bahnschrift Light Condensed" w:hAnsi="Bahnschrift Light Condensed"/>
                <w:sz w:val="18"/>
                <w:szCs w:val="18"/>
              </w:rPr>
              <w:t>Jumlah Perangkat Daerah yang Terhubung dalam Jaring Komunikasi Sandi</w:t>
            </w:r>
          </w:p>
        </w:tc>
        <w:tc>
          <w:tcPr>
            <w:tcW w:w="1126" w:type="dxa"/>
          </w:tcPr>
          <w:p w14:paraId="576BE80D" w14:textId="6B5BCB17" w:rsidR="003F6368" w:rsidRPr="0047635A" w:rsidRDefault="003F6368" w:rsidP="003F6368">
            <w:pPr>
              <w:pStyle w:val="TableParagraph"/>
              <w:spacing w:before="3" w:line="192" w:lineRule="exact"/>
              <w:ind w:right="348"/>
              <w:rPr>
                <w:rFonts w:ascii="Bahnschrift Light Condensed" w:hAnsi="Bahnschrift Light Condensed"/>
                <w:b/>
                <w:sz w:val="18"/>
                <w:szCs w:val="18"/>
              </w:rPr>
            </w:pPr>
            <w:proofErr w:type="spellStart"/>
            <w:r w:rsidRPr="0047635A">
              <w:rPr>
                <w:rFonts w:ascii="Bahnschrift Light Condensed" w:hAnsi="Bahnschrift Light Condensed"/>
                <w:sz w:val="18"/>
                <w:szCs w:val="18"/>
                <w:lang w:val="en-US"/>
              </w:rPr>
              <w:t>Kepulauan</w:t>
            </w:r>
            <w:proofErr w:type="spellEnd"/>
            <w:r w:rsidRPr="0047635A">
              <w:rPr>
                <w:rFonts w:ascii="Bahnschrift Light Condensed" w:hAnsi="Bahnschrift Light Condensed"/>
                <w:sz w:val="18"/>
                <w:szCs w:val="18"/>
                <w:lang w:val="en-US"/>
              </w:rPr>
              <w:t xml:space="preserve"> </w:t>
            </w:r>
            <w:proofErr w:type="spellStart"/>
            <w:r w:rsidRPr="0047635A">
              <w:rPr>
                <w:rFonts w:ascii="Bahnschrift Light Condensed" w:hAnsi="Bahnschrift Light Condensed"/>
                <w:sz w:val="18"/>
                <w:szCs w:val="18"/>
                <w:lang w:val="en-US"/>
              </w:rPr>
              <w:t>Selayar</w:t>
            </w:r>
            <w:proofErr w:type="spellEnd"/>
          </w:p>
        </w:tc>
        <w:tc>
          <w:tcPr>
            <w:tcW w:w="992" w:type="dxa"/>
          </w:tcPr>
          <w:p w14:paraId="61B2323B" w14:textId="67852C74" w:rsidR="003F6368" w:rsidRPr="0047635A" w:rsidRDefault="003F6368" w:rsidP="00EE34F9">
            <w:pPr>
              <w:pStyle w:val="TableParagraph"/>
              <w:spacing w:before="3" w:line="192" w:lineRule="exact"/>
              <w:ind w:left="89" w:right="87"/>
              <w:jc w:val="center"/>
              <w:rPr>
                <w:rFonts w:ascii="Bahnschrift Light Condensed" w:hAnsi="Bahnschrift Light Condensed"/>
                <w:bCs/>
                <w:w w:val="105"/>
                <w:sz w:val="18"/>
                <w:szCs w:val="18"/>
                <w:lang w:val="en-US"/>
              </w:rPr>
            </w:pPr>
            <w:r w:rsidRPr="0047635A">
              <w:rPr>
                <w:rFonts w:ascii="Bahnschrift Light Condensed" w:hAnsi="Bahnschrift Light Condensed"/>
                <w:bCs/>
                <w:w w:val="105"/>
                <w:sz w:val="18"/>
                <w:szCs w:val="18"/>
                <w:lang w:val="en-US"/>
              </w:rPr>
              <w:t>1 OPD</w:t>
            </w:r>
          </w:p>
        </w:tc>
        <w:tc>
          <w:tcPr>
            <w:tcW w:w="1416" w:type="dxa"/>
          </w:tcPr>
          <w:p w14:paraId="0C3DF6C6" w14:textId="5C144FC1" w:rsidR="003F6368" w:rsidRPr="0047635A" w:rsidRDefault="003F6368" w:rsidP="00EE34F9">
            <w:pPr>
              <w:pStyle w:val="TableParagraph"/>
              <w:spacing w:before="3" w:line="192" w:lineRule="exact"/>
              <w:ind w:left="132"/>
              <w:jc w:val="center"/>
              <w:rPr>
                <w:rFonts w:ascii="Bahnschrift Light Condensed" w:hAnsi="Bahnschrift Light Condensed"/>
                <w:bCs/>
                <w:w w:val="105"/>
                <w:sz w:val="18"/>
                <w:szCs w:val="18"/>
                <w:lang w:val="en-US"/>
              </w:rPr>
            </w:pPr>
            <w:r>
              <w:rPr>
                <w:rFonts w:ascii="Bahnschrift Light Condensed" w:hAnsi="Bahnschrift Light Condensed"/>
                <w:sz w:val="18"/>
                <w:szCs w:val="18"/>
                <w:lang w:val="en-US"/>
              </w:rPr>
              <w:t>60.000.000</w:t>
            </w:r>
          </w:p>
        </w:tc>
        <w:tc>
          <w:tcPr>
            <w:tcW w:w="1124" w:type="dxa"/>
          </w:tcPr>
          <w:p w14:paraId="4030CEA4" w14:textId="04E5636C" w:rsidR="003F6368" w:rsidRPr="00101F71" w:rsidRDefault="003F6368" w:rsidP="00EE34F9">
            <w:pPr>
              <w:pStyle w:val="TableParagraph"/>
              <w:spacing w:before="3" w:line="192" w:lineRule="exact"/>
              <w:ind w:left="80" w:right="88"/>
              <w:jc w:val="center"/>
              <w:rPr>
                <w:rFonts w:ascii="Bahnschrift Light Condensed" w:hAnsi="Bahnschrift Light Condensed"/>
                <w:bCs/>
                <w:w w:val="105"/>
                <w:sz w:val="18"/>
                <w:szCs w:val="18"/>
              </w:rPr>
            </w:pPr>
            <w:r w:rsidRPr="00101F71">
              <w:rPr>
                <w:rFonts w:ascii="Bahnschrift Light Condensed" w:hAnsi="Bahnschrift Light Condensed"/>
                <w:bCs/>
                <w:w w:val="105"/>
                <w:sz w:val="18"/>
                <w:szCs w:val="18"/>
              </w:rPr>
              <w:t>DAU</w:t>
            </w:r>
          </w:p>
        </w:tc>
        <w:tc>
          <w:tcPr>
            <w:tcW w:w="993" w:type="dxa"/>
          </w:tcPr>
          <w:p w14:paraId="2B7432B6" w14:textId="77777777" w:rsidR="003F6368" w:rsidRPr="0047635A" w:rsidRDefault="003F6368" w:rsidP="00EE34F9">
            <w:pPr>
              <w:pStyle w:val="TableParagraph"/>
              <w:jc w:val="center"/>
              <w:rPr>
                <w:rFonts w:ascii="Bahnschrift Light Condensed" w:hAnsi="Bahnschrift Light Condensed"/>
                <w:sz w:val="18"/>
                <w:szCs w:val="18"/>
              </w:rPr>
            </w:pPr>
          </w:p>
        </w:tc>
        <w:tc>
          <w:tcPr>
            <w:tcW w:w="992" w:type="dxa"/>
          </w:tcPr>
          <w:p w14:paraId="23CA2E62" w14:textId="5B84C6A7" w:rsidR="003F6368" w:rsidRPr="0047635A" w:rsidRDefault="003F6368" w:rsidP="00EE34F9">
            <w:pPr>
              <w:pStyle w:val="TableParagraph"/>
              <w:spacing w:before="3" w:line="192" w:lineRule="exact"/>
              <w:ind w:left="85" w:right="92"/>
              <w:jc w:val="center"/>
              <w:rPr>
                <w:rFonts w:ascii="Bahnschrift Light Condensed" w:hAnsi="Bahnschrift Light Condensed"/>
                <w:b/>
                <w:w w:val="105"/>
                <w:sz w:val="18"/>
                <w:szCs w:val="18"/>
              </w:rPr>
            </w:pPr>
            <w:r w:rsidRPr="0047635A">
              <w:rPr>
                <w:rFonts w:ascii="Bahnschrift Light Condensed" w:hAnsi="Bahnschrift Light Condensed"/>
                <w:bCs/>
                <w:w w:val="105"/>
                <w:sz w:val="18"/>
                <w:szCs w:val="18"/>
                <w:lang w:val="en-US"/>
              </w:rPr>
              <w:t>1 OPD</w:t>
            </w:r>
          </w:p>
        </w:tc>
        <w:tc>
          <w:tcPr>
            <w:tcW w:w="1679" w:type="dxa"/>
          </w:tcPr>
          <w:p w14:paraId="1E623D45" w14:textId="05D796F7" w:rsidR="003F6368" w:rsidRPr="00252B57" w:rsidRDefault="003F6368" w:rsidP="00EE34F9">
            <w:pPr>
              <w:pStyle w:val="TableParagraph"/>
              <w:spacing w:before="3" w:line="192" w:lineRule="exact"/>
              <w:ind w:right="11"/>
              <w:jc w:val="center"/>
              <w:rPr>
                <w:rFonts w:ascii="Bahnschrift Light Condensed" w:hAnsi="Bahnschrift Light Condensed"/>
                <w:bCs/>
                <w:w w:val="105"/>
                <w:sz w:val="18"/>
                <w:szCs w:val="18"/>
                <w:lang w:val="en-US"/>
              </w:rPr>
            </w:pPr>
            <w:r w:rsidRPr="00252B57">
              <w:rPr>
                <w:rFonts w:ascii="Bahnschrift Light Condensed" w:hAnsi="Bahnschrift Light Condensed"/>
                <w:bCs/>
                <w:w w:val="105"/>
                <w:sz w:val="18"/>
                <w:szCs w:val="18"/>
                <w:lang w:val="en-US"/>
              </w:rPr>
              <w:t>45.000.000</w:t>
            </w:r>
          </w:p>
        </w:tc>
      </w:tr>
    </w:tbl>
    <w:p w14:paraId="6CD98C9C" w14:textId="77777777" w:rsidR="00D70438" w:rsidRDefault="00D70438">
      <w:pPr>
        <w:spacing w:line="192" w:lineRule="exact"/>
        <w:jc w:val="center"/>
        <w:rPr>
          <w:sz w:val="18"/>
        </w:rPr>
        <w:sectPr w:rsidR="00D70438" w:rsidSect="003B531C">
          <w:footerReference w:type="default" r:id="rId11"/>
          <w:pgSz w:w="16840" w:h="11907" w:orient="landscape" w:code="9"/>
          <w:pgMar w:top="1140" w:right="902" w:bottom="2121" w:left="1140" w:header="0" w:footer="1939" w:gutter="0"/>
          <w:cols w:space="720"/>
        </w:sectPr>
      </w:pPr>
    </w:p>
    <w:p w14:paraId="4AD56F63" w14:textId="77777777" w:rsidR="00D70438" w:rsidRDefault="00CB664B">
      <w:pPr>
        <w:pStyle w:val="Heading3"/>
        <w:spacing w:before="122"/>
        <w:ind w:left="2153" w:right="2302"/>
      </w:pPr>
      <w:r>
        <w:lastRenderedPageBreak/>
        <w:t>BAB  IV</w:t>
      </w:r>
    </w:p>
    <w:p w14:paraId="791F18AE" w14:textId="77777777" w:rsidR="00D70438" w:rsidRDefault="00D70438">
      <w:pPr>
        <w:pStyle w:val="BodyText"/>
        <w:spacing w:before="3"/>
        <w:rPr>
          <w:b/>
          <w:sz w:val="23"/>
        </w:rPr>
      </w:pPr>
    </w:p>
    <w:p w14:paraId="3902C4BF" w14:textId="4735E48B" w:rsidR="00D70438" w:rsidRPr="00025427" w:rsidRDefault="00CB664B">
      <w:pPr>
        <w:ind w:left="2153" w:right="2302"/>
        <w:jc w:val="center"/>
        <w:rPr>
          <w:b/>
          <w:lang w:val="en-US"/>
        </w:rPr>
      </w:pPr>
      <w:r>
        <w:rPr>
          <w:b/>
        </w:rPr>
        <w:t>RENCANA KERJA DAN PENDANAAN D</w:t>
      </w:r>
      <w:r w:rsidR="00025427">
        <w:rPr>
          <w:b/>
          <w:lang w:val="en-US"/>
        </w:rPr>
        <w:t>ISKOMINFOSP</w:t>
      </w:r>
    </w:p>
    <w:p w14:paraId="3A429ED7" w14:textId="77777777" w:rsidR="00D70438" w:rsidRDefault="00D70438">
      <w:pPr>
        <w:pStyle w:val="BodyText"/>
        <w:spacing w:before="8"/>
        <w:rPr>
          <w:b/>
          <w:sz w:val="23"/>
        </w:rPr>
      </w:pPr>
    </w:p>
    <w:p w14:paraId="28D47493" w14:textId="217074CF" w:rsidR="00D70438" w:rsidRDefault="00CB664B" w:rsidP="008E433B">
      <w:pPr>
        <w:pStyle w:val="BodyText"/>
        <w:spacing w:before="1" w:line="369" w:lineRule="auto"/>
        <w:ind w:left="406" w:right="85" w:firstLine="801"/>
        <w:jc w:val="both"/>
      </w:pPr>
      <w:r>
        <w:t xml:space="preserve">Program adalah kumpulan kegiatan yang sistematis dan terpadu untuk mendapatkan hasil yang dilaksanakan dalam rangka kerjasama dengan masyarakat, guna mencapai sasaran tertentu. Maka Program </w:t>
      </w:r>
      <w:r w:rsidR="00025427">
        <w:rPr>
          <w:lang w:val="en-US"/>
        </w:rPr>
        <w:t>DISKOMINFOSP</w:t>
      </w:r>
      <w:r>
        <w:t xml:space="preserve"> Kabupaten Kepulauan Selayar yang dilakukan setiap tahun dalam kurun waktu lima tahun  ke depan dengan sumber dana APBN/APBD. Sedangkan kegiatan merupakan aktivitas-aktivitas yang terukur bersifat tahunan dari  program-program  yang telah ditetapkan.</w:t>
      </w:r>
    </w:p>
    <w:p w14:paraId="7988F667" w14:textId="6222289B" w:rsidR="00D70438" w:rsidRDefault="00CB664B" w:rsidP="008E433B">
      <w:pPr>
        <w:pStyle w:val="BodyText"/>
        <w:spacing w:line="372" w:lineRule="auto"/>
        <w:ind w:left="406" w:right="85" w:firstLine="801"/>
        <w:jc w:val="both"/>
      </w:pPr>
      <w:r>
        <w:t xml:space="preserve">Program dimaksud hanya program lokalitas kewenangan </w:t>
      </w:r>
      <w:r w:rsidR="00025427">
        <w:rPr>
          <w:lang w:val="en-US"/>
        </w:rPr>
        <w:t>DISKOMINFOSP</w:t>
      </w:r>
      <w:r>
        <w:t xml:space="preserve"> Kabupaten Kepulauan Selayar. Secara terperinci disajikan</w:t>
      </w:r>
      <w:r>
        <w:rPr>
          <w:spacing w:val="22"/>
        </w:rPr>
        <w:t xml:space="preserve"> </w:t>
      </w:r>
      <w:r>
        <w:t>sebagai berikut:</w:t>
      </w:r>
    </w:p>
    <w:p w14:paraId="1661C6CE" w14:textId="77777777" w:rsidR="00D70438" w:rsidRDefault="00CB664B" w:rsidP="008E433B">
      <w:pPr>
        <w:pStyle w:val="ListParagraph"/>
        <w:numPr>
          <w:ilvl w:val="0"/>
          <w:numId w:val="2"/>
        </w:numPr>
        <w:tabs>
          <w:tab w:val="left" w:pos="940"/>
        </w:tabs>
        <w:spacing w:line="246" w:lineRule="exact"/>
        <w:ind w:right="85"/>
      </w:pPr>
      <w:r>
        <w:t>Program Penunjang Urusan</w:t>
      </w:r>
      <w:r>
        <w:rPr>
          <w:spacing w:val="8"/>
        </w:rPr>
        <w:t xml:space="preserve"> </w:t>
      </w:r>
      <w:r>
        <w:t>Pemerintahan.</w:t>
      </w:r>
    </w:p>
    <w:p w14:paraId="40148A34" w14:textId="44879662" w:rsidR="00D70438" w:rsidRDefault="00CB664B" w:rsidP="008E433B">
      <w:pPr>
        <w:pStyle w:val="BodyText"/>
        <w:spacing w:before="132" w:line="369" w:lineRule="auto"/>
        <w:ind w:left="939" w:right="85"/>
        <w:jc w:val="both"/>
      </w:pPr>
      <w:r>
        <w:t xml:space="preserve">Program ini dimaksudkan untuk meningkatkan penyelenggaraan akuntabilitas kinerja dan keuangan serta penataan kepegawaian dan pelayanan secara efektif dalam menunjang kelancaran pelaksanaan tugas pokok dan fungsi </w:t>
      </w:r>
      <w:r w:rsidR="00111732">
        <w:rPr>
          <w:lang w:val="en-US"/>
        </w:rPr>
        <w:t>DISKOMINFOSP</w:t>
      </w:r>
      <w:r>
        <w:t xml:space="preserve"> Kabupaten Kepulauan Selayar.</w:t>
      </w:r>
    </w:p>
    <w:p w14:paraId="6F06BDA9" w14:textId="3C4F2634" w:rsidR="00D70438" w:rsidRDefault="00CB664B" w:rsidP="008E433B">
      <w:pPr>
        <w:pStyle w:val="ListParagraph"/>
        <w:numPr>
          <w:ilvl w:val="0"/>
          <w:numId w:val="2"/>
        </w:numPr>
        <w:tabs>
          <w:tab w:val="left" w:pos="940"/>
        </w:tabs>
        <w:spacing w:line="252" w:lineRule="exact"/>
        <w:ind w:right="85"/>
      </w:pPr>
      <w:r>
        <w:t xml:space="preserve">Program </w:t>
      </w:r>
      <w:proofErr w:type="spellStart"/>
      <w:r w:rsidR="00111732">
        <w:rPr>
          <w:lang w:val="en-US"/>
        </w:rPr>
        <w:t>Informasi</w:t>
      </w:r>
      <w:proofErr w:type="spellEnd"/>
      <w:r w:rsidR="00111732">
        <w:rPr>
          <w:lang w:val="en-US"/>
        </w:rPr>
        <w:t xml:space="preserve"> dan </w:t>
      </w:r>
      <w:proofErr w:type="spellStart"/>
      <w:r w:rsidR="00111732">
        <w:rPr>
          <w:lang w:val="en-US"/>
        </w:rPr>
        <w:t>Komunikasi</w:t>
      </w:r>
      <w:proofErr w:type="spellEnd"/>
      <w:r w:rsidR="00111732">
        <w:rPr>
          <w:lang w:val="en-US"/>
        </w:rPr>
        <w:t xml:space="preserve"> Publik</w:t>
      </w:r>
      <w:r>
        <w:t>.</w:t>
      </w:r>
    </w:p>
    <w:p w14:paraId="07F5487B" w14:textId="512F9829" w:rsidR="00D70438" w:rsidRPr="006F63BD" w:rsidRDefault="00CB664B" w:rsidP="008E433B">
      <w:pPr>
        <w:pStyle w:val="BodyText"/>
        <w:spacing w:before="134" w:line="369" w:lineRule="auto"/>
        <w:ind w:left="939" w:right="85"/>
        <w:jc w:val="both"/>
        <w:rPr>
          <w:lang w:val="en-US"/>
        </w:rPr>
      </w:pPr>
      <w:r>
        <w:t xml:space="preserve">Program ini dimaksudkan untuk </w:t>
      </w:r>
      <w:proofErr w:type="spellStart"/>
      <w:r w:rsidR="006F63BD">
        <w:rPr>
          <w:lang w:val="en-US"/>
        </w:rPr>
        <w:t>meningkatkan</w:t>
      </w:r>
      <w:proofErr w:type="spellEnd"/>
      <w:r w:rsidR="006F63BD">
        <w:rPr>
          <w:lang w:val="en-US"/>
        </w:rPr>
        <w:t xml:space="preserve"> </w:t>
      </w:r>
      <w:proofErr w:type="spellStart"/>
      <w:r w:rsidR="006F63BD">
        <w:rPr>
          <w:lang w:val="en-US"/>
        </w:rPr>
        <w:t>kualitas</w:t>
      </w:r>
      <w:proofErr w:type="spellEnd"/>
      <w:r w:rsidR="006F63BD">
        <w:rPr>
          <w:lang w:val="en-US"/>
        </w:rPr>
        <w:t xml:space="preserve"> </w:t>
      </w:r>
      <w:proofErr w:type="spellStart"/>
      <w:r w:rsidR="006F63BD">
        <w:rPr>
          <w:lang w:val="en-US"/>
        </w:rPr>
        <w:t>pelayanan</w:t>
      </w:r>
      <w:proofErr w:type="spellEnd"/>
      <w:r w:rsidR="006F63BD">
        <w:rPr>
          <w:lang w:val="en-US"/>
        </w:rPr>
        <w:t xml:space="preserve"> </w:t>
      </w:r>
      <w:proofErr w:type="spellStart"/>
      <w:r w:rsidR="006F63BD">
        <w:rPr>
          <w:lang w:val="en-US"/>
        </w:rPr>
        <w:t>publi</w:t>
      </w:r>
      <w:r w:rsidR="008450B1">
        <w:rPr>
          <w:lang w:val="en-US"/>
        </w:rPr>
        <w:t>k</w:t>
      </w:r>
      <w:proofErr w:type="spellEnd"/>
      <w:r w:rsidR="006F63BD">
        <w:rPr>
          <w:lang w:val="en-US"/>
        </w:rPr>
        <w:t xml:space="preserve"> pada </w:t>
      </w:r>
      <w:proofErr w:type="spellStart"/>
      <w:r w:rsidR="006F63BD">
        <w:rPr>
          <w:lang w:val="en-US"/>
        </w:rPr>
        <w:t>setiap</w:t>
      </w:r>
      <w:proofErr w:type="spellEnd"/>
      <w:r w:rsidR="006F63BD">
        <w:rPr>
          <w:lang w:val="en-US"/>
        </w:rPr>
        <w:t xml:space="preserve"> </w:t>
      </w:r>
      <w:proofErr w:type="spellStart"/>
      <w:r w:rsidR="006F63BD">
        <w:rPr>
          <w:lang w:val="en-US"/>
        </w:rPr>
        <w:t>urusan</w:t>
      </w:r>
      <w:proofErr w:type="spellEnd"/>
      <w:r w:rsidR="006F63BD">
        <w:rPr>
          <w:lang w:val="en-US"/>
        </w:rPr>
        <w:t xml:space="preserve"> </w:t>
      </w:r>
      <w:proofErr w:type="spellStart"/>
      <w:r w:rsidR="006F63BD">
        <w:rPr>
          <w:lang w:val="en-US"/>
        </w:rPr>
        <w:t>pemerintahan</w:t>
      </w:r>
      <w:proofErr w:type="spellEnd"/>
      <w:r w:rsidR="006F63BD">
        <w:rPr>
          <w:lang w:val="en-US"/>
        </w:rPr>
        <w:t xml:space="preserve">, </w:t>
      </w:r>
      <w:proofErr w:type="spellStart"/>
      <w:r w:rsidR="006F63BD">
        <w:rPr>
          <w:lang w:val="en-US"/>
        </w:rPr>
        <w:t>meningkatkan</w:t>
      </w:r>
      <w:proofErr w:type="spellEnd"/>
      <w:r w:rsidR="006F63BD">
        <w:rPr>
          <w:lang w:val="en-US"/>
        </w:rPr>
        <w:t xml:space="preserve"> </w:t>
      </w:r>
      <w:proofErr w:type="spellStart"/>
      <w:r w:rsidR="006F63BD">
        <w:rPr>
          <w:lang w:val="en-US"/>
        </w:rPr>
        <w:t>penyebarluasan</w:t>
      </w:r>
      <w:proofErr w:type="spellEnd"/>
      <w:r w:rsidR="006F63BD">
        <w:rPr>
          <w:lang w:val="en-US"/>
        </w:rPr>
        <w:t xml:space="preserve"> </w:t>
      </w:r>
      <w:proofErr w:type="spellStart"/>
      <w:r w:rsidR="006F63BD">
        <w:rPr>
          <w:lang w:val="en-US"/>
        </w:rPr>
        <w:t>informasi</w:t>
      </w:r>
      <w:proofErr w:type="spellEnd"/>
      <w:r w:rsidR="006F63BD">
        <w:rPr>
          <w:lang w:val="en-US"/>
        </w:rPr>
        <w:t xml:space="preserve"> public yang </w:t>
      </w:r>
      <w:proofErr w:type="spellStart"/>
      <w:r w:rsidR="006F63BD">
        <w:rPr>
          <w:lang w:val="en-US"/>
        </w:rPr>
        <w:t>berkulaifikasi</w:t>
      </w:r>
      <w:proofErr w:type="spellEnd"/>
      <w:r w:rsidR="006F63BD">
        <w:rPr>
          <w:lang w:val="en-US"/>
        </w:rPr>
        <w:t>.</w:t>
      </w:r>
    </w:p>
    <w:p w14:paraId="67EA5E8A" w14:textId="2EE3E22B" w:rsidR="00D70438" w:rsidRDefault="00CB664B" w:rsidP="008E433B">
      <w:pPr>
        <w:pStyle w:val="ListParagraph"/>
        <w:numPr>
          <w:ilvl w:val="0"/>
          <w:numId w:val="2"/>
        </w:numPr>
        <w:tabs>
          <w:tab w:val="left" w:pos="939"/>
          <w:tab w:val="left" w:pos="940"/>
        </w:tabs>
        <w:spacing w:line="370" w:lineRule="auto"/>
        <w:ind w:left="941" w:right="85" w:hanging="533"/>
      </w:pPr>
      <w:r>
        <w:t xml:space="preserve">Program </w:t>
      </w:r>
      <w:proofErr w:type="spellStart"/>
      <w:r w:rsidR="00666C7D">
        <w:rPr>
          <w:lang w:val="en-US"/>
        </w:rPr>
        <w:t>Aplikasi</w:t>
      </w:r>
      <w:proofErr w:type="spellEnd"/>
      <w:r w:rsidR="00666C7D">
        <w:rPr>
          <w:lang w:val="en-US"/>
        </w:rPr>
        <w:t xml:space="preserve"> </w:t>
      </w:r>
      <w:proofErr w:type="spellStart"/>
      <w:r w:rsidR="00666C7D">
        <w:rPr>
          <w:lang w:val="en-US"/>
        </w:rPr>
        <w:t>Informatika</w:t>
      </w:r>
      <w:proofErr w:type="spellEnd"/>
    </w:p>
    <w:p w14:paraId="2539B564" w14:textId="7478B361" w:rsidR="00D70438" w:rsidRDefault="00CB664B" w:rsidP="008E433B">
      <w:pPr>
        <w:pStyle w:val="BodyText"/>
        <w:spacing w:line="370" w:lineRule="auto"/>
        <w:ind w:left="941" w:right="85"/>
        <w:jc w:val="both"/>
      </w:pPr>
      <w:r>
        <w:t xml:space="preserve">Program ini dimaksudkan untuk </w:t>
      </w:r>
      <w:proofErr w:type="spellStart"/>
      <w:r w:rsidR="006F63BD">
        <w:rPr>
          <w:lang w:val="en-US"/>
        </w:rPr>
        <w:t>meningkatkan</w:t>
      </w:r>
      <w:proofErr w:type="spellEnd"/>
      <w:r w:rsidR="006F63BD">
        <w:rPr>
          <w:lang w:val="en-US"/>
        </w:rPr>
        <w:t xml:space="preserve"> </w:t>
      </w:r>
      <w:proofErr w:type="spellStart"/>
      <w:r w:rsidR="006F63BD">
        <w:rPr>
          <w:lang w:val="en-US"/>
        </w:rPr>
        <w:t>akses</w:t>
      </w:r>
      <w:proofErr w:type="spellEnd"/>
      <w:r w:rsidR="006F63BD">
        <w:rPr>
          <w:lang w:val="en-US"/>
        </w:rPr>
        <w:t xml:space="preserve"> </w:t>
      </w:r>
      <w:proofErr w:type="spellStart"/>
      <w:r w:rsidR="006F63BD">
        <w:rPr>
          <w:lang w:val="en-US"/>
        </w:rPr>
        <w:t>masyarakat</w:t>
      </w:r>
      <w:proofErr w:type="spellEnd"/>
      <w:r w:rsidR="006F63BD">
        <w:rPr>
          <w:lang w:val="en-US"/>
        </w:rPr>
        <w:t xml:space="preserve"> </w:t>
      </w:r>
      <w:proofErr w:type="spellStart"/>
      <w:r w:rsidR="006F63BD">
        <w:rPr>
          <w:lang w:val="en-US"/>
        </w:rPr>
        <w:t>terhadap</w:t>
      </w:r>
      <w:proofErr w:type="spellEnd"/>
      <w:r w:rsidR="006F63BD">
        <w:rPr>
          <w:lang w:val="en-US"/>
        </w:rPr>
        <w:t xml:space="preserve"> </w:t>
      </w:r>
      <w:proofErr w:type="spellStart"/>
      <w:r w:rsidR="006F63BD">
        <w:rPr>
          <w:lang w:val="en-US"/>
        </w:rPr>
        <w:t>layanan</w:t>
      </w:r>
      <w:proofErr w:type="spellEnd"/>
      <w:r w:rsidR="006F63BD">
        <w:rPr>
          <w:lang w:val="en-US"/>
        </w:rPr>
        <w:t xml:space="preserve"> </w:t>
      </w:r>
      <w:proofErr w:type="spellStart"/>
      <w:r w:rsidR="00D27E52">
        <w:rPr>
          <w:lang w:val="en-US"/>
        </w:rPr>
        <w:t>telekomunikasi</w:t>
      </w:r>
      <w:proofErr w:type="spellEnd"/>
      <w:r w:rsidR="00D27E52">
        <w:rPr>
          <w:lang w:val="en-US"/>
        </w:rPr>
        <w:t xml:space="preserve"> dan </w:t>
      </w:r>
      <w:proofErr w:type="spellStart"/>
      <w:r w:rsidR="00D27E52">
        <w:rPr>
          <w:lang w:val="en-US"/>
        </w:rPr>
        <w:t>informatika</w:t>
      </w:r>
      <w:proofErr w:type="spellEnd"/>
      <w:r w:rsidR="00D27E52">
        <w:rPr>
          <w:lang w:val="en-US"/>
        </w:rPr>
        <w:t xml:space="preserve"> </w:t>
      </w:r>
      <w:proofErr w:type="spellStart"/>
      <w:r w:rsidR="00D27E52">
        <w:rPr>
          <w:lang w:val="en-US"/>
        </w:rPr>
        <w:t>daerah</w:t>
      </w:r>
      <w:proofErr w:type="spellEnd"/>
      <w:r w:rsidR="00D27E52">
        <w:rPr>
          <w:lang w:val="en-US"/>
        </w:rPr>
        <w:t xml:space="preserve"> dan </w:t>
      </w:r>
      <w:proofErr w:type="spellStart"/>
      <w:r w:rsidR="00D27E52">
        <w:rPr>
          <w:lang w:val="en-US"/>
        </w:rPr>
        <w:t>meningkatkan</w:t>
      </w:r>
      <w:proofErr w:type="spellEnd"/>
      <w:r w:rsidR="00D27E52">
        <w:rPr>
          <w:lang w:val="en-US"/>
        </w:rPr>
        <w:t xml:space="preserve"> </w:t>
      </w:r>
      <w:proofErr w:type="spellStart"/>
      <w:r w:rsidR="00D27E52">
        <w:rPr>
          <w:lang w:val="en-US"/>
        </w:rPr>
        <w:t>sarana</w:t>
      </w:r>
      <w:proofErr w:type="spellEnd"/>
      <w:r w:rsidR="00D27E52">
        <w:rPr>
          <w:lang w:val="en-US"/>
        </w:rPr>
        <w:t xml:space="preserve"> </w:t>
      </w:r>
      <w:proofErr w:type="spellStart"/>
      <w:r w:rsidR="00D27E52">
        <w:rPr>
          <w:lang w:val="en-US"/>
        </w:rPr>
        <w:t>telekomunikasi</w:t>
      </w:r>
      <w:proofErr w:type="spellEnd"/>
      <w:r w:rsidR="00D27E52">
        <w:rPr>
          <w:lang w:val="en-US"/>
        </w:rPr>
        <w:t>.</w:t>
      </w:r>
    </w:p>
    <w:p w14:paraId="4A80EE01" w14:textId="2DA22AA8" w:rsidR="00666C7D" w:rsidRDefault="00666C7D" w:rsidP="008E433B">
      <w:pPr>
        <w:pStyle w:val="ListParagraph"/>
        <w:numPr>
          <w:ilvl w:val="0"/>
          <w:numId w:val="2"/>
        </w:numPr>
        <w:tabs>
          <w:tab w:val="left" w:pos="939"/>
          <w:tab w:val="left" w:pos="940"/>
        </w:tabs>
        <w:spacing w:before="138" w:line="369" w:lineRule="auto"/>
        <w:ind w:right="85" w:hanging="533"/>
      </w:pPr>
      <w:r>
        <w:t xml:space="preserve">Program </w:t>
      </w:r>
      <w:proofErr w:type="spellStart"/>
      <w:r>
        <w:rPr>
          <w:lang w:val="en-US"/>
        </w:rPr>
        <w:t>Penyelenggaraan</w:t>
      </w:r>
      <w:proofErr w:type="spellEnd"/>
      <w:r>
        <w:rPr>
          <w:lang w:val="en-US"/>
        </w:rPr>
        <w:t xml:space="preserve"> </w:t>
      </w:r>
      <w:proofErr w:type="spellStart"/>
      <w:r>
        <w:rPr>
          <w:lang w:val="en-US"/>
        </w:rPr>
        <w:t>Statistik</w:t>
      </w:r>
      <w:proofErr w:type="spellEnd"/>
      <w:r>
        <w:rPr>
          <w:lang w:val="en-US"/>
        </w:rPr>
        <w:t xml:space="preserve"> </w:t>
      </w:r>
      <w:proofErr w:type="spellStart"/>
      <w:r>
        <w:rPr>
          <w:lang w:val="en-US"/>
        </w:rPr>
        <w:t>Sektoral</w:t>
      </w:r>
      <w:proofErr w:type="spellEnd"/>
    </w:p>
    <w:p w14:paraId="46D95566" w14:textId="0E64C46F" w:rsidR="00666C7D" w:rsidRPr="00D27E52" w:rsidRDefault="00666C7D" w:rsidP="008E433B">
      <w:pPr>
        <w:spacing w:line="369" w:lineRule="auto"/>
        <w:ind w:left="993" w:right="85" w:hanging="54"/>
        <w:jc w:val="both"/>
        <w:rPr>
          <w:lang w:val="en-US"/>
        </w:rPr>
      </w:pPr>
      <w:r>
        <w:t xml:space="preserve">Program ini dimaksudkan </w:t>
      </w:r>
      <w:proofErr w:type="spellStart"/>
      <w:r w:rsidR="00D27E52">
        <w:rPr>
          <w:lang w:val="en-US"/>
        </w:rPr>
        <w:t>dalam</w:t>
      </w:r>
      <w:proofErr w:type="spellEnd"/>
      <w:r w:rsidR="00D27E52">
        <w:rPr>
          <w:lang w:val="en-US"/>
        </w:rPr>
        <w:t xml:space="preserve"> </w:t>
      </w:r>
      <w:proofErr w:type="spellStart"/>
      <w:r w:rsidR="00D27E52">
        <w:rPr>
          <w:lang w:val="en-US"/>
        </w:rPr>
        <w:t>rangka</w:t>
      </w:r>
      <w:proofErr w:type="spellEnd"/>
      <w:r w:rsidR="00D27E52">
        <w:rPr>
          <w:lang w:val="en-US"/>
        </w:rPr>
        <w:t xml:space="preserve"> </w:t>
      </w:r>
      <w:proofErr w:type="spellStart"/>
      <w:r w:rsidR="00D27E52">
        <w:rPr>
          <w:lang w:val="en-US"/>
        </w:rPr>
        <w:t>tersedianya</w:t>
      </w:r>
      <w:proofErr w:type="spellEnd"/>
      <w:r w:rsidR="00D27E52">
        <w:rPr>
          <w:lang w:val="en-US"/>
        </w:rPr>
        <w:t xml:space="preserve"> data yang </w:t>
      </w:r>
      <w:proofErr w:type="spellStart"/>
      <w:r w:rsidR="00D27E52">
        <w:rPr>
          <w:lang w:val="en-US"/>
        </w:rPr>
        <w:t>akuntabe</w:t>
      </w:r>
      <w:r w:rsidR="008450B1">
        <w:rPr>
          <w:lang w:val="en-US"/>
        </w:rPr>
        <w:t>l</w:t>
      </w:r>
      <w:proofErr w:type="spellEnd"/>
      <w:r w:rsidR="00D27E52">
        <w:rPr>
          <w:lang w:val="en-US"/>
        </w:rPr>
        <w:t xml:space="preserve"> dan </w:t>
      </w:r>
      <w:proofErr w:type="spellStart"/>
      <w:r w:rsidR="00D27E52">
        <w:rPr>
          <w:lang w:val="en-US"/>
        </w:rPr>
        <w:t>dapat</w:t>
      </w:r>
      <w:proofErr w:type="spellEnd"/>
      <w:r w:rsidR="00D27E52">
        <w:rPr>
          <w:lang w:val="en-US"/>
        </w:rPr>
        <w:t xml:space="preserve"> </w:t>
      </w:r>
      <w:proofErr w:type="spellStart"/>
      <w:r w:rsidR="00D27E52">
        <w:rPr>
          <w:lang w:val="en-US"/>
        </w:rPr>
        <w:t>berbagai</w:t>
      </w:r>
      <w:proofErr w:type="spellEnd"/>
      <w:r w:rsidR="00D27E52">
        <w:rPr>
          <w:lang w:val="en-US"/>
        </w:rPr>
        <w:t xml:space="preserve"> </w:t>
      </w:r>
      <w:proofErr w:type="spellStart"/>
      <w:r w:rsidR="00D27E52">
        <w:rPr>
          <w:lang w:val="en-US"/>
        </w:rPr>
        <w:t>pakai</w:t>
      </w:r>
      <w:proofErr w:type="spellEnd"/>
      <w:r w:rsidR="00D27E52">
        <w:rPr>
          <w:lang w:val="en-US"/>
        </w:rPr>
        <w:t xml:space="preserve">, </w:t>
      </w:r>
      <w:proofErr w:type="spellStart"/>
      <w:r w:rsidR="00D27E52">
        <w:rPr>
          <w:lang w:val="en-US"/>
        </w:rPr>
        <w:t>sehingga</w:t>
      </w:r>
      <w:proofErr w:type="spellEnd"/>
      <w:r w:rsidR="00D27E52">
        <w:rPr>
          <w:lang w:val="en-US"/>
        </w:rPr>
        <w:t xml:space="preserve"> </w:t>
      </w:r>
      <w:proofErr w:type="spellStart"/>
      <w:r w:rsidR="00D27E52">
        <w:rPr>
          <w:lang w:val="en-US"/>
        </w:rPr>
        <w:t>dapat</w:t>
      </w:r>
      <w:proofErr w:type="spellEnd"/>
      <w:r w:rsidR="00D27E52">
        <w:rPr>
          <w:lang w:val="en-US"/>
        </w:rPr>
        <w:t xml:space="preserve"> </w:t>
      </w:r>
      <w:proofErr w:type="spellStart"/>
      <w:r w:rsidR="00D27E52">
        <w:rPr>
          <w:lang w:val="en-US"/>
        </w:rPr>
        <w:t>dimanfaatkan</w:t>
      </w:r>
      <w:proofErr w:type="spellEnd"/>
      <w:r w:rsidR="00D27E52">
        <w:rPr>
          <w:lang w:val="en-US"/>
        </w:rPr>
        <w:t xml:space="preserve"> </w:t>
      </w:r>
      <w:proofErr w:type="spellStart"/>
      <w:r w:rsidR="00D27E52">
        <w:rPr>
          <w:lang w:val="en-US"/>
        </w:rPr>
        <w:t>dalam</w:t>
      </w:r>
      <w:proofErr w:type="spellEnd"/>
      <w:r w:rsidR="00D27E52">
        <w:rPr>
          <w:lang w:val="en-US"/>
        </w:rPr>
        <w:t xml:space="preserve"> Menyusun </w:t>
      </w:r>
      <w:proofErr w:type="spellStart"/>
      <w:r w:rsidR="00D27E52">
        <w:rPr>
          <w:lang w:val="en-US"/>
        </w:rPr>
        <w:t>dokumen</w:t>
      </w:r>
      <w:proofErr w:type="spellEnd"/>
      <w:r w:rsidR="00D27E52">
        <w:rPr>
          <w:lang w:val="en-US"/>
        </w:rPr>
        <w:t xml:space="preserve"> </w:t>
      </w:r>
      <w:proofErr w:type="spellStart"/>
      <w:r w:rsidR="00D27E52">
        <w:rPr>
          <w:lang w:val="en-US"/>
        </w:rPr>
        <w:t>perencanaan</w:t>
      </w:r>
      <w:proofErr w:type="spellEnd"/>
      <w:r w:rsidR="00D27E52">
        <w:rPr>
          <w:lang w:val="en-US"/>
        </w:rPr>
        <w:t xml:space="preserve"> </w:t>
      </w:r>
      <w:proofErr w:type="spellStart"/>
      <w:r w:rsidR="00D27E52">
        <w:rPr>
          <w:lang w:val="en-US"/>
        </w:rPr>
        <w:t>pembangunan</w:t>
      </w:r>
      <w:proofErr w:type="spellEnd"/>
      <w:r w:rsidR="00D27E52">
        <w:rPr>
          <w:lang w:val="en-US"/>
        </w:rPr>
        <w:t>.</w:t>
      </w:r>
    </w:p>
    <w:p w14:paraId="00E29EBD" w14:textId="4786E0FF" w:rsidR="00666C7D" w:rsidRDefault="00666C7D" w:rsidP="008E433B">
      <w:pPr>
        <w:pStyle w:val="ListParagraph"/>
        <w:numPr>
          <w:ilvl w:val="0"/>
          <w:numId w:val="2"/>
        </w:numPr>
        <w:tabs>
          <w:tab w:val="left" w:pos="939"/>
          <w:tab w:val="left" w:pos="940"/>
        </w:tabs>
        <w:spacing w:before="138" w:line="369" w:lineRule="auto"/>
        <w:ind w:right="85" w:hanging="533"/>
      </w:pPr>
      <w:r>
        <w:t xml:space="preserve">Program </w:t>
      </w:r>
      <w:proofErr w:type="spellStart"/>
      <w:r>
        <w:rPr>
          <w:lang w:val="en-US"/>
        </w:rPr>
        <w:t>Penyelenggaraan</w:t>
      </w:r>
      <w:proofErr w:type="spellEnd"/>
      <w:r>
        <w:rPr>
          <w:lang w:val="en-US"/>
        </w:rPr>
        <w:t xml:space="preserve"> </w:t>
      </w:r>
      <w:proofErr w:type="spellStart"/>
      <w:r>
        <w:rPr>
          <w:lang w:val="en-US"/>
        </w:rPr>
        <w:t>Persandian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Pengamanan</w:t>
      </w:r>
      <w:proofErr w:type="spellEnd"/>
      <w:r>
        <w:rPr>
          <w:lang w:val="en-US"/>
        </w:rPr>
        <w:t xml:space="preserve"> </w:t>
      </w:r>
      <w:proofErr w:type="spellStart"/>
      <w:r>
        <w:rPr>
          <w:lang w:val="en-US"/>
        </w:rPr>
        <w:t>Informasi</w:t>
      </w:r>
      <w:proofErr w:type="spellEnd"/>
    </w:p>
    <w:p w14:paraId="32DE55A3" w14:textId="0A8CCE76" w:rsidR="00666C7D" w:rsidRDefault="00666C7D" w:rsidP="00666C7D">
      <w:pPr>
        <w:spacing w:line="369" w:lineRule="auto"/>
        <w:ind w:left="993" w:hanging="54"/>
        <w:jc w:val="both"/>
        <w:rPr>
          <w:lang w:val="en-US"/>
        </w:rPr>
      </w:pPr>
      <w:r>
        <w:t xml:space="preserve">Program ini dimaksudkan untuk mengoptimalisasikan </w:t>
      </w:r>
      <w:proofErr w:type="spellStart"/>
      <w:r w:rsidR="00D27E52">
        <w:rPr>
          <w:lang w:val="en-US"/>
        </w:rPr>
        <w:t>Layanan</w:t>
      </w:r>
      <w:proofErr w:type="spellEnd"/>
      <w:r w:rsidR="00D27E52">
        <w:rPr>
          <w:lang w:val="en-US"/>
        </w:rPr>
        <w:t xml:space="preserve"> </w:t>
      </w:r>
      <w:proofErr w:type="spellStart"/>
      <w:r w:rsidR="00D27E52">
        <w:rPr>
          <w:lang w:val="en-US"/>
        </w:rPr>
        <w:t>keamanan</w:t>
      </w:r>
      <w:proofErr w:type="spellEnd"/>
      <w:r w:rsidR="00D27E52">
        <w:rPr>
          <w:lang w:val="en-US"/>
        </w:rPr>
        <w:t xml:space="preserve"> </w:t>
      </w:r>
      <w:proofErr w:type="spellStart"/>
      <w:r w:rsidR="00D27E52">
        <w:rPr>
          <w:lang w:val="en-US"/>
        </w:rPr>
        <w:t>informasi</w:t>
      </w:r>
      <w:proofErr w:type="spellEnd"/>
      <w:r w:rsidR="00D27E52">
        <w:rPr>
          <w:lang w:val="en-US"/>
        </w:rPr>
        <w:t xml:space="preserve"> </w:t>
      </w:r>
      <w:proofErr w:type="spellStart"/>
      <w:r w:rsidR="00D27E52">
        <w:rPr>
          <w:lang w:val="en-US"/>
        </w:rPr>
        <w:t>Perangkat</w:t>
      </w:r>
      <w:proofErr w:type="spellEnd"/>
      <w:r w:rsidR="00D27E52">
        <w:rPr>
          <w:lang w:val="en-US"/>
        </w:rPr>
        <w:t xml:space="preserve"> Daerah</w:t>
      </w:r>
    </w:p>
    <w:p w14:paraId="56D944C8" w14:textId="6830842C" w:rsidR="008E433B" w:rsidRDefault="008E433B" w:rsidP="00666C7D">
      <w:pPr>
        <w:spacing w:line="369" w:lineRule="auto"/>
        <w:ind w:left="993" w:hanging="54"/>
        <w:jc w:val="both"/>
        <w:rPr>
          <w:lang w:val="en-US"/>
        </w:rPr>
      </w:pPr>
    </w:p>
    <w:p w14:paraId="60E4AB4E" w14:textId="469BBFF1" w:rsidR="00D70438" w:rsidRDefault="00CB664B" w:rsidP="008450B1">
      <w:pPr>
        <w:spacing w:line="360" w:lineRule="auto"/>
        <w:ind w:left="567" w:firstLine="426"/>
        <w:jc w:val="both"/>
        <w:sectPr w:rsidR="00D70438" w:rsidSect="008E433B">
          <w:footerReference w:type="default" r:id="rId12"/>
          <w:pgSz w:w="11907" w:h="16840" w:code="9"/>
          <w:pgMar w:top="1503" w:right="1599" w:bottom="1797" w:left="1718" w:header="0" w:footer="1610" w:gutter="0"/>
          <w:cols w:space="720"/>
        </w:sectPr>
      </w:pPr>
      <w:r>
        <w:lastRenderedPageBreak/>
        <w:t xml:space="preserve">Dalam rangka mendukung pelaksanaan program kerja Dinas  </w:t>
      </w:r>
      <w:proofErr w:type="spellStart"/>
      <w:r w:rsidR="00D27E52">
        <w:rPr>
          <w:lang w:val="en-US"/>
        </w:rPr>
        <w:t>Komunikasi</w:t>
      </w:r>
      <w:proofErr w:type="spellEnd"/>
      <w:r w:rsidR="00D27E52">
        <w:rPr>
          <w:lang w:val="en-US"/>
        </w:rPr>
        <w:t xml:space="preserve">, </w:t>
      </w:r>
      <w:proofErr w:type="spellStart"/>
      <w:r w:rsidR="00D27E52">
        <w:rPr>
          <w:lang w:val="en-US"/>
        </w:rPr>
        <w:t>Informatika</w:t>
      </w:r>
      <w:proofErr w:type="spellEnd"/>
      <w:r w:rsidR="00D27E52">
        <w:rPr>
          <w:lang w:val="en-US"/>
        </w:rPr>
        <w:t xml:space="preserve">, </w:t>
      </w:r>
      <w:proofErr w:type="spellStart"/>
      <w:r w:rsidR="00D27E52">
        <w:rPr>
          <w:lang w:val="en-US"/>
        </w:rPr>
        <w:t>Statistik</w:t>
      </w:r>
      <w:proofErr w:type="spellEnd"/>
      <w:r w:rsidR="00D27E52">
        <w:rPr>
          <w:lang w:val="en-US"/>
        </w:rPr>
        <w:t xml:space="preserve"> dan </w:t>
      </w:r>
      <w:proofErr w:type="spellStart"/>
      <w:r w:rsidR="00D27E52">
        <w:rPr>
          <w:lang w:val="en-US"/>
        </w:rPr>
        <w:t>Persandian</w:t>
      </w:r>
      <w:proofErr w:type="spellEnd"/>
      <w:r>
        <w:t xml:space="preserve"> Kabupaten Kepulauan Selayar, maka pendanaan  program dan kegiatan tahun anggaran 202</w:t>
      </w:r>
      <w:r w:rsidR="008450B1">
        <w:rPr>
          <w:lang w:val="en-US"/>
        </w:rPr>
        <w:t>4</w:t>
      </w:r>
      <w:r>
        <w:t xml:space="preserve">  membutuhkan  dana/pagu  indikatif sebanyak Rp.</w:t>
      </w:r>
      <w:r w:rsidR="00D27E52">
        <w:rPr>
          <w:lang w:val="en-US"/>
        </w:rPr>
        <w:t>8.</w:t>
      </w:r>
      <w:r w:rsidR="00FD18AD">
        <w:rPr>
          <w:lang w:val="en-US"/>
        </w:rPr>
        <w:t>713.735.332</w:t>
      </w:r>
      <w:r>
        <w:t>,- (</w:t>
      </w:r>
      <w:proofErr w:type="spellStart"/>
      <w:r w:rsidR="00D27E52">
        <w:rPr>
          <w:lang w:val="en-US"/>
        </w:rPr>
        <w:t>Delapan</w:t>
      </w:r>
      <w:proofErr w:type="spellEnd"/>
      <w:r w:rsidR="00D27E52">
        <w:rPr>
          <w:lang w:val="en-US"/>
        </w:rPr>
        <w:t xml:space="preserve"> </w:t>
      </w:r>
      <w:proofErr w:type="spellStart"/>
      <w:r w:rsidR="00D27E52">
        <w:rPr>
          <w:lang w:val="en-US"/>
        </w:rPr>
        <w:t>Milyar</w:t>
      </w:r>
      <w:proofErr w:type="spellEnd"/>
      <w:r w:rsidR="00D27E52">
        <w:rPr>
          <w:lang w:val="en-US"/>
        </w:rPr>
        <w:t xml:space="preserve"> </w:t>
      </w:r>
      <w:proofErr w:type="spellStart"/>
      <w:r w:rsidR="00FD18AD">
        <w:rPr>
          <w:lang w:val="en-US"/>
        </w:rPr>
        <w:t>Tujuh</w:t>
      </w:r>
      <w:proofErr w:type="spellEnd"/>
      <w:r w:rsidR="00FD18AD">
        <w:rPr>
          <w:lang w:val="en-US"/>
        </w:rPr>
        <w:t xml:space="preserve"> Ratus </w:t>
      </w:r>
      <w:proofErr w:type="spellStart"/>
      <w:r w:rsidR="00FD18AD">
        <w:rPr>
          <w:lang w:val="en-US"/>
        </w:rPr>
        <w:t>Tiga</w:t>
      </w:r>
      <w:proofErr w:type="spellEnd"/>
      <w:r w:rsidR="00FD18AD">
        <w:rPr>
          <w:lang w:val="en-US"/>
        </w:rPr>
        <w:t xml:space="preserve"> </w:t>
      </w:r>
      <w:proofErr w:type="spellStart"/>
      <w:r w:rsidR="00FD18AD">
        <w:rPr>
          <w:lang w:val="en-US"/>
        </w:rPr>
        <w:t>Belas</w:t>
      </w:r>
      <w:proofErr w:type="spellEnd"/>
      <w:r w:rsidR="00FD18AD">
        <w:rPr>
          <w:lang w:val="en-US"/>
        </w:rPr>
        <w:t xml:space="preserve"> Juta </w:t>
      </w:r>
      <w:proofErr w:type="spellStart"/>
      <w:r w:rsidR="00FD18AD">
        <w:rPr>
          <w:lang w:val="en-US"/>
        </w:rPr>
        <w:t>Tujuh</w:t>
      </w:r>
      <w:proofErr w:type="spellEnd"/>
      <w:r w:rsidR="00FD18AD">
        <w:rPr>
          <w:lang w:val="en-US"/>
        </w:rPr>
        <w:t xml:space="preserve"> Ratus </w:t>
      </w:r>
      <w:proofErr w:type="spellStart"/>
      <w:r w:rsidR="00FD18AD">
        <w:rPr>
          <w:lang w:val="en-US"/>
        </w:rPr>
        <w:t>Tiga</w:t>
      </w:r>
      <w:proofErr w:type="spellEnd"/>
      <w:r w:rsidR="00FD18AD">
        <w:rPr>
          <w:lang w:val="en-US"/>
        </w:rPr>
        <w:t xml:space="preserve"> </w:t>
      </w:r>
      <w:proofErr w:type="spellStart"/>
      <w:r w:rsidR="00FD18AD">
        <w:rPr>
          <w:lang w:val="en-US"/>
        </w:rPr>
        <w:t>Puluh</w:t>
      </w:r>
      <w:proofErr w:type="spellEnd"/>
      <w:r w:rsidR="00FD18AD">
        <w:rPr>
          <w:lang w:val="en-US"/>
        </w:rPr>
        <w:t xml:space="preserve"> Lima </w:t>
      </w:r>
      <w:proofErr w:type="spellStart"/>
      <w:r w:rsidR="00FD18AD">
        <w:rPr>
          <w:lang w:val="en-US"/>
        </w:rPr>
        <w:t>Ribu</w:t>
      </w:r>
      <w:proofErr w:type="spellEnd"/>
      <w:r w:rsidR="00FD18AD">
        <w:rPr>
          <w:lang w:val="en-US"/>
        </w:rPr>
        <w:t xml:space="preserve"> </w:t>
      </w:r>
      <w:proofErr w:type="spellStart"/>
      <w:r w:rsidR="00FD18AD">
        <w:rPr>
          <w:lang w:val="en-US"/>
        </w:rPr>
        <w:t>Tiga</w:t>
      </w:r>
      <w:proofErr w:type="spellEnd"/>
      <w:r w:rsidR="00FD18AD">
        <w:rPr>
          <w:lang w:val="en-US"/>
        </w:rPr>
        <w:t xml:space="preserve"> Ratus </w:t>
      </w:r>
      <w:proofErr w:type="spellStart"/>
      <w:r w:rsidR="00FD18AD">
        <w:rPr>
          <w:lang w:val="en-US"/>
        </w:rPr>
        <w:t>Tiga</w:t>
      </w:r>
      <w:proofErr w:type="spellEnd"/>
      <w:r w:rsidR="00FD18AD">
        <w:rPr>
          <w:lang w:val="en-US"/>
        </w:rPr>
        <w:t xml:space="preserve"> </w:t>
      </w:r>
      <w:proofErr w:type="spellStart"/>
      <w:r w:rsidR="00FD18AD">
        <w:rPr>
          <w:lang w:val="en-US"/>
        </w:rPr>
        <w:t>Puluh</w:t>
      </w:r>
      <w:proofErr w:type="spellEnd"/>
      <w:r w:rsidR="00FD18AD">
        <w:rPr>
          <w:lang w:val="en-US"/>
        </w:rPr>
        <w:t xml:space="preserve"> Dua</w:t>
      </w:r>
      <w:r w:rsidR="00D27E52">
        <w:rPr>
          <w:lang w:val="en-US"/>
        </w:rPr>
        <w:t xml:space="preserve"> Rupiah</w:t>
      </w:r>
      <w:r>
        <w:t>) yang sumber pendanaannya berasal dari Dana Alokasi Umum</w:t>
      </w:r>
      <w:r w:rsidR="00D27E52">
        <w:rPr>
          <w:lang w:val="en-US"/>
        </w:rPr>
        <w:t>.</w:t>
      </w:r>
    </w:p>
    <w:p w14:paraId="68DE42F0" w14:textId="22D9D7D0" w:rsidR="00D70438" w:rsidRDefault="00666C7D" w:rsidP="003235C4">
      <w:pPr>
        <w:spacing w:line="480" w:lineRule="auto"/>
        <w:ind w:left="3402" w:right="3644"/>
        <w:jc w:val="center"/>
        <w:rPr>
          <w:b/>
          <w:sz w:val="24"/>
        </w:rPr>
      </w:pPr>
      <w:r>
        <w:rPr>
          <w:b/>
          <w:sz w:val="24"/>
          <w:lang w:val="en-US"/>
        </w:rPr>
        <w:lastRenderedPageBreak/>
        <w:t>B</w:t>
      </w:r>
      <w:r w:rsidR="00CB664B">
        <w:rPr>
          <w:b/>
          <w:sz w:val="24"/>
        </w:rPr>
        <w:t>AB V PENUTUP</w:t>
      </w:r>
    </w:p>
    <w:p w14:paraId="31BADC69" w14:textId="77777777" w:rsidR="00D70438" w:rsidRDefault="00D70438">
      <w:pPr>
        <w:pStyle w:val="BodyText"/>
        <w:spacing w:before="6"/>
        <w:rPr>
          <w:b/>
          <w:sz w:val="21"/>
        </w:rPr>
      </w:pPr>
    </w:p>
    <w:p w14:paraId="68A67F36" w14:textId="77777777" w:rsidR="00D70438" w:rsidRDefault="00CB664B">
      <w:pPr>
        <w:spacing w:line="360" w:lineRule="auto"/>
        <w:ind w:left="547" w:right="105" w:firstLine="907"/>
        <w:jc w:val="both"/>
        <w:rPr>
          <w:sz w:val="24"/>
        </w:rPr>
      </w:pPr>
      <w:r>
        <w:rPr>
          <w:sz w:val="24"/>
        </w:rPr>
        <w:t>Untuk meningkatkan capaian kinerja dimasa mendatang telah menetapkan beberapa kebijakan strategis yang perlu mendapat perhatian, antara lain dengan :</w:t>
      </w:r>
    </w:p>
    <w:p w14:paraId="566B1701" w14:textId="1A45AC0C" w:rsidR="00D70438" w:rsidRDefault="00FA4874">
      <w:pPr>
        <w:pStyle w:val="ListParagraph"/>
        <w:numPr>
          <w:ilvl w:val="0"/>
          <w:numId w:val="1"/>
        </w:numPr>
        <w:tabs>
          <w:tab w:val="left" w:pos="907"/>
        </w:tabs>
        <w:spacing w:before="1"/>
        <w:ind w:hanging="360"/>
        <w:rPr>
          <w:sz w:val="24"/>
        </w:rPr>
      </w:pPr>
      <w:proofErr w:type="spellStart"/>
      <w:r>
        <w:rPr>
          <w:sz w:val="24"/>
          <w:lang w:val="en-US"/>
        </w:rPr>
        <w:t>Pengembangan</w:t>
      </w:r>
      <w:proofErr w:type="spellEnd"/>
      <w:r>
        <w:rPr>
          <w:sz w:val="24"/>
          <w:lang w:val="en-US"/>
        </w:rPr>
        <w:t xml:space="preserve"> data center yang </w:t>
      </w:r>
      <w:proofErr w:type="spellStart"/>
      <w:r>
        <w:rPr>
          <w:sz w:val="24"/>
          <w:lang w:val="en-US"/>
        </w:rPr>
        <w:t>menjadi</w:t>
      </w:r>
      <w:proofErr w:type="spellEnd"/>
      <w:r>
        <w:rPr>
          <w:sz w:val="24"/>
          <w:lang w:val="en-US"/>
        </w:rPr>
        <w:t xml:space="preserve"> </w:t>
      </w:r>
      <w:proofErr w:type="spellStart"/>
      <w:r>
        <w:rPr>
          <w:sz w:val="24"/>
          <w:lang w:val="en-US"/>
        </w:rPr>
        <w:t>pusat</w:t>
      </w:r>
      <w:proofErr w:type="spellEnd"/>
      <w:r>
        <w:rPr>
          <w:sz w:val="24"/>
          <w:lang w:val="en-US"/>
        </w:rPr>
        <w:t xml:space="preserve"> data </w:t>
      </w:r>
      <w:proofErr w:type="spellStart"/>
      <w:r>
        <w:rPr>
          <w:sz w:val="24"/>
          <w:lang w:val="en-US"/>
        </w:rPr>
        <w:t>Pemerintah</w:t>
      </w:r>
      <w:proofErr w:type="spellEnd"/>
      <w:r>
        <w:rPr>
          <w:sz w:val="24"/>
          <w:lang w:val="en-US"/>
        </w:rPr>
        <w:t xml:space="preserve"> Daerah </w:t>
      </w:r>
      <w:proofErr w:type="spellStart"/>
      <w:r>
        <w:rPr>
          <w:sz w:val="24"/>
          <w:lang w:val="en-US"/>
        </w:rPr>
        <w:t>Kabupaten</w:t>
      </w:r>
      <w:proofErr w:type="spellEnd"/>
      <w:r>
        <w:rPr>
          <w:sz w:val="24"/>
          <w:lang w:val="en-US"/>
        </w:rPr>
        <w:t xml:space="preserve"> </w:t>
      </w:r>
      <w:proofErr w:type="spellStart"/>
      <w:r>
        <w:rPr>
          <w:sz w:val="24"/>
          <w:lang w:val="en-US"/>
        </w:rPr>
        <w:t>Kepulauan</w:t>
      </w:r>
      <w:proofErr w:type="spellEnd"/>
      <w:r>
        <w:rPr>
          <w:sz w:val="24"/>
          <w:lang w:val="en-US"/>
        </w:rPr>
        <w:t xml:space="preserve"> </w:t>
      </w:r>
      <w:proofErr w:type="spellStart"/>
      <w:r>
        <w:rPr>
          <w:sz w:val="24"/>
          <w:lang w:val="en-US"/>
        </w:rPr>
        <w:t>Selayar</w:t>
      </w:r>
      <w:proofErr w:type="spellEnd"/>
      <w:r w:rsidR="00CB664B">
        <w:rPr>
          <w:sz w:val="24"/>
        </w:rPr>
        <w:t>;</w:t>
      </w:r>
    </w:p>
    <w:p w14:paraId="655E59C7" w14:textId="021C3275" w:rsidR="00D70438" w:rsidRDefault="00FA4874">
      <w:pPr>
        <w:pStyle w:val="ListParagraph"/>
        <w:numPr>
          <w:ilvl w:val="0"/>
          <w:numId w:val="1"/>
        </w:numPr>
        <w:tabs>
          <w:tab w:val="left" w:pos="907"/>
        </w:tabs>
        <w:spacing w:before="137"/>
        <w:ind w:hanging="360"/>
        <w:rPr>
          <w:sz w:val="24"/>
        </w:rPr>
      </w:pPr>
      <w:proofErr w:type="spellStart"/>
      <w:r>
        <w:rPr>
          <w:sz w:val="24"/>
          <w:lang w:val="en-US"/>
        </w:rPr>
        <w:t>Pengembangan</w:t>
      </w:r>
      <w:proofErr w:type="spellEnd"/>
      <w:r>
        <w:rPr>
          <w:sz w:val="24"/>
          <w:lang w:val="en-US"/>
        </w:rPr>
        <w:t xml:space="preserve"> dan </w:t>
      </w:r>
      <w:proofErr w:type="spellStart"/>
      <w:r>
        <w:rPr>
          <w:sz w:val="24"/>
          <w:lang w:val="en-US"/>
        </w:rPr>
        <w:t>penguatan</w:t>
      </w:r>
      <w:proofErr w:type="spellEnd"/>
      <w:r>
        <w:rPr>
          <w:sz w:val="24"/>
          <w:lang w:val="en-US"/>
        </w:rPr>
        <w:t xml:space="preserve"> </w:t>
      </w:r>
      <w:proofErr w:type="spellStart"/>
      <w:r>
        <w:rPr>
          <w:sz w:val="24"/>
          <w:lang w:val="en-US"/>
        </w:rPr>
        <w:t>infrastruktur</w:t>
      </w:r>
      <w:proofErr w:type="spellEnd"/>
      <w:r>
        <w:rPr>
          <w:sz w:val="24"/>
          <w:lang w:val="en-US"/>
        </w:rPr>
        <w:t xml:space="preserve"> </w:t>
      </w:r>
      <w:proofErr w:type="spellStart"/>
      <w:r>
        <w:rPr>
          <w:sz w:val="24"/>
          <w:lang w:val="en-US"/>
        </w:rPr>
        <w:t>jaringan</w:t>
      </w:r>
      <w:proofErr w:type="spellEnd"/>
      <w:r>
        <w:rPr>
          <w:sz w:val="24"/>
          <w:lang w:val="en-US"/>
        </w:rPr>
        <w:t xml:space="preserve"> internet dan intranet </w:t>
      </w:r>
      <w:proofErr w:type="spellStart"/>
      <w:r>
        <w:rPr>
          <w:sz w:val="24"/>
          <w:lang w:val="en-US"/>
        </w:rPr>
        <w:t>Pemerintah</w:t>
      </w:r>
      <w:proofErr w:type="spellEnd"/>
      <w:r>
        <w:rPr>
          <w:sz w:val="24"/>
          <w:lang w:val="en-US"/>
        </w:rPr>
        <w:t xml:space="preserve"> Daerah</w:t>
      </w:r>
      <w:r w:rsidR="00CB664B">
        <w:rPr>
          <w:sz w:val="24"/>
        </w:rPr>
        <w:t>;</w:t>
      </w:r>
    </w:p>
    <w:p w14:paraId="40452A1E" w14:textId="11A14FFD" w:rsidR="00651271" w:rsidRDefault="00FA4874" w:rsidP="00651271">
      <w:pPr>
        <w:pStyle w:val="ListParagraph"/>
        <w:numPr>
          <w:ilvl w:val="0"/>
          <w:numId w:val="1"/>
        </w:numPr>
        <w:tabs>
          <w:tab w:val="left" w:pos="907"/>
        </w:tabs>
        <w:spacing w:before="137" w:line="360" w:lineRule="auto"/>
        <w:ind w:left="907" w:right="102" w:hanging="360"/>
        <w:rPr>
          <w:sz w:val="24"/>
        </w:rPr>
      </w:pPr>
      <w:proofErr w:type="spellStart"/>
      <w:r>
        <w:rPr>
          <w:sz w:val="24"/>
          <w:lang w:val="en-US"/>
        </w:rPr>
        <w:t>Pengembangan</w:t>
      </w:r>
      <w:proofErr w:type="spellEnd"/>
      <w:r>
        <w:rPr>
          <w:sz w:val="24"/>
          <w:lang w:val="en-US"/>
        </w:rPr>
        <w:t xml:space="preserve"> </w:t>
      </w:r>
      <w:proofErr w:type="spellStart"/>
      <w:r>
        <w:rPr>
          <w:sz w:val="24"/>
          <w:lang w:val="en-US"/>
        </w:rPr>
        <w:t>implementasi</w:t>
      </w:r>
      <w:proofErr w:type="spellEnd"/>
      <w:r>
        <w:rPr>
          <w:sz w:val="24"/>
          <w:lang w:val="en-US"/>
        </w:rPr>
        <w:t xml:space="preserve"> e-government </w:t>
      </w:r>
      <w:proofErr w:type="spellStart"/>
      <w:r>
        <w:rPr>
          <w:sz w:val="24"/>
          <w:lang w:val="en-US"/>
        </w:rPr>
        <w:t>Pemerintah</w:t>
      </w:r>
      <w:proofErr w:type="spellEnd"/>
      <w:r>
        <w:rPr>
          <w:sz w:val="24"/>
          <w:lang w:val="en-US"/>
        </w:rPr>
        <w:t xml:space="preserve"> Daerah </w:t>
      </w:r>
      <w:proofErr w:type="spellStart"/>
      <w:r>
        <w:rPr>
          <w:sz w:val="24"/>
          <w:lang w:val="en-US"/>
        </w:rPr>
        <w:t>Kabupaten</w:t>
      </w:r>
      <w:proofErr w:type="spellEnd"/>
      <w:r>
        <w:rPr>
          <w:sz w:val="24"/>
          <w:lang w:val="en-US"/>
        </w:rPr>
        <w:t xml:space="preserve"> </w:t>
      </w:r>
      <w:proofErr w:type="spellStart"/>
      <w:r>
        <w:rPr>
          <w:sz w:val="24"/>
          <w:lang w:val="en-US"/>
        </w:rPr>
        <w:t>Kepulauan</w:t>
      </w:r>
      <w:proofErr w:type="spellEnd"/>
      <w:r>
        <w:rPr>
          <w:sz w:val="24"/>
          <w:lang w:val="en-US"/>
        </w:rPr>
        <w:t xml:space="preserve"> </w:t>
      </w:r>
      <w:proofErr w:type="spellStart"/>
      <w:r>
        <w:rPr>
          <w:sz w:val="24"/>
          <w:lang w:val="en-US"/>
        </w:rPr>
        <w:t>Selayar</w:t>
      </w:r>
      <w:proofErr w:type="spellEnd"/>
      <w:r w:rsidR="00CB664B">
        <w:rPr>
          <w:sz w:val="24"/>
        </w:rPr>
        <w:t>;</w:t>
      </w:r>
    </w:p>
    <w:p w14:paraId="3A247D86" w14:textId="1DD934CA" w:rsidR="005631BF" w:rsidRPr="005631BF" w:rsidRDefault="00FA4874" w:rsidP="00651271">
      <w:pPr>
        <w:pStyle w:val="ListParagraph"/>
        <w:numPr>
          <w:ilvl w:val="0"/>
          <w:numId w:val="1"/>
        </w:numPr>
        <w:tabs>
          <w:tab w:val="left" w:pos="907"/>
        </w:tabs>
        <w:spacing w:before="137" w:line="360" w:lineRule="auto"/>
        <w:ind w:left="907" w:right="102" w:hanging="360"/>
        <w:rPr>
          <w:sz w:val="24"/>
        </w:rPr>
      </w:pPr>
      <w:proofErr w:type="spellStart"/>
      <w:r>
        <w:rPr>
          <w:sz w:val="24"/>
          <w:lang w:val="en-US"/>
        </w:rPr>
        <w:t>Pengembangan</w:t>
      </w:r>
      <w:proofErr w:type="spellEnd"/>
      <w:r>
        <w:rPr>
          <w:sz w:val="24"/>
          <w:lang w:val="en-US"/>
        </w:rPr>
        <w:t xml:space="preserve"> </w:t>
      </w:r>
      <w:proofErr w:type="spellStart"/>
      <w:r>
        <w:rPr>
          <w:sz w:val="24"/>
          <w:lang w:val="en-US"/>
        </w:rPr>
        <w:t>penyediaan</w:t>
      </w:r>
      <w:proofErr w:type="spellEnd"/>
      <w:r>
        <w:rPr>
          <w:sz w:val="24"/>
          <w:lang w:val="en-US"/>
        </w:rPr>
        <w:t xml:space="preserve"> </w:t>
      </w:r>
      <w:proofErr w:type="spellStart"/>
      <w:r>
        <w:rPr>
          <w:sz w:val="24"/>
          <w:lang w:val="en-US"/>
        </w:rPr>
        <w:t>layanan</w:t>
      </w:r>
      <w:proofErr w:type="spellEnd"/>
      <w:r>
        <w:rPr>
          <w:sz w:val="24"/>
          <w:lang w:val="en-US"/>
        </w:rPr>
        <w:t xml:space="preserve"> </w:t>
      </w:r>
      <w:proofErr w:type="spellStart"/>
      <w:r>
        <w:rPr>
          <w:sz w:val="24"/>
          <w:lang w:val="en-US"/>
        </w:rPr>
        <w:t>infirmasi</w:t>
      </w:r>
      <w:proofErr w:type="spellEnd"/>
      <w:r>
        <w:rPr>
          <w:sz w:val="24"/>
          <w:lang w:val="en-US"/>
        </w:rPr>
        <w:t xml:space="preserve"> website online</w:t>
      </w:r>
      <w:r w:rsidR="005631BF">
        <w:rPr>
          <w:sz w:val="24"/>
          <w:lang w:val="en-US"/>
        </w:rPr>
        <w:t>;</w:t>
      </w:r>
    </w:p>
    <w:p w14:paraId="6357C457" w14:textId="31DD5D0F" w:rsidR="005631BF" w:rsidRPr="005631BF" w:rsidRDefault="00FA4874" w:rsidP="00651271">
      <w:pPr>
        <w:pStyle w:val="ListParagraph"/>
        <w:numPr>
          <w:ilvl w:val="0"/>
          <w:numId w:val="1"/>
        </w:numPr>
        <w:tabs>
          <w:tab w:val="left" w:pos="907"/>
        </w:tabs>
        <w:spacing w:before="137" w:line="360" w:lineRule="auto"/>
        <w:ind w:left="907" w:right="102" w:hanging="360"/>
        <w:rPr>
          <w:sz w:val="24"/>
        </w:rPr>
      </w:pPr>
      <w:proofErr w:type="spellStart"/>
      <w:r>
        <w:rPr>
          <w:sz w:val="24"/>
          <w:lang w:val="en-US"/>
        </w:rPr>
        <w:t>Pengembangan</w:t>
      </w:r>
      <w:proofErr w:type="spellEnd"/>
      <w:r>
        <w:rPr>
          <w:sz w:val="24"/>
          <w:lang w:val="en-US"/>
        </w:rPr>
        <w:t xml:space="preserve"> </w:t>
      </w:r>
      <w:proofErr w:type="spellStart"/>
      <w:r>
        <w:rPr>
          <w:sz w:val="24"/>
          <w:lang w:val="en-US"/>
        </w:rPr>
        <w:t>Jaringan</w:t>
      </w:r>
      <w:proofErr w:type="spellEnd"/>
      <w:r>
        <w:rPr>
          <w:sz w:val="24"/>
          <w:lang w:val="en-US"/>
        </w:rPr>
        <w:t xml:space="preserve"> </w:t>
      </w:r>
      <w:proofErr w:type="spellStart"/>
      <w:r>
        <w:rPr>
          <w:sz w:val="24"/>
          <w:lang w:val="en-US"/>
        </w:rPr>
        <w:t>komunikasi</w:t>
      </w:r>
      <w:proofErr w:type="spellEnd"/>
      <w:r>
        <w:rPr>
          <w:sz w:val="24"/>
          <w:lang w:val="en-US"/>
        </w:rPr>
        <w:t xml:space="preserve"> data yang </w:t>
      </w:r>
      <w:proofErr w:type="spellStart"/>
      <w:r>
        <w:rPr>
          <w:sz w:val="24"/>
          <w:lang w:val="en-US"/>
        </w:rPr>
        <w:t>aman</w:t>
      </w:r>
      <w:proofErr w:type="spellEnd"/>
      <w:r w:rsidR="005631BF">
        <w:rPr>
          <w:sz w:val="24"/>
          <w:lang w:val="en-US"/>
        </w:rPr>
        <w:t>;</w:t>
      </w:r>
    </w:p>
    <w:p w14:paraId="69E7EBC3" w14:textId="119F4816" w:rsidR="005631BF" w:rsidRPr="005631BF" w:rsidRDefault="00FA4874" w:rsidP="00651271">
      <w:pPr>
        <w:pStyle w:val="ListParagraph"/>
        <w:numPr>
          <w:ilvl w:val="0"/>
          <w:numId w:val="1"/>
        </w:numPr>
        <w:tabs>
          <w:tab w:val="left" w:pos="907"/>
        </w:tabs>
        <w:spacing w:before="137" w:line="360" w:lineRule="auto"/>
        <w:ind w:left="907" w:right="102" w:hanging="360"/>
        <w:rPr>
          <w:sz w:val="24"/>
        </w:rPr>
      </w:pPr>
      <w:proofErr w:type="spellStart"/>
      <w:r>
        <w:rPr>
          <w:sz w:val="24"/>
          <w:lang w:val="en-US"/>
        </w:rPr>
        <w:t>Pembentukan</w:t>
      </w:r>
      <w:proofErr w:type="spellEnd"/>
      <w:r>
        <w:rPr>
          <w:sz w:val="24"/>
          <w:lang w:val="en-US"/>
        </w:rPr>
        <w:t xml:space="preserve"> </w:t>
      </w:r>
      <w:proofErr w:type="spellStart"/>
      <w:r>
        <w:rPr>
          <w:sz w:val="24"/>
          <w:lang w:val="en-US"/>
        </w:rPr>
        <w:t>kelompok</w:t>
      </w:r>
      <w:proofErr w:type="spellEnd"/>
      <w:r>
        <w:rPr>
          <w:sz w:val="24"/>
          <w:lang w:val="en-US"/>
        </w:rPr>
        <w:t xml:space="preserve"> </w:t>
      </w:r>
      <w:proofErr w:type="spellStart"/>
      <w:r>
        <w:rPr>
          <w:sz w:val="24"/>
          <w:lang w:val="en-US"/>
        </w:rPr>
        <w:t>informasi</w:t>
      </w:r>
      <w:proofErr w:type="spellEnd"/>
      <w:r>
        <w:rPr>
          <w:sz w:val="24"/>
          <w:lang w:val="en-US"/>
        </w:rPr>
        <w:t xml:space="preserve"> </w:t>
      </w:r>
      <w:proofErr w:type="spellStart"/>
      <w:r>
        <w:rPr>
          <w:sz w:val="24"/>
          <w:lang w:val="en-US"/>
        </w:rPr>
        <w:t>masyarakat</w:t>
      </w:r>
      <w:proofErr w:type="spellEnd"/>
      <w:r>
        <w:rPr>
          <w:sz w:val="24"/>
          <w:lang w:val="en-US"/>
        </w:rPr>
        <w:t xml:space="preserve"> </w:t>
      </w:r>
      <w:proofErr w:type="spellStart"/>
      <w:r>
        <w:rPr>
          <w:sz w:val="24"/>
          <w:lang w:val="en-US"/>
        </w:rPr>
        <w:t>guna</w:t>
      </w:r>
      <w:proofErr w:type="spellEnd"/>
      <w:r>
        <w:rPr>
          <w:sz w:val="24"/>
          <w:lang w:val="en-US"/>
        </w:rPr>
        <w:t xml:space="preserve"> </w:t>
      </w:r>
      <w:proofErr w:type="spellStart"/>
      <w:r>
        <w:rPr>
          <w:sz w:val="24"/>
          <w:lang w:val="en-US"/>
        </w:rPr>
        <w:t>penyebaran</w:t>
      </w:r>
      <w:proofErr w:type="spellEnd"/>
      <w:r>
        <w:rPr>
          <w:sz w:val="24"/>
          <w:lang w:val="en-US"/>
        </w:rPr>
        <w:t xml:space="preserve">, </w:t>
      </w:r>
      <w:proofErr w:type="spellStart"/>
      <w:r>
        <w:rPr>
          <w:sz w:val="24"/>
          <w:lang w:val="en-US"/>
        </w:rPr>
        <w:t>penyediaan</w:t>
      </w:r>
      <w:proofErr w:type="spellEnd"/>
      <w:r>
        <w:rPr>
          <w:sz w:val="24"/>
          <w:lang w:val="en-US"/>
        </w:rPr>
        <w:t xml:space="preserve"> dan </w:t>
      </w:r>
      <w:proofErr w:type="spellStart"/>
      <w:r>
        <w:rPr>
          <w:sz w:val="24"/>
          <w:lang w:val="en-US"/>
        </w:rPr>
        <w:t>pemanfaatan</w:t>
      </w:r>
      <w:proofErr w:type="spellEnd"/>
      <w:r>
        <w:rPr>
          <w:sz w:val="24"/>
          <w:lang w:val="en-US"/>
        </w:rPr>
        <w:t xml:space="preserve"> </w:t>
      </w:r>
      <w:proofErr w:type="spellStart"/>
      <w:r>
        <w:rPr>
          <w:sz w:val="24"/>
          <w:lang w:val="en-US"/>
        </w:rPr>
        <w:t>informasi</w:t>
      </w:r>
      <w:proofErr w:type="spellEnd"/>
      <w:r>
        <w:rPr>
          <w:sz w:val="24"/>
          <w:lang w:val="en-US"/>
        </w:rPr>
        <w:t xml:space="preserve"> yang </w:t>
      </w:r>
      <w:proofErr w:type="spellStart"/>
      <w:r>
        <w:rPr>
          <w:sz w:val="24"/>
          <w:lang w:val="en-US"/>
        </w:rPr>
        <w:t>dilaksanakan</w:t>
      </w:r>
      <w:proofErr w:type="spellEnd"/>
      <w:r>
        <w:rPr>
          <w:sz w:val="24"/>
          <w:lang w:val="en-US"/>
        </w:rPr>
        <w:t xml:space="preserve"> oleh </w:t>
      </w:r>
      <w:proofErr w:type="spellStart"/>
      <w:r>
        <w:rPr>
          <w:sz w:val="24"/>
          <w:lang w:val="en-US"/>
        </w:rPr>
        <w:t>pemerintah</w:t>
      </w:r>
      <w:proofErr w:type="spellEnd"/>
      <w:r>
        <w:rPr>
          <w:sz w:val="24"/>
          <w:lang w:val="en-US"/>
        </w:rPr>
        <w:t xml:space="preserve"> </w:t>
      </w:r>
      <w:proofErr w:type="spellStart"/>
      <w:r>
        <w:rPr>
          <w:sz w:val="24"/>
          <w:lang w:val="en-US"/>
        </w:rPr>
        <w:t>secara</w:t>
      </w:r>
      <w:proofErr w:type="spellEnd"/>
      <w:r>
        <w:rPr>
          <w:sz w:val="24"/>
          <w:lang w:val="en-US"/>
        </w:rPr>
        <w:t xml:space="preserve"> </w:t>
      </w:r>
      <w:proofErr w:type="spellStart"/>
      <w:r>
        <w:rPr>
          <w:sz w:val="24"/>
          <w:lang w:val="en-US"/>
        </w:rPr>
        <w:t>aktif</w:t>
      </w:r>
      <w:proofErr w:type="spellEnd"/>
      <w:r>
        <w:rPr>
          <w:sz w:val="24"/>
          <w:lang w:val="en-US"/>
        </w:rPr>
        <w:t xml:space="preserve">, </w:t>
      </w:r>
      <w:proofErr w:type="spellStart"/>
      <w:r>
        <w:rPr>
          <w:sz w:val="24"/>
          <w:lang w:val="en-US"/>
        </w:rPr>
        <w:t>mengumpulkan</w:t>
      </w:r>
      <w:proofErr w:type="spellEnd"/>
      <w:r>
        <w:rPr>
          <w:sz w:val="24"/>
          <w:lang w:val="en-US"/>
        </w:rPr>
        <w:t xml:space="preserve"> </w:t>
      </w:r>
      <w:proofErr w:type="spellStart"/>
      <w:r>
        <w:rPr>
          <w:sz w:val="24"/>
          <w:lang w:val="en-US"/>
        </w:rPr>
        <w:t>informasi</w:t>
      </w:r>
      <w:proofErr w:type="spellEnd"/>
      <w:r>
        <w:rPr>
          <w:sz w:val="24"/>
          <w:lang w:val="en-US"/>
        </w:rPr>
        <w:t xml:space="preserve"> yang </w:t>
      </w:r>
      <w:proofErr w:type="spellStart"/>
      <w:r>
        <w:rPr>
          <w:sz w:val="24"/>
          <w:lang w:val="en-US"/>
        </w:rPr>
        <w:t>bermanfaat</w:t>
      </w:r>
      <w:proofErr w:type="spellEnd"/>
      <w:r>
        <w:rPr>
          <w:sz w:val="24"/>
          <w:lang w:val="en-US"/>
        </w:rPr>
        <w:t xml:space="preserve"> </w:t>
      </w:r>
      <w:proofErr w:type="spellStart"/>
      <w:r>
        <w:rPr>
          <w:sz w:val="24"/>
          <w:lang w:val="en-US"/>
        </w:rPr>
        <w:t>untuk</w:t>
      </w:r>
      <w:proofErr w:type="spellEnd"/>
      <w:r>
        <w:rPr>
          <w:sz w:val="24"/>
          <w:lang w:val="en-US"/>
        </w:rPr>
        <w:t xml:space="preserve"> </w:t>
      </w:r>
      <w:proofErr w:type="spellStart"/>
      <w:r>
        <w:rPr>
          <w:sz w:val="24"/>
          <w:lang w:val="en-US"/>
        </w:rPr>
        <w:t>dapat</w:t>
      </w:r>
      <w:proofErr w:type="spellEnd"/>
      <w:r>
        <w:rPr>
          <w:sz w:val="24"/>
          <w:lang w:val="en-US"/>
        </w:rPr>
        <w:t xml:space="preserve"> </w:t>
      </w:r>
      <w:proofErr w:type="spellStart"/>
      <w:r>
        <w:rPr>
          <w:sz w:val="24"/>
          <w:lang w:val="en-US"/>
        </w:rPr>
        <w:t>diakses</w:t>
      </w:r>
      <w:proofErr w:type="spellEnd"/>
      <w:r>
        <w:rPr>
          <w:sz w:val="24"/>
          <w:lang w:val="en-US"/>
        </w:rPr>
        <w:t xml:space="preserve"> oleh </w:t>
      </w:r>
      <w:proofErr w:type="spellStart"/>
      <w:r>
        <w:rPr>
          <w:sz w:val="24"/>
          <w:lang w:val="en-US"/>
        </w:rPr>
        <w:t>masyarakat</w:t>
      </w:r>
      <w:proofErr w:type="spellEnd"/>
      <w:r>
        <w:rPr>
          <w:sz w:val="24"/>
          <w:lang w:val="en-US"/>
        </w:rPr>
        <w:t xml:space="preserve"> yang </w:t>
      </w:r>
      <w:proofErr w:type="spellStart"/>
      <w:r>
        <w:rPr>
          <w:sz w:val="24"/>
          <w:lang w:val="en-US"/>
        </w:rPr>
        <w:t>secara</w:t>
      </w:r>
      <w:proofErr w:type="spellEnd"/>
      <w:r>
        <w:rPr>
          <w:sz w:val="24"/>
          <w:lang w:val="en-US"/>
        </w:rPr>
        <w:t xml:space="preserve"> </w:t>
      </w:r>
      <w:proofErr w:type="spellStart"/>
      <w:r>
        <w:rPr>
          <w:sz w:val="24"/>
          <w:lang w:val="en-US"/>
        </w:rPr>
        <w:t>aktif</w:t>
      </w:r>
      <w:proofErr w:type="spellEnd"/>
      <w:r>
        <w:rPr>
          <w:sz w:val="24"/>
          <w:lang w:val="en-US"/>
        </w:rPr>
        <w:t xml:space="preserve"> </w:t>
      </w:r>
      <w:proofErr w:type="spellStart"/>
      <w:r>
        <w:rPr>
          <w:sz w:val="24"/>
          <w:lang w:val="en-US"/>
        </w:rPr>
        <w:t>dapat</w:t>
      </w:r>
      <w:proofErr w:type="spellEnd"/>
      <w:r>
        <w:rPr>
          <w:sz w:val="24"/>
          <w:lang w:val="en-US"/>
        </w:rPr>
        <w:t xml:space="preserve"> </w:t>
      </w:r>
      <w:proofErr w:type="spellStart"/>
      <w:r>
        <w:rPr>
          <w:sz w:val="24"/>
          <w:lang w:val="en-US"/>
        </w:rPr>
        <w:t>menggali</w:t>
      </w:r>
      <w:proofErr w:type="spellEnd"/>
      <w:r>
        <w:rPr>
          <w:sz w:val="24"/>
          <w:lang w:val="en-US"/>
        </w:rPr>
        <w:t xml:space="preserve">, </w:t>
      </w:r>
      <w:proofErr w:type="spellStart"/>
      <w:r>
        <w:rPr>
          <w:sz w:val="24"/>
          <w:lang w:val="en-US"/>
        </w:rPr>
        <w:t>mengolah</w:t>
      </w:r>
      <w:proofErr w:type="spellEnd"/>
      <w:r>
        <w:rPr>
          <w:sz w:val="24"/>
          <w:lang w:val="en-US"/>
        </w:rPr>
        <w:t xml:space="preserve"> dan </w:t>
      </w:r>
      <w:proofErr w:type="spellStart"/>
      <w:r>
        <w:rPr>
          <w:sz w:val="24"/>
          <w:lang w:val="en-US"/>
        </w:rPr>
        <w:t>menyebarkan</w:t>
      </w:r>
      <w:proofErr w:type="spellEnd"/>
      <w:r>
        <w:rPr>
          <w:sz w:val="24"/>
          <w:lang w:val="en-US"/>
        </w:rPr>
        <w:t xml:space="preserve"> </w:t>
      </w:r>
      <w:proofErr w:type="spellStart"/>
      <w:r>
        <w:rPr>
          <w:sz w:val="24"/>
          <w:lang w:val="en-US"/>
        </w:rPr>
        <w:t>informasi</w:t>
      </w:r>
      <w:proofErr w:type="spellEnd"/>
      <w:r>
        <w:rPr>
          <w:sz w:val="24"/>
          <w:lang w:val="en-US"/>
        </w:rPr>
        <w:t xml:space="preserve"> </w:t>
      </w:r>
      <w:proofErr w:type="spellStart"/>
      <w:r>
        <w:rPr>
          <w:sz w:val="24"/>
          <w:lang w:val="en-US"/>
        </w:rPr>
        <w:t>secara</w:t>
      </w:r>
      <w:proofErr w:type="spellEnd"/>
      <w:r>
        <w:rPr>
          <w:sz w:val="24"/>
          <w:lang w:val="en-US"/>
        </w:rPr>
        <w:t xml:space="preserve"> </w:t>
      </w:r>
      <w:proofErr w:type="spellStart"/>
      <w:r>
        <w:rPr>
          <w:sz w:val="24"/>
          <w:lang w:val="en-US"/>
        </w:rPr>
        <w:t>bertanggungjawab</w:t>
      </w:r>
      <w:proofErr w:type="spellEnd"/>
      <w:r>
        <w:rPr>
          <w:sz w:val="24"/>
          <w:lang w:val="en-US"/>
        </w:rPr>
        <w:t>;</w:t>
      </w:r>
    </w:p>
    <w:p w14:paraId="5E405479" w14:textId="1145B142" w:rsidR="005631BF" w:rsidRPr="001E4854" w:rsidRDefault="00FA4874" w:rsidP="00651271">
      <w:pPr>
        <w:pStyle w:val="ListParagraph"/>
        <w:numPr>
          <w:ilvl w:val="0"/>
          <w:numId w:val="1"/>
        </w:numPr>
        <w:tabs>
          <w:tab w:val="left" w:pos="907"/>
        </w:tabs>
        <w:spacing w:before="137" w:line="360" w:lineRule="auto"/>
        <w:ind w:left="907" w:right="102" w:hanging="360"/>
        <w:rPr>
          <w:sz w:val="24"/>
        </w:rPr>
      </w:pPr>
      <w:proofErr w:type="spellStart"/>
      <w:r>
        <w:rPr>
          <w:sz w:val="24"/>
          <w:lang w:val="en-US"/>
        </w:rPr>
        <w:t>Ketersediaan</w:t>
      </w:r>
      <w:proofErr w:type="spellEnd"/>
      <w:r>
        <w:rPr>
          <w:sz w:val="24"/>
          <w:lang w:val="en-US"/>
        </w:rPr>
        <w:t xml:space="preserve"> </w:t>
      </w:r>
      <w:proofErr w:type="spellStart"/>
      <w:r>
        <w:rPr>
          <w:sz w:val="24"/>
          <w:lang w:val="en-US"/>
        </w:rPr>
        <w:t>layanan</w:t>
      </w:r>
      <w:proofErr w:type="spellEnd"/>
      <w:r>
        <w:rPr>
          <w:sz w:val="24"/>
          <w:lang w:val="en-US"/>
        </w:rPr>
        <w:t xml:space="preserve"> </w:t>
      </w:r>
      <w:proofErr w:type="spellStart"/>
      <w:r>
        <w:rPr>
          <w:sz w:val="24"/>
          <w:lang w:val="en-US"/>
        </w:rPr>
        <w:t>informasi</w:t>
      </w:r>
      <w:proofErr w:type="spellEnd"/>
      <w:r>
        <w:rPr>
          <w:sz w:val="24"/>
          <w:lang w:val="en-US"/>
        </w:rPr>
        <w:t xml:space="preserve"> public yang </w:t>
      </w:r>
      <w:proofErr w:type="spellStart"/>
      <w:r>
        <w:rPr>
          <w:sz w:val="24"/>
          <w:lang w:val="en-US"/>
        </w:rPr>
        <w:t>berkualitas</w:t>
      </w:r>
      <w:proofErr w:type="spellEnd"/>
      <w:r>
        <w:rPr>
          <w:sz w:val="24"/>
          <w:lang w:val="en-US"/>
        </w:rPr>
        <w:t xml:space="preserve"> yang </w:t>
      </w:r>
      <w:proofErr w:type="spellStart"/>
      <w:r>
        <w:rPr>
          <w:sz w:val="24"/>
          <w:lang w:val="en-US"/>
        </w:rPr>
        <w:t>dapat</w:t>
      </w:r>
      <w:proofErr w:type="spellEnd"/>
      <w:r>
        <w:rPr>
          <w:sz w:val="24"/>
          <w:lang w:val="en-US"/>
        </w:rPr>
        <w:t xml:space="preserve"> </w:t>
      </w:r>
      <w:proofErr w:type="spellStart"/>
      <w:r>
        <w:rPr>
          <w:sz w:val="24"/>
          <w:lang w:val="en-US"/>
        </w:rPr>
        <w:t>diakses</w:t>
      </w:r>
      <w:proofErr w:type="spellEnd"/>
      <w:r>
        <w:rPr>
          <w:sz w:val="24"/>
          <w:lang w:val="en-US"/>
        </w:rPr>
        <w:t xml:space="preserve"> </w:t>
      </w:r>
      <w:r w:rsidR="001E4854">
        <w:rPr>
          <w:sz w:val="24"/>
          <w:lang w:val="en-US"/>
        </w:rPr>
        <w:t xml:space="preserve">oleh </w:t>
      </w:r>
      <w:proofErr w:type="spellStart"/>
      <w:r w:rsidR="001E4854">
        <w:rPr>
          <w:sz w:val="24"/>
          <w:lang w:val="en-US"/>
        </w:rPr>
        <w:t>masyarakat</w:t>
      </w:r>
      <w:proofErr w:type="spellEnd"/>
      <w:r w:rsidR="001E4854">
        <w:rPr>
          <w:sz w:val="24"/>
          <w:lang w:val="en-US"/>
        </w:rPr>
        <w:t xml:space="preserve"> </w:t>
      </w:r>
      <w:proofErr w:type="spellStart"/>
      <w:r w:rsidR="001E4854">
        <w:rPr>
          <w:sz w:val="24"/>
          <w:lang w:val="en-US"/>
        </w:rPr>
        <w:t>dengan</w:t>
      </w:r>
      <w:proofErr w:type="spellEnd"/>
      <w:r w:rsidR="001E4854">
        <w:rPr>
          <w:sz w:val="24"/>
          <w:lang w:val="en-US"/>
        </w:rPr>
        <w:t xml:space="preserve"> </w:t>
      </w:r>
      <w:proofErr w:type="spellStart"/>
      <w:r w:rsidR="001E4854">
        <w:rPr>
          <w:sz w:val="24"/>
          <w:lang w:val="en-US"/>
        </w:rPr>
        <w:t>mudah</w:t>
      </w:r>
      <w:proofErr w:type="spellEnd"/>
      <w:r w:rsidR="001E4854">
        <w:rPr>
          <w:sz w:val="24"/>
          <w:lang w:val="en-US"/>
        </w:rPr>
        <w:t xml:space="preserve"> dan </w:t>
      </w:r>
      <w:proofErr w:type="spellStart"/>
      <w:r w:rsidR="001E4854">
        <w:rPr>
          <w:sz w:val="24"/>
          <w:lang w:val="en-US"/>
        </w:rPr>
        <w:t>cepat</w:t>
      </w:r>
      <w:proofErr w:type="spellEnd"/>
      <w:r w:rsidR="001E4854">
        <w:rPr>
          <w:sz w:val="24"/>
          <w:lang w:val="en-US"/>
        </w:rPr>
        <w:t>;</w:t>
      </w:r>
    </w:p>
    <w:p w14:paraId="39ADE4FA" w14:textId="7AE43EBB" w:rsidR="001E4854" w:rsidRPr="008E433B" w:rsidRDefault="001E4854" w:rsidP="00651271">
      <w:pPr>
        <w:pStyle w:val="ListParagraph"/>
        <w:numPr>
          <w:ilvl w:val="0"/>
          <w:numId w:val="1"/>
        </w:numPr>
        <w:tabs>
          <w:tab w:val="left" w:pos="907"/>
        </w:tabs>
        <w:spacing w:before="137" w:line="360" w:lineRule="auto"/>
        <w:ind w:left="907" w:right="102" w:hanging="360"/>
        <w:rPr>
          <w:sz w:val="24"/>
        </w:rPr>
      </w:pPr>
      <w:proofErr w:type="spellStart"/>
      <w:r>
        <w:rPr>
          <w:sz w:val="24"/>
          <w:lang w:val="en-US"/>
        </w:rPr>
        <w:t>Pengembangan</w:t>
      </w:r>
      <w:proofErr w:type="spellEnd"/>
      <w:r>
        <w:rPr>
          <w:sz w:val="24"/>
          <w:lang w:val="en-US"/>
        </w:rPr>
        <w:t xml:space="preserve"> </w:t>
      </w:r>
      <w:proofErr w:type="spellStart"/>
      <w:r>
        <w:rPr>
          <w:sz w:val="24"/>
          <w:lang w:val="en-US"/>
        </w:rPr>
        <w:t>sumberdaya</w:t>
      </w:r>
      <w:proofErr w:type="spellEnd"/>
      <w:r>
        <w:rPr>
          <w:sz w:val="24"/>
          <w:lang w:val="en-US"/>
        </w:rPr>
        <w:t xml:space="preserve"> </w:t>
      </w:r>
      <w:proofErr w:type="spellStart"/>
      <w:r>
        <w:rPr>
          <w:sz w:val="24"/>
          <w:lang w:val="en-US"/>
        </w:rPr>
        <w:t>aparatur</w:t>
      </w:r>
      <w:proofErr w:type="spellEnd"/>
      <w:r>
        <w:rPr>
          <w:sz w:val="24"/>
          <w:lang w:val="en-US"/>
        </w:rPr>
        <w:t xml:space="preserve"> Dinas </w:t>
      </w:r>
      <w:proofErr w:type="spellStart"/>
      <w:r>
        <w:rPr>
          <w:sz w:val="24"/>
          <w:lang w:val="en-US"/>
        </w:rPr>
        <w:t>Komunikasi</w:t>
      </w:r>
      <w:proofErr w:type="spellEnd"/>
      <w:r>
        <w:rPr>
          <w:sz w:val="24"/>
          <w:lang w:val="en-US"/>
        </w:rPr>
        <w:t xml:space="preserve">, </w:t>
      </w:r>
      <w:proofErr w:type="spellStart"/>
      <w:r>
        <w:rPr>
          <w:sz w:val="24"/>
          <w:lang w:val="en-US"/>
        </w:rPr>
        <w:t>Informatika</w:t>
      </w:r>
      <w:proofErr w:type="spellEnd"/>
      <w:r>
        <w:rPr>
          <w:sz w:val="24"/>
          <w:lang w:val="en-US"/>
        </w:rPr>
        <w:t xml:space="preserve">, dan </w:t>
      </w:r>
      <w:proofErr w:type="spellStart"/>
      <w:r>
        <w:rPr>
          <w:sz w:val="24"/>
          <w:lang w:val="en-US"/>
        </w:rPr>
        <w:t>Persandian</w:t>
      </w:r>
      <w:proofErr w:type="spellEnd"/>
      <w:r>
        <w:rPr>
          <w:sz w:val="24"/>
          <w:lang w:val="en-US"/>
        </w:rPr>
        <w:t xml:space="preserve"> Daerah yang </w:t>
      </w:r>
      <w:proofErr w:type="spellStart"/>
      <w:r>
        <w:rPr>
          <w:sz w:val="24"/>
          <w:lang w:val="en-US"/>
        </w:rPr>
        <w:t>menguasai</w:t>
      </w:r>
      <w:proofErr w:type="spellEnd"/>
      <w:r>
        <w:rPr>
          <w:sz w:val="24"/>
          <w:lang w:val="en-US"/>
        </w:rPr>
        <w:t xml:space="preserve"> </w:t>
      </w:r>
      <w:proofErr w:type="spellStart"/>
      <w:r>
        <w:rPr>
          <w:sz w:val="24"/>
          <w:lang w:val="en-US"/>
        </w:rPr>
        <w:t>teknologi</w:t>
      </w:r>
      <w:proofErr w:type="spellEnd"/>
      <w:r>
        <w:rPr>
          <w:sz w:val="24"/>
          <w:lang w:val="en-US"/>
        </w:rPr>
        <w:t xml:space="preserve"> </w:t>
      </w:r>
      <w:proofErr w:type="spellStart"/>
      <w:r>
        <w:rPr>
          <w:sz w:val="24"/>
          <w:lang w:val="en-US"/>
        </w:rPr>
        <w:t>informasi</w:t>
      </w:r>
      <w:proofErr w:type="spellEnd"/>
      <w:r>
        <w:rPr>
          <w:sz w:val="24"/>
          <w:lang w:val="en-US"/>
        </w:rPr>
        <w:t>.</w:t>
      </w:r>
    </w:p>
    <w:p w14:paraId="21478EE9" w14:textId="702C09BE" w:rsidR="008E433B" w:rsidRDefault="008E433B" w:rsidP="008E433B">
      <w:pPr>
        <w:tabs>
          <w:tab w:val="left" w:pos="907"/>
        </w:tabs>
        <w:spacing w:before="137" w:line="360" w:lineRule="auto"/>
        <w:ind w:right="102"/>
        <w:rPr>
          <w:sz w:val="24"/>
        </w:rPr>
      </w:pPr>
    </w:p>
    <w:p w14:paraId="647EAF03" w14:textId="358EA9B9" w:rsidR="00EE4D26" w:rsidRDefault="00EE4D26" w:rsidP="008E433B">
      <w:pPr>
        <w:tabs>
          <w:tab w:val="left" w:pos="907"/>
        </w:tabs>
        <w:spacing w:before="137" w:line="360" w:lineRule="auto"/>
        <w:ind w:right="102"/>
        <w:rPr>
          <w:sz w:val="24"/>
        </w:rPr>
      </w:pPr>
    </w:p>
    <w:p w14:paraId="3D11E9F6" w14:textId="73494E57" w:rsidR="00EE4D26" w:rsidRDefault="00EE4D26" w:rsidP="008E433B">
      <w:pPr>
        <w:tabs>
          <w:tab w:val="left" w:pos="907"/>
        </w:tabs>
        <w:spacing w:before="137" w:line="360" w:lineRule="auto"/>
        <w:ind w:right="102"/>
        <w:rPr>
          <w:sz w:val="24"/>
        </w:rPr>
      </w:pPr>
    </w:p>
    <w:p w14:paraId="5E4F66D9" w14:textId="27298DCB" w:rsidR="00EE4D26" w:rsidRDefault="00EE4D26" w:rsidP="008E433B">
      <w:pPr>
        <w:tabs>
          <w:tab w:val="left" w:pos="907"/>
        </w:tabs>
        <w:spacing w:before="137" w:line="360" w:lineRule="auto"/>
        <w:ind w:right="102"/>
        <w:rPr>
          <w:sz w:val="24"/>
        </w:rPr>
      </w:pPr>
    </w:p>
    <w:p w14:paraId="00315B00" w14:textId="007CAF99" w:rsidR="00EE4D26" w:rsidRDefault="00EE4D26" w:rsidP="008E433B">
      <w:pPr>
        <w:tabs>
          <w:tab w:val="left" w:pos="907"/>
        </w:tabs>
        <w:spacing w:before="137" w:line="360" w:lineRule="auto"/>
        <w:ind w:right="102"/>
        <w:rPr>
          <w:sz w:val="24"/>
        </w:rPr>
      </w:pPr>
    </w:p>
    <w:p w14:paraId="4A693495" w14:textId="09413D88" w:rsidR="00EE4D26" w:rsidRPr="00EE4D26" w:rsidRDefault="00EE4D26" w:rsidP="00EE4D26">
      <w:pPr>
        <w:tabs>
          <w:tab w:val="left" w:pos="907"/>
        </w:tabs>
        <w:spacing w:before="137" w:line="360" w:lineRule="auto"/>
        <w:ind w:right="102"/>
        <w:jc w:val="right"/>
        <w:rPr>
          <w:sz w:val="24"/>
          <w:lang w:val="en-US"/>
        </w:rPr>
      </w:pPr>
      <w:r>
        <w:rPr>
          <w:sz w:val="24"/>
          <w:lang w:val="en-US"/>
        </w:rPr>
        <w:t>60</w:t>
      </w:r>
    </w:p>
    <w:p w14:paraId="33D593D9" w14:textId="2395C5AC" w:rsidR="008E433B" w:rsidRDefault="008E433B" w:rsidP="008E433B">
      <w:pPr>
        <w:tabs>
          <w:tab w:val="left" w:pos="907"/>
        </w:tabs>
        <w:spacing w:before="137" w:line="360" w:lineRule="auto"/>
        <w:ind w:right="102"/>
        <w:rPr>
          <w:sz w:val="24"/>
        </w:rPr>
      </w:pPr>
    </w:p>
    <w:p w14:paraId="4F0E288D" w14:textId="77777777" w:rsidR="00EE4D26" w:rsidRDefault="00EE4D26" w:rsidP="008E433B">
      <w:pPr>
        <w:spacing w:line="480" w:lineRule="auto"/>
        <w:ind w:left="547" w:right="106" w:firstLine="900"/>
        <w:jc w:val="both"/>
        <w:rPr>
          <w:sz w:val="24"/>
        </w:rPr>
      </w:pPr>
    </w:p>
    <w:p w14:paraId="6577AFE9" w14:textId="26E234BE" w:rsidR="00D70438" w:rsidRDefault="00CB664B" w:rsidP="008E433B">
      <w:pPr>
        <w:spacing w:line="480" w:lineRule="auto"/>
        <w:ind w:left="547" w:right="106" w:firstLine="900"/>
        <w:jc w:val="both"/>
        <w:rPr>
          <w:sz w:val="24"/>
        </w:rPr>
      </w:pPr>
      <w:r>
        <w:rPr>
          <w:sz w:val="24"/>
        </w:rPr>
        <w:lastRenderedPageBreak/>
        <w:t xml:space="preserve">Demikian Rencana Kerja (Renja) Dinas </w:t>
      </w:r>
      <w:proofErr w:type="spellStart"/>
      <w:r w:rsidR="00B503EF">
        <w:rPr>
          <w:sz w:val="24"/>
          <w:lang w:val="en-US"/>
        </w:rPr>
        <w:t>Komunikasi</w:t>
      </w:r>
      <w:proofErr w:type="spellEnd"/>
      <w:r w:rsidR="00B503EF">
        <w:rPr>
          <w:sz w:val="24"/>
          <w:lang w:val="en-US"/>
        </w:rPr>
        <w:t xml:space="preserve">, </w:t>
      </w:r>
      <w:proofErr w:type="spellStart"/>
      <w:r w:rsidR="00B503EF">
        <w:rPr>
          <w:sz w:val="24"/>
          <w:lang w:val="en-US"/>
        </w:rPr>
        <w:t>Informatika</w:t>
      </w:r>
      <w:proofErr w:type="spellEnd"/>
      <w:r w:rsidR="00B503EF">
        <w:rPr>
          <w:sz w:val="24"/>
          <w:lang w:val="en-US"/>
        </w:rPr>
        <w:t xml:space="preserve">, </w:t>
      </w:r>
      <w:proofErr w:type="spellStart"/>
      <w:r w:rsidR="00B503EF">
        <w:rPr>
          <w:sz w:val="24"/>
          <w:lang w:val="en-US"/>
        </w:rPr>
        <w:t>Statistik</w:t>
      </w:r>
      <w:proofErr w:type="spellEnd"/>
      <w:r w:rsidR="00B503EF">
        <w:rPr>
          <w:sz w:val="24"/>
          <w:lang w:val="en-US"/>
        </w:rPr>
        <w:t xml:space="preserve"> dan </w:t>
      </w:r>
      <w:proofErr w:type="spellStart"/>
      <w:r w:rsidR="00B503EF">
        <w:rPr>
          <w:sz w:val="24"/>
          <w:lang w:val="en-US"/>
        </w:rPr>
        <w:t>Persandian</w:t>
      </w:r>
      <w:proofErr w:type="spellEnd"/>
      <w:r w:rsidR="00B503EF">
        <w:rPr>
          <w:sz w:val="24"/>
        </w:rPr>
        <w:t xml:space="preserve"> </w:t>
      </w:r>
      <w:r>
        <w:rPr>
          <w:sz w:val="24"/>
        </w:rPr>
        <w:t>Kabupaten Kepulauan Selayar Tahun 202</w:t>
      </w:r>
      <w:r w:rsidR="00C2399F">
        <w:rPr>
          <w:sz w:val="24"/>
          <w:lang w:val="en-US"/>
        </w:rPr>
        <w:t>4</w:t>
      </w:r>
      <w:r>
        <w:rPr>
          <w:sz w:val="24"/>
        </w:rPr>
        <w:t>. Semoga Renja ini dapat berfungsi sebagai bahan masukan dalam menyusun dan menetapkan kebijakan pembangunan daerah pada tahun</w:t>
      </w:r>
      <w:r>
        <w:rPr>
          <w:spacing w:val="-1"/>
          <w:sz w:val="24"/>
        </w:rPr>
        <w:t xml:space="preserve"> </w:t>
      </w:r>
      <w:r>
        <w:rPr>
          <w:sz w:val="24"/>
        </w:rPr>
        <w:t>202</w:t>
      </w:r>
      <w:r w:rsidR="00C2399F">
        <w:rPr>
          <w:sz w:val="24"/>
          <w:lang w:val="en-US"/>
        </w:rPr>
        <w:t>4</w:t>
      </w:r>
      <w:r>
        <w:rPr>
          <w:sz w:val="24"/>
        </w:rPr>
        <w:t>.</w:t>
      </w:r>
    </w:p>
    <w:p w14:paraId="3BA473F5" w14:textId="77777777" w:rsidR="00D70438" w:rsidRDefault="00D70438">
      <w:pPr>
        <w:pStyle w:val="BodyText"/>
        <w:rPr>
          <w:sz w:val="26"/>
        </w:rPr>
      </w:pPr>
    </w:p>
    <w:p w14:paraId="2F015094" w14:textId="77777777" w:rsidR="00D70438" w:rsidRDefault="00D70438">
      <w:pPr>
        <w:pStyle w:val="BodyText"/>
        <w:spacing w:before="11"/>
        <w:rPr>
          <w:sz w:val="21"/>
        </w:rPr>
      </w:pPr>
    </w:p>
    <w:p w14:paraId="607CF7AF" w14:textId="597BF765" w:rsidR="00D70438" w:rsidRPr="00B503EF" w:rsidRDefault="00CB664B" w:rsidP="00B503EF">
      <w:pPr>
        <w:spacing w:line="480" w:lineRule="auto"/>
        <w:ind w:left="4234" w:right="1784"/>
        <w:rPr>
          <w:sz w:val="24"/>
          <w:lang w:val="en-US"/>
        </w:rPr>
      </w:pPr>
      <w:r>
        <w:rPr>
          <w:sz w:val="24"/>
        </w:rPr>
        <w:t xml:space="preserve">Benteng, </w:t>
      </w:r>
      <w:r w:rsidR="00C2399F">
        <w:rPr>
          <w:sz w:val="24"/>
          <w:lang w:val="en-US"/>
        </w:rPr>
        <w:t xml:space="preserve">14 </w:t>
      </w:r>
      <w:proofErr w:type="spellStart"/>
      <w:r w:rsidR="00C2399F">
        <w:rPr>
          <w:sz w:val="24"/>
          <w:lang w:val="en-US"/>
        </w:rPr>
        <w:t>Maret</w:t>
      </w:r>
      <w:proofErr w:type="spellEnd"/>
      <w:r w:rsidR="00C2399F">
        <w:rPr>
          <w:sz w:val="24"/>
          <w:lang w:val="en-US"/>
        </w:rPr>
        <w:t xml:space="preserve"> 2023</w:t>
      </w:r>
      <w:r>
        <w:rPr>
          <w:sz w:val="24"/>
        </w:rPr>
        <w:t xml:space="preserve"> KEPALA </w:t>
      </w:r>
      <w:r w:rsidR="00B503EF">
        <w:rPr>
          <w:sz w:val="24"/>
          <w:lang w:val="en-US"/>
        </w:rPr>
        <w:t>DINAS,</w:t>
      </w:r>
    </w:p>
    <w:p w14:paraId="3536DE13" w14:textId="77777777" w:rsidR="00D70438" w:rsidRDefault="00D70438">
      <w:pPr>
        <w:pStyle w:val="BodyText"/>
        <w:rPr>
          <w:sz w:val="26"/>
        </w:rPr>
      </w:pPr>
    </w:p>
    <w:p w14:paraId="14F24F27" w14:textId="77777777" w:rsidR="00D70438" w:rsidRDefault="00D70438">
      <w:pPr>
        <w:pStyle w:val="BodyText"/>
        <w:rPr>
          <w:sz w:val="26"/>
        </w:rPr>
      </w:pPr>
    </w:p>
    <w:p w14:paraId="14BACB07" w14:textId="72AB269D" w:rsidR="00B503EF" w:rsidRDefault="00C2399F" w:rsidP="00B503EF">
      <w:pPr>
        <w:spacing w:before="226"/>
        <w:ind w:left="4234"/>
        <w:rPr>
          <w:b/>
          <w:sz w:val="24"/>
        </w:rPr>
      </w:pPr>
      <w:r>
        <w:rPr>
          <w:b/>
          <w:sz w:val="24"/>
          <w:u w:val="thick"/>
          <w:lang w:val="en-US"/>
        </w:rPr>
        <w:t>Drs. AHMAD YANI</w:t>
      </w:r>
      <w:r w:rsidR="00B503EF">
        <w:rPr>
          <w:b/>
          <w:sz w:val="24"/>
          <w:u w:val="thick"/>
        </w:rPr>
        <w:t>.</w:t>
      </w:r>
    </w:p>
    <w:p w14:paraId="5D0B98B8" w14:textId="030AEE6E" w:rsidR="00B503EF" w:rsidRPr="00C2399F" w:rsidRDefault="00B503EF" w:rsidP="00B503EF">
      <w:pPr>
        <w:spacing w:before="4"/>
        <w:ind w:left="4234"/>
        <w:rPr>
          <w:sz w:val="24"/>
          <w:lang w:val="en-US"/>
        </w:rPr>
      </w:pPr>
      <w:r>
        <w:rPr>
          <w:sz w:val="24"/>
        </w:rPr>
        <w:t xml:space="preserve">Pangkat : Pembina </w:t>
      </w:r>
      <w:r w:rsidR="00C2399F">
        <w:rPr>
          <w:sz w:val="24"/>
          <w:lang w:val="en-US"/>
        </w:rPr>
        <w:t>Utama Muda</w:t>
      </w:r>
    </w:p>
    <w:p w14:paraId="20EEA822" w14:textId="4B5BE5B3" w:rsidR="00B503EF" w:rsidRPr="00C665A2" w:rsidRDefault="00B503EF" w:rsidP="00B503EF">
      <w:pPr>
        <w:ind w:left="4234"/>
        <w:rPr>
          <w:sz w:val="24"/>
          <w:lang w:val="en-US"/>
        </w:rPr>
      </w:pPr>
      <w:r>
        <w:rPr>
          <w:sz w:val="24"/>
        </w:rPr>
        <w:t xml:space="preserve">NIP. </w:t>
      </w:r>
      <w:r w:rsidR="00C2399F">
        <w:rPr>
          <w:sz w:val="24"/>
          <w:lang w:val="en-US"/>
        </w:rPr>
        <w:t>19670312 199203 1 004</w:t>
      </w:r>
    </w:p>
    <w:p w14:paraId="555C5505" w14:textId="77777777" w:rsidR="00D70438" w:rsidRDefault="00D70438">
      <w:pPr>
        <w:rPr>
          <w:sz w:val="24"/>
        </w:rPr>
      </w:pPr>
    </w:p>
    <w:p w14:paraId="12C985A4" w14:textId="77777777" w:rsidR="003235C4" w:rsidRPr="003235C4" w:rsidRDefault="003235C4" w:rsidP="003235C4">
      <w:pPr>
        <w:rPr>
          <w:sz w:val="24"/>
        </w:rPr>
      </w:pPr>
    </w:p>
    <w:p w14:paraId="43CD3467" w14:textId="77777777" w:rsidR="003235C4" w:rsidRPr="003235C4" w:rsidRDefault="003235C4" w:rsidP="003235C4">
      <w:pPr>
        <w:rPr>
          <w:sz w:val="24"/>
        </w:rPr>
      </w:pPr>
    </w:p>
    <w:p w14:paraId="2F13EA62" w14:textId="77777777" w:rsidR="003235C4" w:rsidRPr="003235C4" w:rsidRDefault="003235C4" w:rsidP="003235C4">
      <w:pPr>
        <w:rPr>
          <w:sz w:val="24"/>
        </w:rPr>
      </w:pPr>
    </w:p>
    <w:p w14:paraId="47A60495" w14:textId="77777777" w:rsidR="003235C4" w:rsidRPr="003235C4" w:rsidRDefault="003235C4" w:rsidP="003235C4">
      <w:pPr>
        <w:rPr>
          <w:sz w:val="24"/>
        </w:rPr>
      </w:pPr>
    </w:p>
    <w:p w14:paraId="7BACF304" w14:textId="77777777" w:rsidR="003235C4" w:rsidRPr="003235C4" w:rsidRDefault="003235C4" w:rsidP="003235C4">
      <w:pPr>
        <w:rPr>
          <w:sz w:val="24"/>
        </w:rPr>
      </w:pPr>
    </w:p>
    <w:p w14:paraId="09D08C70" w14:textId="77777777" w:rsidR="003235C4" w:rsidRPr="003235C4" w:rsidRDefault="003235C4" w:rsidP="003235C4">
      <w:pPr>
        <w:rPr>
          <w:sz w:val="24"/>
        </w:rPr>
      </w:pPr>
    </w:p>
    <w:p w14:paraId="732BCD5F" w14:textId="77777777" w:rsidR="003235C4" w:rsidRPr="003235C4" w:rsidRDefault="003235C4" w:rsidP="003235C4">
      <w:pPr>
        <w:rPr>
          <w:sz w:val="24"/>
        </w:rPr>
      </w:pPr>
    </w:p>
    <w:p w14:paraId="319E8E19" w14:textId="6938F21C" w:rsidR="003235C4" w:rsidRDefault="003235C4" w:rsidP="003235C4">
      <w:pPr>
        <w:rPr>
          <w:sz w:val="24"/>
        </w:rPr>
      </w:pPr>
    </w:p>
    <w:p w14:paraId="48AD0572" w14:textId="30B6C81F" w:rsidR="003235C4" w:rsidRDefault="003235C4" w:rsidP="003235C4">
      <w:pPr>
        <w:rPr>
          <w:sz w:val="24"/>
        </w:rPr>
      </w:pPr>
    </w:p>
    <w:p w14:paraId="6F2821B4" w14:textId="77777777" w:rsidR="003235C4" w:rsidRPr="003235C4" w:rsidRDefault="003235C4" w:rsidP="003235C4">
      <w:pPr>
        <w:rPr>
          <w:sz w:val="24"/>
        </w:rPr>
      </w:pPr>
    </w:p>
    <w:p w14:paraId="5D03E670" w14:textId="77777777" w:rsidR="003235C4" w:rsidRPr="003235C4" w:rsidRDefault="003235C4" w:rsidP="003235C4">
      <w:pPr>
        <w:rPr>
          <w:sz w:val="24"/>
        </w:rPr>
      </w:pPr>
    </w:p>
    <w:p w14:paraId="62AE0496" w14:textId="77777777" w:rsidR="003235C4" w:rsidRPr="003235C4" w:rsidRDefault="003235C4" w:rsidP="003235C4">
      <w:pPr>
        <w:rPr>
          <w:sz w:val="24"/>
        </w:rPr>
      </w:pPr>
    </w:p>
    <w:p w14:paraId="27189E3D" w14:textId="77777777" w:rsidR="003235C4" w:rsidRPr="003235C4" w:rsidRDefault="003235C4" w:rsidP="003235C4">
      <w:pPr>
        <w:rPr>
          <w:sz w:val="24"/>
        </w:rPr>
      </w:pPr>
    </w:p>
    <w:p w14:paraId="75877361" w14:textId="77777777" w:rsidR="003235C4" w:rsidRPr="003235C4" w:rsidRDefault="003235C4" w:rsidP="003235C4">
      <w:pPr>
        <w:rPr>
          <w:sz w:val="24"/>
        </w:rPr>
      </w:pPr>
    </w:p>
    <w:p w14:paraId="1B1CFA2F" w14:textId="77777777" w:rsidR="003235C4" w:rsidRPr="003235C4" w:rsidRDefault="003235C4" w:rsidP="003235C4">
      <w:pPr>
        <w:rPr>
          <w:sz w:val="24"/>
        </w:rPr>
      </w:pPr>
    </w:p>
    <w:p w14:paraId="16F63ED1" w14:textId="77777777" w:rsidR="003235C4" w:rsidRPr="003235C4" w:rsidRDefault="003235C4" w:rsidP="003235C4">
      <w:pPr>
        <w:rPr>
          <w:sz w:val="24"/>
        </w:rPr>
      </w:pPr>
    </w:p>
    <w:p w14:paraId="180E9EEE" w14:textId="77777777" w:rsidR="003235C4" w:rsidRPr="003235C4" w:rsidRDefault="003235C4" w:rsidP="003235C4">
      <w:pPr>
        <w:rPr>
          <w:sz w:val="24"/>
        </w:rPr>
      </w:pPr>
    </w:p>
    <w:p w14:paraId="39D31E4F" w14:textId="77777777" w:rsidR="003235C4" w:rsidRPr="003235C4" w:rsidRDefault="003235C4" w:rsidP="003235C4">
      <w:pPr>
        <w:rPr>
          <w:sz w:val="24"/>
        </w:rPr>
      </w:pPr>
    </w:p>
    <w:p w14:paraId="416751B9" w14:textId="77777777" w:rsidR="003235C4" w:rsidRPr="003235C4" w:rsidRDefault="003235C4" w:rsidP="003235C4">
      <w:pPr>
        <w:rPr>
          <w:sz w:val="24"/>
        </w:rPr>
      </w:pPr>
    </w:p>
    <w:p w14:paraId="0BD7BD13" w14:textId="77777777" w:rsidR="003235C4" w:rsidRPr="003235C4" w:rsidRDefault="003235C4" w:rsidP="003235C4">
      <w:pPr>
        <w:rPr>
          <w:sz w:val="24"/>
        </w:rPr>
      </w:pPr>
    </w:p>
    <w:p w14:paraId="53226B2B" w14:textId="77777777" w:rsidR="003235C4" w:rsidRPr="003235C4" w:rsidRDefault="003235C4" w:rsidP="003235C4">
      <w:pPr>
        <w:rPr>
          <w:sz w:val="24"/>
        </w:rPr>
      </w:pPr>
    </w:p>
    <w:p w14:paraId="56191691" w14:textId="77777777" w:rsidR="003235C4" w:rsidRPr="003235C4" w:rsidRDefault="003235C4" w:rsidP="003235C4">
      <w:pPr>
        <w:rPr>
          <w:sz w:val="24"/>
        </w:rPr>
      </w:pPr>
    </w:p>
    <w:p w14:paraId="2444C4D9" w14:textId="77777777" w:rsidR="003235C4" w:rsidRPr="003235C4" w:rsidRDefault="003235C4" w:rsidP="003235C4">
      <w:pPr>
        <w:rPr>
          <w:sz w:val="24"/>
        </w:rPr>
      </w:pPr>
    </w:p>
    <w:p w14:paraId="2DF4C870" w14:textId="77777777" w:rsidR="003235C4" w:rsidRPr="003235C4" w:rsidRDefault="003235C4" w:rsidP="003235C4">
      <w:pPr>
        <w:rPr>
          <w:sz w:val="24"/>
        </w:rPr>
      </w:pPr>
    </w:p>
    <w:p w14:paraId="73271462" w14:textId="77777777" w:rsidR="00EE4D26" w:rsidRDefault="00EE4D26" w:rsidP="00EE4D26">
      <w:pPr>
        <w:jc w:val="right"/>
        <w:rPr>
          <w:sz w:val="24"/>
          <w:lang w:val="en-US"/>
        </w:rPr>
      </w:pPr>
    </w:p>
    <w:p w14:paraId="3FB836CF" w14:textId="77777777" w:rsidR="00EE4D26" w:rsidRDefault="00EE4D26" w:rsidP="00EE4D26">
      <w:pPr>
        <w:jc w:val="right"/>
        <w:rPr>
          <w:sz w:val="24"/>
          <w:lang w:val="en-US"/>
        </w:rPr>
      </w:pPr>
    </w:p>
    <w:p w14:paraId="5E937CAE" w14:textId="3D45F441" w:rsidR="003235C4" w:rsidRPr="00EE4D26" w:rsidRDefault="00EE4D26" w:rsidP="00EE4D26">
      <w:pPr>
        <w:jc w:val="right"/>
        <w:rPr>
          <w:sz w:val="24"/>
          <w:lang w:val="en-US"/>
        </w:rPr>
      </w:pPr>
      <w:r>
        <w:rPr>
          <w:sz w:val="24"/>
          <w:lang w:val="en-US"/>
        </w:rPr>
        <w:t>61</w:t>
      </w:r>
    </w:p>
    <w:p w14:paraId="6B1D5256" w14:textId="77777777" w:rsidR="003235C4" w:rsidRPr="003235C4" w:rsidRDefault="003235C4" w:rsidP="003235C4">
      <w:pPr>
        <w:rPr>
          <w:sz w:val="24"/>
        </w:rPr>
      </w:pPr>
    </w:p>
    <w:p w14:paraId="362BDE2A" w14:textId="77777777" w:rsidR="003235C4" w:rsidRPr="003235C4" w:rsidRDefault="003235C4" w:rsidP="003235C4">
      <w:pPr>
        <w:rPr>
          <w:sz w:val="24"/>
        </w:rPr>
      </w:pPr>
    </w:p>
    <w:p w14:paraId="566169AD" w14:textId="77777777" w:rsidR="003235C4" w:rsidRDefault="003235C4" w:rsidP="003235C4">
      <w:pPr>
        <w:rPr>
          <w:sz w:val="24"/>
        </w:rPr>
      </w:pPr>
    </w:p>
    <w:p w14:paraId="16E630F5" w14:textId="77777777" w:rsidR="00D70438" w:rsidRDefault="00D70438" w:rsidP="00EE4D26">
      <w:pPr>
        <w:pStyle w:val="BodyText"/>
        <w:jc w:val="right"/>
        <w:rPr>
          <w:sz w:val="20"/>
        </w:rPr>
      </w:pPr>
    </w:p>
    <w:p w14:paraId="17F0DEE7" w14:textId="77777777" w:rsidR="00D70438" w:rsidRDefault="00D70438">
      <w:pPr>
        <w:pStyle w:val="BodyText"/>
        <w:spacing w:before="6"/>
        <w:rPr>
          <w:sz w:val="21"/>
        </w:rPr>
      </w:pPr>
    </w:p>
    <w:p w14:paraId="0EA40ABB" w14:textId="77777777" w:rsidR="00D70438" w:rsidRDefault="00CB664B">
      <w:pPr>
        <w:ind w:left="2153" w:right="1710"/>
        <w:jc w:val="center"/>
        <w:rPr>
          <w:b/>
          <w:sz w:val="24"/>
        </w:rPr>
      </w:pPr>
      <w:r>
        <w:rPr>
          <w:b/>
          <w:sz w:val="24"/>
        </w:rPr>
        <w:t>DAFTAR ISI</w:t>
      </w:r>
    </w:p>
    <w:p w14:paraId="463C4DFF" w14:textId="77777777" w:rsidR="00D70438" w:rsidRDefault="00D70438">
      <w:pPr>
        <w:pStyle w:val="BodyText"/>
        <w:spacing w:before="2"/>
        <w:rPr>
          <w:b/>
          <w:sz w:val="25"/>
        </w:rPr>
      </w:pPr>
    </w:p>
    <w:p w14:paraId="23B1E14C" w14:textId="77777777" w:rsidR="00D70438" w:rsidRDefault="00D70438">
      <w:pPr>
        <w:rPr>
          <w:sz w:val="24"/>
        </w:rPr>
      </w:pPr>
    </w:p>
    <w:p w14:paraId="650B6027" w14:textId="7BA13C0F" w:rsidR="006E4EF2" w:rsidRDefault="006E4EF2" w:rsidP="007F0C19">
      <w:pPr>
        <w:spacing w:line="360" w:lineRule="auto"/>
        <w:rPr>
          <w:sz w:val="24"/>
          <w:lang w:val="en-US"/>
        </w:rPr>
      </w:pPr>
      <w:r>
        <w:rPr>
          <w:sz w:val="24"/>
          <w:lang w:val="en-US"/>
        </w:rPr>
        <w:t>HALAMAN JUDUL………………………………………………………………………</w:t>
      </w:r>
      <w:proofErr w:type="gramStart"/>
      <w:r>
        <w:rPr>
          <w:sz w:val="24"/>
          <w:lang w:val="en-US"/>
        </w:rPr>
        <w:t>….</w:t>
      </w:r>
      <w:proofErr w:type="spellStart"/>
      <w:r>
        <w:rPr>
          <w:sz w:val="24"/>
          <w:lang w:val="en-US"/>
        </w:rPr>
        <w:t>i</w:t>
      </w:r>
      <w:proofErr w:type="spellEnd"/>
      <w:proofErr w:type="gramEnd"/>
    </w:p>
    <w:p w14:paraId="6D2FDA11" w14:textId="738A08CD" w:rsidR="006E4EF2" w:rsidRDefault="006E4EF2" w:rsidP="007F0C19">
      <w:pPr>
        <w:spacing w:line="360" w:lineRule="auto"/>
        <w:rPr>
          <w:sz w:val="24"/>
          <w:lang w:val="en-US"/>
        </w:rPr>
      </w:pPr>
      <w:r>
        <w:rPr>
          <w:sz w:val="24"/>
          <w:lang w:val="en-US"/>
        </w:rPr>
        <w:t>KATA PENGANTAR……………………………………………………………………</w:t>
      </w:r>
      <w:proofErr w:type="gramStart"/>
      <w:r>
        <w:rPr>
          <w:sz w:val="24"/>
          <w:lang w:val="en-US"/>
        </w:rPr>
        <w:t>…..</w:t>
      </w:r>
      <w:proofErr w:type="gramEnd"/>
      <w:r>
        <w:rPr>
          <w:sz w:val="24"/>
          <w:lang w:val="en-US"/>
        </w:rPr>
        <w:t>ii</w:t>
      </w:r>
    </w:p>
    <w:p w14:paraId="11809C55" w14:textId="0ED05E19" w:rsidR="006E4EF2" w:rsidRDefault="006E4EF2" w:rsidP="007F0C19">
      <w:pPr>
        <w:spacing w:line="360" w:lineRule="auto"/>
        <w:rPr>
          <w:sz w:val="24"/>
          <w:lang w:val="en-US"/>
        </w:rPr>
      </w:pPr>
      <w:r>
        <w:rPr>
          <w:sz w:val="24"/>
          <w:lang w:val="en-US"/>
        </w:rPr>
        <w:t>DAFTAR ISI…………………………………………………………………………………iv</w:t>
      </w:r>
    </w:p>
    <w:p w14:paraId="6AB6A6A4" w14:textId="53EB668F" w:rsidR="006E4EF2" w:rsidRDefault="006E4EF2" w:rsidP="007F0C19">
      <w:pPr>
        <w:tabs>
          <w:tab w:val="left" w:pos="851"/>
          <w:tab w:val="left" w:pos="1134"/>
        </w:tabs>
        <w:spacing w:line="360" w:lineRule="auto"/>
        <w:rPr>
          <w:sz w:val="24"/>
          <w:lang w:val="en-US"/>
        </w:rPr>
      </w:pPr>
      <w:r>
        <w:rPr>
          <w:sz w:val="24"/>
          <w:lang w:val="en-US"/>
        </w:rPr>
        <w:t>BAB I</w:t>
      </w:r>
      <w:r>
        <w:rPr>
          <w:sz w:val="24"/>
          <w:lang w:val="en-US"/>
        </w:rPr>
        <w:tab/>
        <w:t>:</w:t>
      </w:r>
      <w:r>
        <w:rPr>
          <w:sz w:val="24"/>
          <w:lang w:val="en-US"/>
        </w:rPr>
        <w:tab/>
        <w:t>PENDAHULUAN……………………………………………………………….1</w:t>
      </w:r>
    </w:p>
    <w:p w14:paraId="08CA6274" w14:textId="0AD8557A" w:rsidR="006E4EF2" w:rsidRPr="006E4EF2" w:rsidRDefault="006E4EF2" w:rsidP="007F0C19">
      <w:pPr>
        <w:pStyle w:val="ListParagraph"/>
        <w:numPr>
          <w:ilvl w:val="1"/>
          <w:numId w:val="27"/>
        </w:numPr>
        <w:tabs>
          <w:tab w:val="left" w:pos="851"/>
          <w:tab w:val="left" w:pos="1134"/>
          <w:tab w:val="left" w:pos="1701"/>
        </w:tabs>
        <w:spacing w:line="360" w:lineRule="auto"/>
        <w:rPr>
          <w:sz w:val="24"/>
          <w:lang w:val="en-US"/>
        </w:rPr>
      </w:pPr>
      <w:r w:rsidRPr="006E4EF2">
        <w:rPr>
          <w:sz w:val="24"/>
          <w:lang w:val="en-US"/>
        </w:rPr>
        <w:t>LATAR BELAKANG</w:t>
      </w:r>
      <w:r w:rsidR="00D42E97">
        <w:rPr>
          <w:sz w:val="24"/>
          <w:lang w:val="en-US"/>
        </w:rPr>
        <w:t>……………………………………………………...1</w:t>
      </w:r>
    </w:p>
    <w:p w14:paraId="5A91BA66" w14:textId="405D12F7" w:rsidR="006E4EF2" w:rsidRDefault="006E4EF2" w:rsidP="007F0C19">
      <w:pPr>
        <w:pStyle w:val="ListParagraph"/>
        <w:numPr>
          <w:ilvl w:val="1"/>
          <w:numId w:val="27"/>
        </w:numPr>
        <w:tabs>
          <w:tab w:val="left" w:pos="851"/>
          <w:tab w:val="left" w:pos="1134"/>
          <w:tab w:val="left" w:pos="1701"/>
        </w:tabs>
        <w:spacing w:line="360" w:lineRule="auto"/>
        <w:rPr>
          <w:sz w:val="24"/>
          <w:lang w:val="en-US"/>
        </w:rPr>
      </w:pPr>
      <w:r>
        <w:rPr>
          <w:sz w:val="24"/>
          <w:lang w:val="en-US"/>
        </w:rPr>
        <w:t>LANDASAN HUKUM</w:t>
      </w:r>
      <w:r w:rsidR="00D42E97">
        <w:rPr>
          <w:sz w:val="24"/>
          <w:lang w:val="en-US"/>
        </w:rPr>
        <w:t>…………………………………………………….3</w:t>
      </w:r>
    </w:p>
    <w:p w14:paraId="384700AF" w14:textId="776DEB7C" w:rsidR="006E4EF2" w:rsidRDefault="006E4EF2" w:rsidP="007F0C19">
      <w:pPr>
        <w:pStyle w:val="ListParagraph"/>
        <w:numPr>
          <w:ilvl w:val="1"/>
          <w:numId w:val="27"/>
        </w:numPr>
        <w:tabs>
          <w:tab w:val="left" w:pos="851"/>
          <w:tab w:val="left" w:pos="1134"/>
          <w:tab w:val="left" w:pos="1701"/>
        </w:tabs>
        <w:spacing w:line="360" w:lineRule="auto"/>
        <w:rPr>
          <w:sz w:val="24"/>
          <w:lang w:val="en-US"/>
        </w:rPr>
      </w:pPr>
      <w:r>
        <w:rPr>
          <w:sz w:val="24"/>
          <w:lang w:val="en-US"/>
        </w:rPr>
        <w:t>MAKSUD DAN TUJUAN</w:t>
      </w:r>
      <w:r w:rsidR="00D42E97">
        <w:rPr>
          <w:sz w:val="24"/>
          <w:lang w:val="en-US"/>
        </w:rPr>
        <w:t>………………………………………………...6</w:t>
      </w:r>
    </w:p>
    <w:p w14:paraId="6F42E482" w14:textId="015A11EA" w:rsidR="006E4EF2" w:rsidRDefault="006E4EF2" w:rsidP="007F0C19">
      <w:pPr>
        <w:pStyle w:val="ListParagraph"/>
        <w:numPr>
          <w:ilvl w:val="1"/>
          <w:numId w:val="27"/>
        </w:numPr>
        <w:tabs>
          <w:tab w:val="left" w:pos="851"/>
          <w:tab w:val="left" w:pos="1134"/>
          <w:tab w:val="left" w:pos="1701"/>
        </w:tabs>
        <w:spacing w:line="360" w:lineRule="auto"/>
        <w:rPr>
          <w:sz w:val="24"/>
          <w:lang w:val="en-US"/>
        </w:rPr>
      </w:pPr>
      <w:r>
        <w:rPr>
          <w:sz w:val="24"/>
          <w:lang w:val="en-US"/>
        </w:rPr>
        <w:t>SISTEMATIKA PENULISAN</w:t>
      </w:r>
      <w:r w:rsidR="00D42E97">
        <w:rPr>
          <w:sz w:val="24"/>
          <w:lang w:val="en-US"/>
        </w:rPr>
        <w:t>……………………………………………7</w:t>
      </w:r>
    </w:p>
    <w:p w14:paraId="091161A5" w14:textId="5C4F3FB1" w:rsidR="006E4EF2" w:rsidRDefault="006E4EF2" w:rsidP="007F0C19">
      <w:pPr>
        <w:tabs>
          <w:tab w:val="left" w:pos="851"/>
          <w:tab w:val="left" w:pos="1134"/>
          <w:tab w:val="left" w:pos="1701"/>
        </w:tabs>
        <w:spacing w:line="360" w:lineRule="auto"/>
        <w:rPr>
          <w:sz w:val="24"/>
          <w:lang w:val="en-US"/>
        </w:rPr>
      </w:pPr>
      <w:r>
        <w:rPr>
          <w:sz w:val="24"/>
          <w:lang w:val="en-US"/>
        </w:rPr>
        <w:t>BAB II</w:t>
      </w:r>
      <w:r>
        <w:rPr>
          <w:sz w:val="24"/>
          <w:lang w:val="en-US"/>
        </w:rPr>
        <w:tab/>
        <w:t>:</w:t>
      </w:r>
      <w:r>
        <w:rPr>
          <w:sz w:val="24"/>
          <w:lang w:val="en-US"/>
        </w:rPr>
        <w:tab/>
      </w:r>
      <w:r w:rsidR="00D42E97">
        <w:rPr>
          <w:sz w:val="24"/>
          <w:lang w:val="en-US"/>
        </w:rPr>
        <w:t>HASIL EVALUASI PELAKSANAAN RENJA DISKOMINFOSP TAHUN</w:t>
      </w:r>
    </w:p>
    <w:p w14:paraId="674B5EDC" w14:textId="33800B85" w:rsidR="00D42E97" w:rsidRDefault="00D42E97" w:rsidP="007F0C19">
      <w:pPr>
        <w:tabs>
          <w:tab w:val="left" w:pos="851"/>
          <w:tab w:val="left" w:pos="1134"/>
          <w:tab w:val="left" w:pos="1701"/>
        </w:tabs>
        <w:spacing w:line="360" w:lineRule="auto"/>
        <w:rPr>
          <w:sz w:val="24"/>
          <w:lang w:val="en-US"/>
        </w:rPr>
      </w:pPr>
      <w:r>
        <w:rPr>
          <w:sz w:val="24"/>
          <w:lang w:val="en-US"/>
        </w:rPr>
        <w:tab/>
      </w:r>
      <w:r>
        <w:rPr>
          <w:sz w:val="24"/>
          <w:lang w:val="en-US"/>
        </w:rPr>
        <w:tab/>
        <w:t>2022…………………………………………………………………………</w:t>
      </w:r>
      <w:proofErr w:type="gramStart"/>
      <w:r>
        <w:rPr>
          <w:sz w:val="24"/>
          <w:lang w:val="en-US"/>
        </w:rPr>
        <w:t>…..</w:t>
      </w:r>
      <w:proofErr w:type="gramEnd"/>
      <w:r>
        <w:rPr>
          <w:sz w:val="24"/>
          <w:lang w:val="en-US"/>
        </w:rPr>
        <w:t>8</w:t>
      </w:r>
    </w:p>
    <w:p w14:paraId="5246BE17" w14:textId="7880FA26" w:rsidR="00D42E97" w:rsidRDefault="00D42E97" w:rsidP="007F0C19">
      <w:pPr>
        <w:tabs>
          <w:tab w:val="left" w:pos="851"/>
          <w:tab w:val="left" w:pos="1134"/>
          <w:tab w:val="left" w:pos="1701"/>
        </w:tabs>
        <w:spacing w:line="360" w:lineRule="auto"/>
        <w:rPr>
          <w:sz w:val="24"/>
          <w:lang w:val="en-US"/>
        </w:rPr>
      </w:pPr>
      <w:r>
        <w:rPr>
          <w:sz w:val="24"/>
          <w:lang w:val="en-US"/>
        </w:rPr>
        <w:tab/>
      </w:r>
      <w:r>
        <w:rPr>
          <w:sz w:val="24"/>
          <w:lang w:val="en-US"/>
        </w:rPr>
        <w:tab/>
        <w:t>2.1</w:t>
      </w:r>
      <w:r>
        <w:rPr>
          <w:sz w:val="24"/>
          <w:lang w:val="en-US"/>
        </w:rPr>
        <w:tab/>
        <w:t xml:space="preserve">EVALUASI PELAKSANAAN RENJA </w:t>
      </w:r>
      <w:r w:rsidR="00383921">
        <w:rPr>
          <w:sz w:val="24"/>
          <w:lang w:val="en-US"/>
        </w:rPr>
        <w:t>DISKOMINFOSP TAHUN</w:t>
      </w:r>
    </w:p>
    <w:p w14:paraId="070979AC" w14:textId="167C18E2" w:rsidR="00383921" w:rsidRDefault="00383921" w:rsidP="007F0C19">
      <w:pPr>
        <w:tabs>
          <w:tab w:val="left" w:pos="851"/>
          <w:tab w:val="left" w:pos="1134"/>
          <w:tab w:val="left" w:pos="1701"/>
        </w:tabs>
        <w:spacing w:line="360" w:lineRule="auto"/>
        <w:rPr>
          <w:sz w:val="24"/>
          <w:lang w:val="en-US"/>
        </w:rPr>
      </w:pPr>
      <w:r>
        <w:rPr>
          <w:sz w:val="24"/>
          <w:lang w:val="en-US"/>
        </w:rPr>
        <w:tab/>
      </w:r>
      <w:r>
        <w:rPr>
          <w:sz w:val="24"/>
          <w:lang w:val="en-US"/>
        </w:rPr>
        <w:tab/>
      </w:r>
      <w:r>
        <w:rPr>
          <w:sz w:val="24"/>
          <w:lang w:val="en-US"/>
        </w:rPr>
        <w:tab/>
        <w:t>2022……………………………………………………………………….8</w:t>
      </w:r>
    </w:p>
    <w:p w14:paraId="31D35EC8" w14:textId="0C7ED8E5" w:rsidR="00383921" w:rsidRDefault="00383921" w:rsidP="007F0C19">
      <w:pPr>
        <w:tabs>
          <w:tab w:val="left" w:pos="851"/>
          <w:tab w:val="left" w:pos="1134"/>
          <w:tab w:val="left" w:pos="1701"/>
        </w:tabs>
        <w:spacing w:line="360" w:lineRule="auto"/>
        <w:rPr>
          <w:sz w:val="24"/>
          <w:lang w:val="en-US"/>
        </w:rPr>
      </w:pPr>
      <w:r>
        <w:rPr>
          <w:sz w:val="24"/>
          <w:lang w:val="en-US"/>
        </w:rPr>
        <w:tab/>
      </w:r>
      <w:r>
        <w:rPr>
          <w:sz w:val="24"/>
          <w:lang w:val="en-US"/>
        </w:rPr>
        <w:tab/>
        <w:t>2.2</w:t>
      </w:r>
      <w:r>
        <w:rPr>
          <w:sz w:val="24"/>
          <w:lang w:val="en-US"/>
        </w:rPr>
        <w:tab/>
        <w:t>ANALISIS KINERJA PELAYANAN DISKOMINFOSP……………</w:t>
      </w:r>
      <w:r w:rsidR="001C6D07">
        <w:rPr>
          <w:sz w:val="24"/>
          <w:lang w:val="en-US"/>
        </w:rPr>
        <w:t>...27</w:t>
      </w:r>
    </w:p>
    <w:p w14:paraId="795391CB" w14:textId="5724B9D9" w:rsidR="001C6D07" w:rsidRDefault="001C6D07" w:rsidP="007F0C19">
      <w:pPr>
        <w:tabs>
          <w:tab w:val="left" w:pos="851"/>
          <w:tab w:val="left" w:pos="1134"/>
          <w:tab w:val="left" w:pos="1701"/>
        </w:tabs>
        <w:spacing w:line="360" w:lineRule="auto"/>
        <w:rPr>
          <w:sz w:val="24"/>
          <w:lang w:val="en-US"/>
        </w:rPr>
      </w:pPr>
      <w:r>
        <w:rPr>
          <w:sz w:val="24"/>
          <w:lang w:val="en-US"/>
        </w:rPr>
        <w:tab/>
      </w:r>
      <w:r>
        <w:rPr>
          <w:sz w:val="24"/>
          <w:lang w:val="en-US"/>
        </w:rPr>
        <w:tab/>
        <w:t>2.3</w:t>
      </w:r>
      <w:r>
        <w:rPr>
          <w:sz w:val="24"/>
          <w:lang w:val="en-US"/>
        </w:rPr>
        <w:tab/>
        <w:t>ISU-ISU PENTING PENYELENGGARAAN TUGAS DAN FUNGSI</w:t>
      </w:r>
    </w:p>
    <w:p w14:paraId="36FAB0AB" w14:textId="0CAE98A9" w:rsidR="001C6D07" w:rsidRDefault="001C6D07" w:rsidP="007F0C19">
      <w:pPr>
        <w:tabs>
          <w:tab w:val="left" w:pos="851"/>
          <w:tab w:val="left" w:pos="1134"/>
          <w:tab w:val="left" w:pos="1701"/>
        </w:tabs>
        <w:spacing w:line="360" w:lineRule="auto"/>
        <w:rPr>
          <w:sz w:val="24"/>
          <w:lang w:val="en-US"/>
        </w:rPr>
      </w:pPr>
      <w:r>
        <w:rPr>
          <w:sz w:val="24"/>
          <w:lang w:val="en-US"/>
        </w:rPr>
        <w:tab/>
      </w:r>
      <w:r>
        <w:rPr>
          <w:sz w:val="24"/>
          <w:lang w:val="en-US"/>
        </w:rPr>
        <w:tab/>
      </w:r>
      <w:r>
        <w:rPr>
          <w:sz w:val="24"/>
          <w:lang w:val="en-US"/>
        </w:rPr>
        <w:tab/>
        <w:t>DISKOMINFOSP……………………………………………………….35</w:t>
      </w:r>
    </w:p>
    <w:p w14:paraId="2123525B" w14:textId="616B1219" w:rsidR="001C6D07" w:rsidRDefault="001C6D07" w:rsidP="007F0C19">
      <w:pPr>
        <w:tabs>
          <w:tab w:val="left" w:pos="851"/>
          <w:tab w:val="left" w:pos="1134"/>
          <w:tab w:val="left" w:pos="1701"/>
        </w:tabs>
        <w:spacing w:line="360" w:lineRule="auto"/>
        <w:rPr>
          <w:sz w:val="24"/>
          <w:lang w:val="en-US"/>
        </w:rPr>
      </w:pPr>
      <w:r>
        <w:rPr>
          <w:sz w:val="24"/>
          <w:lang w:val="en-US"/>
        </w:rPr>
        <w:tab/>
      </w:r>
      <w:r>
        <w:rPr>
          <w:sz w:val="24"/>
          <w:lang w:val="en-US"/>
        </w:rPr>
        <w:tab/>
        <w:t>2.4</w:t>
      </w:r>
      <w:r>
        <w:rPr>
          <w:sz w:val="24"/>
          <w:lang w:val="en-US"/>
        </w:rPr>
        <w:tab/>
        <w:t>REVIEW TERHADAP RANCANGAN AWAL RKPD……………</w:t>
      </w:r>
      <w:proofErr w:type="gramStart"/>
      <w:r>
        <w:rPr>
          <w:sz w:val="24"/>
          <w:lang w:val="en-US"/>
        </w:rPr>
        <w:t>…..</w:t>
      </w:r>
      <w:proofErr w:type="gramEnd"/>
      <w:r>
        <w:rPr>
          <w:sz w:val="24"/>
          <w:lang w:val="en-US"/>
        </w:rPr>
        <w:t>37</w:t>
      </w:r>
    </w:p>
    <w:p w14:paraId="63A23C05" w14:textId="11E69A56" w:rsidR="001C6D07" w:rsidRDefault="001C6D07" w:rsidP="007F0C19">
      <w:pPr>
        <w:tabs>
          <w:tab w:val="left" w:pos="851"/>
          <w:tab w:val="left" w:pos="1134"/>
          <w:tab w:val="left" w:pos="1701"/>
        </w:tabs>
        <w:spacing w:line="360" w:lineRule="auto"/>
        <w:rPr>
          <w:sz w:val="24"/>
          <w:lang w:val="en-US"/>
        </w:rPr>
      </w:pPr>
      <w:r>
        <w:rPr>
          <w:sz w:val="24"/>
          <w:lang w:val="en-US"/>
        </w:rPr>
        <w:tab/>
      </w:r>
      <w:r>
        <w:rPr>
          <w:sz w:val="24"/>
          <w:lang w:val="en-US"/>
        </w:rPr>
        <w:tab/>
        <w:t>2.5</w:t>
      </w:r>
      <w:r>
        <w:rPr>
          <w:sz w:val="24"/>
          <w:lang w:val="en-US"/>
        </w:rPr>
        <w:tab/>
        <w:t xml:space="preserve">PENELAAHAN USULAN PROGRAM DAN KEGIATAN </w:t>
      </w:r>
    </w:p>
    <w:p w14:paraId="56BB9B00" w14:textId="07D8E8F6" w:rsidR="001C6D07" w:rsidRDefault="001C6D07" w:rsidP="007F0C19">
      <w:pPr>
        <w:tabs>
          <w:tab w:val="left" w:pos="851"/>
          <w:tab w:val="left" w:pos="1134"/>
          <w:tab w:val="left" w:pos="1701"/>
        </w:tabs>
        <w:spacing w:line="360" w:lineRule="auto"/>
        <w:rPr>
          <w:sz w:val="24"/>
          <w:lang w:val="en-US"/>
        </w:rPr>
      </w:pPr>
      <w:r>
        <w:rPr>
          <w:sz w:val="24"/>
          <w:lang w:val="en-US"/>
        </w:rPr>
        <w:tab/>
      </w:r>
      <w:r>
        <w:rPr>
          <w:sz w:val="24"/>
          <w:lang w:val="en-US"/>
        </w:rPr>
        <w:tab/>
      </w:r>
      <w:r>
        <w:rPr>
          <w:sz w:val="24"/>
          <w:lang w:val="en-US"/>
        </w:rPr>
        <w:tab/>
        <w:t>MASYARAKAT…………………………………………………………</w:t>
      </w:r>
      <w:r w:rsidR="00F97E0F">
        <w:rPr>
          <w:sz w:val="24"/>
          <w:lang w:val="en-US"/>
        </w:rPr>
        <w:t>47</w:t>
      </w:r>
    </w:p>
    <w:p w14:paraId="276DD506" w14:textId="2A6CF02C" w:rsidR="00F97E0F" w:rsidRDefault="00F97E0F" w:rsidP="007F0C19">
      <w:pPr>
        <w:tabs>
          <w:tab w:val="left" w:pos="851"/>
          <w:tab w:val="left" w:pos="1134"/>
          <w:tab w:val="left" w:pos="1701"/>
        </w:tabs>
        <w:spacing w:line="360" w:lineRule="auto"/>
        <w:rPr>
          <w:sz w:val="24"/>
          <w:lang w:val="en-US"/>
        </w:rPr>
      </w:pPr>
      <w:r>
        <w:rPr>
          <w:sz w:val="24"/>
          <w:lang w:val="en-US"/>
        </w:rPr>
        <w:t>BAB III</w:t>
      </w:r>
      <w:r>
        <w:rPr>
          <w:sz w:val="24"/>
          <w:lang w:val="en-US"/>
        </w:rPr>
        <w:tab/>
        <w:t>:</w:t>
      </w:r>
      <w:r>
        <w:rPr>
          <w:sz w:val="24"/>
          <w:lang w:val="en-US"/>
        </w:rPr>
        <w:tab/>
        <w:t xml:space="preserve">TUJUAN DAN SASARAN </w:t>
      </w:r>
      <w:r w:rsidR="00BD6C18">
        <w:rPr>
          <w:sz w:val="24"/>
          <w:lang w:val="en-US"/>
        </w:rPr>
        <w:t>DISKOMINFOSP………………………………48</w:t>
      </w:r>
    </w:p>
    <w:p w14:paraId="304695C3" w14:textId="61DA5510" w:rsidR="00BD6C18" w:rsidRDefault="00BD6C18" w:rsidP="007F0C19">
      <w:pPr>
        <w:tabs>
          <w:tab w:val="left" w:pos="851"/>
          <w:tab w:val="left" w:pos="1134"/>
          <w:tab w:val="left" w:pos="1701"/>
        </w:tabs>
        <w:spacing w:line="360" w:lineRule="auto"/>
        <w:rPr>
          <w:sz w:val="24"/>
          <w:lang w:val="en-US"/>
        </w:rPr>
      </w:pPr>
      <w:r>
        <w:rPr>
          <w:sz w:val="24"/>
          <w:lang w:val="en-US"/>
        </w:rPr>
        <w:tab/>
      </w:r>
      <w:r>
        <w:rPr>
          <w:sz w:val="24"/>
          <w:lang w:val="en-US"/>
        </w:rPr>
        <w:tab/>
        <w:t>3.1</w:t>
      </w:r>
      <w:r>
        <w:rPr>
          <w:sz w:val="24"/>
          <w:lang w:val="en-US"/>
        </w:rPr>
        <w:tab/>
        <w:t>TELAAHAN TERHADAP KEBIJAKAN NASIONAL………………...48</w:t>
      </w:r>
    </w:p>
    <w:p w14:paraId="0FFE2BAB" w14:textId="1C811376" w:rsidR="00BD6C18" w:rsidRDefault="00BD6C18" w:rsidP="007F0C19">
      <w:pPr>
        <w:tabs>
          <w:tab w:val="left" w:pos="851"/>
          <w:tab w:val="left" w:pos="1134"/>
          <w:tab w:val="left" w:pos="1701"/>
        </w:tabs>
        <w:spacing w:line="360" w:lineRule="auto"/>
        <w:rPr>
          <w:sz w:val="24"/>
          <w:lang w:val="en-US"/>
        </w:rPr>
      </w:pPr>
      <w:r>
        <w:rPr>
          <w:sz w:val="24"/>
          <w:lang w:val="en-US"/>
        </w:rPr>
        <w:tab/>
      </w:r>
      <w:r>
        <w:rPr>
          <w:sz w:val="24"/>
          <w:lang w:val="en-US"/>
        </w:rPr>
        <w:tab/>
        <w:t>3.2</w:t>
      </w:r>
      <w:r>
        <w:rPr>
          <w:sz w:val="24"/>
          <w:lang w:val="en-US"/>
        </w:rPr>
        <w:tab/>
        <w:t>TUJUAN DAN SASARAN RENJA DISKOMINFOSP………………48</w:t>
      </w:r>
    </w:p>
    <w:p w14:paraId="1ED463A5" w14:textId="02A1331F" w:rsidR="00BD6C18" w:rsidRDefault="00BD6C18" w:rsidP="007F0C19">
      <w:pPr>
        <w:tabs>
          <w:tab w:val="left" w:pos="851"/>
          <w:tab w:val="left" w:pos="1134"/>
          <w:tab w:val="left" w:pos="1701"/>
        </w:tabs>
        <w:spacing w:line="360" w:lineRule="auto"/>
        <w:rPr>
          <w:sz w:val="24"/>
          <w:lang w:val="en-US"/>
        </w:rPr>
      </w:pPr>
      <w:r>
        <w:rPr>
          <w:sz w:val="24"/>
          <w:lang w:val="en-US"/>
        </w:rPr>
        <w:tab/>
      </w:r>
      <w:r>
        <w:rPr>
          <w:sz w:val="24"/>
          <w:lang w:val="en-US"/>
        </w:rPr>
        <w:tab/>
        <w:t>3.3</w:t>
      </w:r>
      <w:r>
        <w:rPr>
          <w:sz w:val="24"/>
          <w:lang w:val="en-US"/>
        </w:rPr>
        <w:tab/>
        <w:t>PROGRAM DAN KEGIATAN…………………………………………49</w:t>
      </w:r>
    </w:p>
    <w:p w14:paraId="7D32D1F2" w14:textId="16D1BF8E" w:rsidR="00BD6C18" w:rsidRDefault="00BD6C18" w:rsidP="007F0C19">
      <w:pPr>
        <w:tabs>
          <w:tab w:val="left" w:pos="851"/>
          <w:tab w:val="left" w:pos="1134"/>
          <w:tab w:val="left" w:pos="1701"/>
        </w:tabs>
        <w:spacing w:line="360" w:lineRule="auto"/>
        <w:rPr>
          <w:sz w:val="24"/>
          <w:lang w:val="en-US"/>
        </w:rPr>
      </w:pPr>
      <w:r>
        <w:rPr>
          <w:sz w:val="24"/>
          <w:lang w:val="en-US"/>
        </w:rPr>
        <w:t>BAB IV</w:t>
      </w:r>
      <w:r>
        <w:rPr>
          <w:sz w:val="24"/>
          <w:lang w:val="en-US"/>
        </w:rPr>
        <w:tab/>
        <w:t>:</w:t>
      </w:r>
      <w:r>
        <w:rPr>
          <w:sz w:val="24"/>
          <w:lang w:val="en-US"/>
        </w:rPr>
        <w:tab/>
        <w:t>RENCANA KERJA DAN PENDANAAN DISKOMINFOSP………………58</w:t>
      </w:r>
    </w:p>
    <w:p w14:paraId="07AE61BD" w14:textId="55644ECE" w:rsidR="00BD6C18" w:rsidRDefault="00BD6C18" w:rsidP="007F0C19">
      <w:pPr>
        <w:tabs>
          <w:tab w:val="left" w:pos="851"/>
          <w:tab w:val="left" w:pos="1134"/>
          <w:tab w:val="left" w:pos="1701"/>
        </w:tabs>
        <w:spacing w:line="360" w:lineRule="auto"/>
        <w:rPr>
          <w:sz w:val="24"/>
          <w:lang w:val="en-US"/>
        </w:rPr>
      </w:pPr>
      <w:r>
        <w:rPr>
          <w:sz w:val="24"/>
          <w:lang w:val="en-US"/>
        </w:rPr>
        <w:t>BAB V</w:t>
      </w:r>
      <w:r>
        <w:rPr>
          <w:sz w:val="24"/>
          <w:lang w:val="en-US"/>
        </w:rPr>
        <w:tab/>
        <w:t>:</w:t>
      </w:r>
      <w:r>
        <w:rPr>
          <w:sz w:val="24"/>
          <w:lang w:val="en-US"/>
        </w:rPr>
        <w:tab/>
        <w:t>PENUTUP……………………………………………………………………..60</w:t>
      </w:r>
    </w:p>
    <w:p w14:paraId="02499B6D" w14:textId="77777777" w:rsidR="00BD6C18" w:rsidRPr="006E4EF2" w:rsidRDefault="00BD6C18" w:rsidP="006E4EF2">
      <w:pPr>
        <w:tabs>
          <w:tab w:val="left" w:pos="851"/>
          <w:tab w:val="left" w:pos="1134"/>
          <w:tab w:val="left" w:pos="1701"/>
        </w:tabs>
        <w:rPr>
          <w:sz w:val="24"/>
          <w:lang w:val="en-US"/>
        </w:rPr>
      </w:pPr>
    </w:p>
    <w:p w14:paraId="48A2A70C" w14:textId="22EF6342" w:rsidR="006E4EF2" w:rsidRDefault="006E4EF2">
      <w:pPr>
        <w:rPr>
          <w:sz w:val="24"/>
          <w:lang w:val="en-US"/>
        </w:rPr>
      </w:pPr>
      <w:r>
        <w:rPr>
          <w:sz w:val="24"/>
          <w:lang w:val="en-US"/>
        </w:rPr>
        <w:tab/>
      </w:r>
    </w:p>
    <w:p w14:paraId="386DA2D5" w14:textId="363687FA" w:rsidR="006E4EF2" w:rsidRPr="006E4EF2" w:rsidRDefault="006E4EF2">
      <w:pPr>
        <w:rPr>
          <w:sz w:val="24"/>
          <w:lang w:val="en-US"/>
        </w:rPr>
        <w:sectPr w:rsidR="006E4EF2" w:rsidRPr="006E4EF2" w:rsidSect="00EE4D26">
          <w:footerReference w:type="default" r:id="rId13"/>
          <w:pgSz w:w="11907" w:h="16840" w:code="9"/>
          <w:pgMar w:top="1503" w:right="1599" w:bottom="1134" w:left="1361" w:header="0" w:footer="0" w:gutter="0"/>
          <w:cols w:space="720"/>
        </w:sectPr>
      </w:pPr>
    </w:p>
    <w:p w14:paraId="6F0B8F95" w14:textId="77777777" w:rsidR="00D70438" w:rsidRDefault="00D70438">
      <w:pPr>
        <w:pStyle w:val="BodyText"/>
        <w:spacing w:before="6"/>
        <w:rPr>
          <w:sz w:val="21"/>
        </w:rPr>
      </w:pPr>
    </w:p>
    <w:p w14:paraId="29902CA9" w14:textId="77777777" w:rsidR="00D70438" w:rsidRDefault="00CB664B">
      <w:pPr>
        <w:spacing w:before="92"/>
        <w:ind w:left="2153" w:right="1715"/>
        <w:jc w:val="center"/>
        <w:rPr>
          <w:b/>
          <w:sz w:val="24"/>
        </w:rPr>
      </w:pPr>
      <w:r>
        <w:rPr>
          <w:b/>
          <w:sz w:val="24"/>
        </w:rPr>
        <w:t>KATA PENGANTAR</w:t>
      </w:r>
    </w:p>
    <w:p w14:paraId="1B0E1E99" w14:textId="77777777" w:rsidR="00D70438" w:rsidRDefault="00D70438">
      <w:pPr>
        <w:pStyle w:val="BodyText"/>
        <w:rPr>
          <w:b/>
          <w:sz w:val="26"/>
        </w:rPr>
      </w:pPr>
    </w:p>
    <w:p w14:paraId="07B886D6" w14:textId="59BC9F90" w:rsidR="00D70438" w:rsidRDefault="00CB664B" w:rsidP="00FE5124">
      <w:pPr>
        <w:spacing w:before="222" w:line="480" w:lineRule="auto"/>
        <w:ind w:left="547" w:right="105" w:firstLine="907"/>
        <w:jc w:val="both"/>
        <w:rPr>
          <w:sz w:val="24"/>
        </w:rPr>
      </w:pPr>
      <w:r>
        <w:rPr>
          <w:sz w:val="24"/>
        </w:rPr>
        <w:t xml:space="preserve">Alhamdulillah, itulah kata pujian yang sepantasnya diucapkan dalam mengawali pengantar ini, karena atas hidayah dan taufik-Nya sehingga Rencana Kerja (RENJA) Dinas </w:t>
      </w:r>
      <w:proofErr w:type="spellStart"/>
      <w:r w:rsidR="00C665A2">
        <w:rPr>
          <w:sz w:val="24"/>
          <w:lang w:val="en-US"/>
        </w:rPr>
        <w:t>Komunikasi</w:t>
      </w:r>
      <w:proofErr w:type="spellEnd"/>
      <w:r w:rsidR="00C665A2">
        <w:rPr>
          <w:sz w:val="24"/>
          <w:lang w:val="en-US"/>
        </w:rPr>
        <w:t xml:space="preserve">, </w:t>
      </w:r>
      <w:proofErr w:type="spellStart"/>
      <w:r w:rsidR="00C665A2">
        <w:rPr>
          <w:sz w:val="24"/>
          <w:lang w:val="en-US"/>
        </w:rPr>
        <w:t>Informatika</w:t>
      </w:r>
      <w:proofErr w:type="spellEnd"/>
      <w:r w:rsidR="00C665A2">
        <w:rPr>
          <w:sz w:val="24"/>
          <w:lang w:val="en-US"/>
        </w:rPr>
        <w:t xml:space="preserve">, </w:t>
      </w:r>
      <w:proofErr w:type="spellStart"/>
      <w:r w:rsidR="00C665A2">
        <w:rPr>
          <w:sz w:val="24"/>
          <w:lang w:val="en-US"/>
        </w:rPr>
        <w:t>Statistik</w:t>
      </w:r>
      <w:proofErr w:type="spellEnd"/>
      <w:r w:rsidR="00C665A2">
        <w:rPr>
          <w:sz w:val="24"/>
          <w:lang w:val="en-US"/>
        </w:rPr>
        <w:t xml:space="preserve"> dan </w:t>
      </w:r>
      <w:proofErr w:type="spellStart"/>
      <w:r w:rsidR="00C665A2">
        <w:rPr>
          <w:sz w:val="24"/>
          <w:lang w:val="en-US"/>
        </w:rPr>
        <w:t>Persandian</w:t>
      </w:r>
      <w:proofErr w:type="spellEnd"/>
      <w:r>
        <w:rPr>
          <w:sz w:val="24"/>
        </w:rPr>
        <w:t xml:space="preserve"> Kabupaten Kepulauan Selayar ini dapat diselesaikan tepat pada waktu yang telah ditentukan.</w:t>
      </w:r>
    </w:p>
    <w:p w14:paraId="4D197C82" w14:textId="523B20CE" w:rsidR="00D70438" w:rsidRDefault="00CB664B" w:rsidP="00FE5124">
      <w:pPr>
        <w:spacing w:line="480" w:lineRule="auto"/>
        <w:ind w:left="547" w:right="104" w:firstLine="907"/>
        <w:jc w:val="both"/>
        <w:rPr>
          <w:sz w:val="24"/>
        </w:rPr>
      </w:pPr>
      <w:r>
        <w:rPr>
          <w:sz w:val="24"/>
        </w:rPr>
        <w:t xml:space="preserve">Penyusunan Rencana Kerja (RENJA) Dinas </w:t>
      </w:r>
      <w:proofErr w:type="spellStart"/>
      <w:r w:rsidR="00C665A2">
        <w:rPr>
          <w:sz w:val="24"/>
          <w:lang w:val="en-US"/>
        </w:rPr>
        <w:t>Komunikasi</w:t>
      </w:r>
      <w:proofErr w:type="spellEnd"/>
      <w:r w:rsidR="00C665A2">
        <w:rPr>
          <w:sz w:val="24"/>
          <w:lang w:val="en-US"/>
        </w:rPr>
        <w:t xml:space="preserve">, </w:t>
      </w:r>
      <w:proofErr w:type="spellStart"/>
      <w:r w:rsidR="00C665A2">
        <w:rPr>
          <w:sz w:val="24"/>
          <w:lang w:val="en-US"/>
        </w:rPr>
        <w:t>Informatika</w:t>
      </w:r>
      <w:proofErr w:type="spellEnd"/>
      <w:r w:rsidR="00C665A2">
        <w:rPr>
          <w:sz w:val="24"/>
          <w:lang w:val="en-US"/>
        </w:rPr>
        <w:t xml:space="preserve">, </w:t>
      </w:r>
      <w:proofErr w:type="spellStart"/>
      <w:r w:rsidR="00C665A2">
        <w:rPr>
          <w:sz w:val="24"/>
          <w:lang w:val="en-US"/>
        </w:rPr>
        <w:t>Statistik</w:t>
      </w:r>
      <w:proofErr w:type="spellEnd"/>
      <w:r w:rsidR="00C665A2">
        <w:rPr>
          <w:sz w:val="24"/>
          <w:lang w:val="en-US"/>
        </w:rPr>
        <w:t xml:space="preserve"> dan </w:t>
      </w:r>
      <w:proofErr w:type="spellStart"/>
      <w:r w:rsidR="00C665A2">
        <w:rPr>
          <w:sz w:val="24"/>
          <w:lang w:val="en-US"/>
        </w:rPr>
        <w:t>Persandian</w:t>
      </w:r>
      <w:proofErr w:type="spellEnd"/>
      <w:r w:rsidR="00C665A2">
        <w:rPr>
          <w:sz w:val="24"/>
        </w:rPr>
        <w:t xml:space="preserve"> </w:t>
      </w:r>
      <w:r>
        <w:rPr>
          <w:sz w:val="24"/>
        </w:rPr>
        <w:t>Kabupaten Kepulauan Selayar mengacu pada Rencana Strate</w:t>
      </w:r>
      <w:proofErr w:type="spellStart"/>
      <w:r w:rsidR="00553CA0">
        <w:rPr>
          <w:sz w:val="24"/>
          <w:lang w:val="en-US"/>
        </w:rPr>
        <w:t>gis</w:t>
      </w:r>
      <w:proofErr w:type="spellEnd"/>
      <w:r>
        <w:rPr>
          <w:sz w:val="24"/>
        </w:rPr>
        <w:t xml:space="preserve"> (Renstra) Dinas </w:t>
      </w:r>
      <w:proofErr w:type="spellStart"/>
      <w:r w:rsidR="00C665A2">
        <w:rPr>
          <w:sz w:val="24"/>
          <w:lang w:val="en-US"/>
        </w:rPr>
        <w:t>Komunikasi</w:t>
      </w:r>
      <w:proofErr w:type="spellEnd"/>
      <w:r w:rsidR="00C665A2">
        <w:rPr>
          <w:sz w:val="24"/>
          <w:lang w:val="en-US"/>
        </w:rPr>
        <w:t xml:space="preserve">, </w:t>
      </w:r>
      <w:proofErr w:type="spellStart"/>
      <w:r w:rsidR="00C665A2">
        <w:rPr>
          <w:sz w:val="24"/>
          <w:lang w:val="en-US"/>
        </w:rPr>
        <w:t>Informatika</w:t>
      </w:r>
      <w:proofErr w:type="spellEnd"/>
      <w:r w:rsidR="00C665A2">
        <w:rPr>
          <w:sz w:val="24"/>
          <w:lang w:val="en-US"/>
        </w:rPr>
        <w:t xml:space="preserve">, </w:t>
      </w:r>
      <w:proofErr w:type="spellStart"/>
      <w:r w:rsidR="00C665A2">
        <w:rPr>
          <w:sz w:val="24"/>
          <w:lang w:val="en-US"/>
        </w:rPr>
        <w:t>Statistik</w:t>
      </w:r>
      <w:proofErr w:type="spellEnd"/>
      <w:r w:rsidR="00C665A2">
        <w:rPr>
          <w:sz w:val="24"/>
          <w:lang w:val="en-US"/>
        </w:rPr>
        <w:t xml:space="preserve"> dan </w:t>
      </w:r>
      <w:proofErr w:type="spellStart"/>
      <w:r w:rsidR="00C665A2">
        <w:rPr>
          <w:sz w:val="24"/>
          <w:lang w:val="en-US"/>
        </w:rPr>
        <w:t>Persandian</w:t>
      </w:r>
      <w:proofErr w:type="spellEnd"/>
      <w:r w:rsidR="00C665A2">
        <w:rPr>
          <w:sz w:val="24"/>
        </w:rPr>
        <w:t xml:space="preserve"> </w:t>
      </w:r>
      <w:r>
        <w:rPr>
          <w:sz w:val="24"/>
        </w:rPr>
        <w:t xml:space="preserve">Kabupaten Kepulauan Selayar. Ruang Lingkup pembahasan memuat tujuan dan sasaran, program dan kegiatan yang diharapkan mampu menyelaraskan visi dan misi dengan potensi, peluang, dan kendala yang dihadapi dalam upaya peningkatan akuntabilitas kinerja Dinas </w:t>
      </w:r>
      <w:proofErr w:type="spellStart"/>
      <w:r w:rsidR="00C665A2">
        <w:rPr>
          <w:sz w:val="24"/>
          <w:lang w:val="en-US"/>
        </w:rPr>
        <w:t>Komunikasi</w:t>
      </w:r>
      <w:proofErr w:type="spellEnd"/>
      <w:r w:rsidR="00C665A2">
        <w:rPr>
          <w:sz w:val="24"/>
          <w:lang w:val="en-US"/>
        </w:rPr>
        <w:t xml:space="preserve">, </w:t>
      </w:r>
      <w:proofErr w:type="spellStart"/>
      <w:r w:rsidR="00C665A2">
        <w:rPr>
          <w:sz w:val="24"/>
          <w:lang w:val="en-US"/>
        </w:rPr>
        <w:t>Informatika</w:t>
      </w:r>
      <w:proofErr w:type="spellEnd"/>
      <w:r w:rsidR="00C665A2">
        <w:rPr>
          <w:sz w:val="24"/>
          <w:lang w:val="en-US"/>
        </w:rPr>
        <w:t xml:space="preserve">, </w:t>
      </w:r>
      <w:proofErr w:type="spellStart"/>
      <w:r w:rsidR="00C665A2">
        <w:rPr>
          <w:sz w:val="24"/>
          <w:lang w:val="en-US"/>
        </w:rPr>
        <w:t>Statistik</w:t>
      </w:r>
      <w:proofErr w:type="spellEnd"/>
      <w:r w:rsidR="00C665A2">
        <w:rPr>
          <w:sz w:val="24"/>
          <w:lang w:val="en-US"/>
        </w:rPr>
        <w:t xml:space="preserve"> dan </w:t>
      </w:r>
      <w:proofErr w:type="spellStart"/>
      <w:r w:rsidR="00C665A2">
        <w:rPr>
          <w:sz w:val="24"/>
          <w:lang w:val="en-US"/>
        </w:rPr>
        <w:t>Persandian</w:t>
      </w:r>
      <w:proofErr w:type="spellEnd"/>
      <w:r w:rsidR="00C665A2">
        <w:rPr>
          <w:sz w:val="24"/>
        </w:rPr>
        <w:t xml:space="preserve"> </w:t>
      </w:r>
      <w:r>
        <w:rPr>
          <w:sz w:val="24"/>
        </w:rPr>
        <w:t>Kabupaten Kepulauan Selayar.</w:t>
      </w:r>
    </w:p>
    <w:p w14:paraId="65CA6CFA" w14:textId="23974FA7" w:rsidR="00D70438" w:rsidRDefault="00CB664B" w:rsidP="00FE5124">
      <w:pPr>
        <w:spacing w:before="1" w:line="480" w:lineRule="auto"/>
        <w:ind w:left="547" w:right="104" w:firstLine="907"/>
        <w:jc w:val="both"/>
        <w:rPr>
          <w:sz w:val="24"/>
        </w:rPr>
      </w:pPr>
      <w:r>
        <w:rPr>
          <w:sz w:val="24"/>
        </w:rPr>
        <w:t xml:space="preserve">Kemudian dengan tersusunnya Rencana Kerja ini, diharapkan dapat menjadi acuan untuk mencapai sasaran yang telah ditetapkan dalam rencana stratejik (Renstra) Dinas </w:t>
      </w:r>
      <w:proofErr w:type="spellStart"/>
      <w:r w:rsidR="00C665A2">
        <w:rPr>
          <w:sz w:val="24"/>
          <w:lang w:val="en-US"/>
        </w:rPr>
        <w:t>Komunikasi</w:t>
      </w:r>
      <w:proofErr w:type="spellEnd"/>
      <w:r w:rsidR="00C665A2">
        <w:rPr>
          <w:sz w:val="24"/>
          <w:lang w:val="en-US"/>
        </w:rPr>
        <w:t xml:space="preserve">, </w:t>
      </w:r>
      <w:proofErr w:type="spellStart"/>
      <w:r w:rsidR="00C665A2">
        <w:rPr>
          <w:sz w:val="24"/>
          <w:lang w:val="en-US"/>
        </w:rPr>
        <w:t>Informatika</w:t>
      </w:r>
      <w:proofErr w:type="spellEnd"/>
      <w:r w:rsidR="00C665A2">
        <w:rPr>
          <w:sz w:val="24"/>
          <w:lang w:val="en-US"/>
        </w:rPr>
        <w:t xml:space="preserve">, </w:t>
      </w:r>
      <w:proofErr w:type="spellStart"/>
      <w:r w:rsidR="00C665A2">
        <w:rPr>
          <w:sz w:val="24"/>
          <w:lang w:val="en-US"/>
        </w:rPr>
        <w:t>Statistik</w:t>
      </w:r>
      <w:proofErr w:type="spellEnd"/>
      <w:r w:rsidR="00C665A2">
        <w:rPr>
          <w:sz w:val="24"/>
          <w:lang w:val="en-US"/>
        </w:rPr>
        <w:t xml:space="preserve"> dan </w:t>
      </w:r>
      <w:proofErr w:type="spellStart"/>
      <w:r w:rsidR="00C665A2">
        <w:rPr>
          <w:sz w:val="24"/>
          <w:lang w:val="en-US"/>
        </w:rPr>
        <w:t>Persandian</w:t>
      </w:r>
      <w:proofErr w:type="spellEnd"/>
      <w:r w:rsidR="00C665A2">
        <w:rPr>
          <w:sz w:val="24"/>
        </w:rPr>
        <w:t xml:space="preserve"> </w:t>
      </w:r>
      <w:r>
        <w:rPr>
          <w:sz w:val="24"/>
        </w:rPr>
        <w:t>Kabupaten Kepulauan Selayar.</w:t>
      </w:r>
    </w:p>
    <w:p w14:paraId="21C3A649" w14:textId="3824883A" w:rsidR="00D70438" w:rsidRDefault="00CB664B" w:rsidP="00FE5124">
      <w:pPr>
        <w:spacing w:line="480" w:lineRule="auto"/>
        <w:ind w:left="547" w:right="102" w:firstLine="907"/>
        <w:jc w:val="both"/>
        <w:rPr>
          <w:sz w:val="24"/>
        </w:rPr>
      </w:pPr>
      <w:r>
        <w:rPr>
          <w:sz w:val="24"/>
        </w:rPr>
        <w:t>Penyusunan Renja ini masih jauh dari kesempurnaan, sehingga  kami berharap kepada semua pihak kiranya dapat memberikan saran yang konstruktif demi</w:t>
      </w:r>
      <w:r>
        <w:rPr>
          <w:spacing w:val="-1"/>
          <w:sz w:val="24"/>
        </w:rPr>
        <w:t xml:space="preserve"> </w:t>
      </w:r>
      <w:r>
        <w:rPr>
          <w:sz w:val="24"/>
        </w:rPr>
        <w:t>penyempurnaannya.</w:t>
      </w:r>
    </w:p>
    <w:p w14:paraId="6C8AE9FE" w14:textId="283F95B5" w:rsidR="00FE5124" w:rsidRDefault="00FE5124" w:rsidP="00553CA0">
      <w:pPr>
        <w:spacing w:line="360" w:lineRule="auto"/>
        <w:ind w:left="547" w:right="102" w:firstLine="907"/>
        <w:jc w:val="both"/>
        <w:rPr>
          <w:sz w:val="24"/>
        </w:rPr>
      </w:pPr>
    </w:p>
    <w:p w14:paraId="2A5F11E7" w14:textId="1C3E99E5" w:rsidR="00FE5124" w:rsidRDefault="00FE5124" w:rsidP="00553CA0">
      <w:pPr>
        <w:spacing w:line="360" w:lineRule="auto"/>
        <w:ind w:left="547" w:right="102" w:firstLine="907"/>
        <w:jc w:val="both"/>
        <w:rPr>
          <w:sz w:val="24"/>
        </w:rPr>
      </w:pPr>
    </w:p>
    <w:p w14:paraId="28A2AAE7" w14:textId="0383290D" w:rsidR="00FE5124" w:rsidRDefault="00FE5124" w:rsidP="00553CA0">
      <w:pPr>
        <w:spacing w:line="360" w:lineRule="auto"/>
        <w:ind w:left="547" w:right="102" w:firstLine="907"/>
        <w:jc w:val="both"/>
        <w:rPr>
          <w:sz w:val="24"/>
        </w:rPr>
      </w:pPr>
    </w:p>
    <w:p w14:paraId="59CA95FD" w14:textId="4BE8E293" w:rsidR="00FE5124" w:rsidRDefault="00FE5124" w:rsidP="00553CA0">
      <w:pPr>
        <w:spacing w:line="360" w:lineRule="auto"/>
        <w:ind w:left="547" w:right="102" w:firstLine="907"/>
        <w:jc w:val="both"/>
        <w:rPr>
          <w:sz w:val="24"/>
        </w:rPr>
      </w:pPr>
    </w:p>
    <w:p w14:paraId="40490F2C" w14:textId="4DD7E8CB" w:rsidR="00FE5124" w:rsidRDefault="00FE5124" w:rsidP="00553CA0">
      <w:pPr>
        <w:spacing w:line="360" w:lineRule="auto"/>
        <w:ind w:left="547" w:right="102" w:firstLine="907"/>
        <w:jc w:val="both"/>
        <w:rPr>
          <w:sz w:val="24"/>
        </w:rPr>
      </w:pPr>
    </w:p>
    <w:p w14:paraId="772CAB76" w14:textId="4794F269" w:rsidR="00D70438" w:rsidRDefault="00CB664B" w:rsidP="00FE5124">
      <w:pPr>
        <w:spacing w:line="480" w:lineRule="auto"/>
        <w:ind w:left="547" w:right="102" w:firstLine="907"/>
        <w:jc w:val="both"/>
        <w:rPr>
          <w:sz w:val="24"/>
        </w:rPr>
      </w:pPr>
      <w:r>
        <w:rPr>
          <w:sz w:val="24"/>
        </w:rPr>
        <w:lastRenderedPageBreak/>
        <w:t>Akhirnya kami mengucapkan terima kasih kepada pihak yang telah berperan aktif dalam penyelesaian Rencana Kerja (RENJA) Dinas</w:t>
      </w:r>
      <w:r w:rsidR="00FE5124">
        <w:rPr>
          <w:sz w:val="24"/>
          <w:lang w:val="en-US"/>
        </w:rPr>
        <w:t xml:space="preserve"> </w:t>
      </w:r>
      <w:proofErr w:type="spellStart"/>
      <w:r w:rsidR="00C665A2">
        <w:rPr>
          <w:sz w:val="24"/>
          <w:lang w:val="en-US"/>
        </w:rPr>
        <w:t>Komunikasi</w:t>
      </w:r>
      <w:proofErr w:type="spellEnd"/>
      <w:r w:rsidR="00C665A2">
        <w:rPr>
          <w:sz w:val="24"/>
          <w:lang w:val="en-US"/>
        </w:rPr>
        <w:t xml:space="preserve">, </w:t>
      </w:r>
      <w:proofErr w:type="spellStart"/>
      <w:r w:rsidR="00C665A2">
        <w:rPr>
          <w:sz w:val="24"/>
          <w:lang w:val="en-US"/>
        </w:rPr>
        <w:t>Informatika</w:t>
      </w:r>
      <w:proofErr w:type="spellEnd"/>
      <w:r w:rsidR="00C665A2">
        <w:rPr>
          <w:sz w:val="24"/>
          <w:lang w:val="en-US"/>
        </w:rPr>
        <w:t xml:space="preserve">, </w:t>
      </w:r>
      <w:proofErr w:type="spellStart"/>
      <w:r w:rsidR="00C665A2">
        <w:rPr>
          <w:sz w:val="24"/>
          <w:lang w:val="en-US"/>
        </w:rPr>
        <w:t>Statistik</w:t>
      </w:r>
      <w:proofErr w:type="spellEnd"/>
      <w:r w:rsidR="00C665A2">
        <w:rPr>
          <w:sz w:val="24"/>
          <w:lang w:val="en-US"/>
        </w:rPr>
        <w:t xml:space="preserve"> dan </w:t>
      </w:r>
      <w:proofErr w:type="spellStart"/>
      <w:r w:rsidR="00C665A2">
        <w:rPr>
          <w:sz w:val="24"/>
          <w:lang w:val="en-US"/>
        </w:rPr>
        <w:t>Persandian</w:t>
      </w:r>
      <w:proofErr w:type="spellEnd"/>
      <w:r w:rsidR="00C665A2">
        <w:rPr>
          <w:sz w:val="24"/>
        </w:rPr>
        <w:t xml:space="preserve"> </w:t>
      </w:r>
      <w:r>
        <w:rPr>
          <w:sz w:val="24"/>
        </w:rPr>
        <w:t>Kabupaten Kepulauan Selayar Tahun 2022. Semoga Allah SWT memberikan imbalan yang berlipat ganda. Amin !</w:t>
      </w:r>
    </w:p>
    <w:p w14:paraId="07BAC994" w14:textId="77777777" w:rsidR="00D70438" w:rsidRDefault="00CB664B" w:rsidP="00FE5124">
      <w:pPr>
        <w:spacing w:line="480" w:lineRule="auto"/>
        <w:ind w:left="1455"/>
        <w:rPr>
          <w:sz w:val="24"/>
        </w:rPr>
      </w:pPr>
      <w:r>
        <w:rPr>
          <w:sz w:val="24"/>
        </w:rPr>
        <w:t>Demikian, dan terima kasih.</w:t>
      </w:r>
    </w:p>
    <w:p w14:paraId="23D3E20C" w14:textId="77777777" w:rsidR="00D70438" w:rsidRDefault="00D70438">
      <w:pPr>
        <w:pStyle w:val="BodyText"/>
        <w:rPr>
          <w:sz w:val="26"/>
        </w:rPr>
      </w:pPr>
    </w:p>
    <w:p w14:paraId="1293B171" w14:textId="77777777" w:rsidR="00D70438" w:rsidRDefault="00D70438">
      <w:pPr>
        <w:pStyle w:val="BodyText"/>
        <w:rPr>
          <w:sz w:val="26"/>
        </w:rPr>
      </w:pPr>
    </w:p>
    <w:p w14:paraId="470AEFAD" w14:textId="77777777" w:rsidR="00D70438" w:rsidRDefault="00D70438">
      <w:pPr>
        <w:pStyle w:val="BodyText"/>
        <w:rPr>
          <w:sz w:val="26"/>
        </w:rPr>
      </w:pPr>
    </w:p>
    <w:p w14:paraId="09999F76" w14:textId="77777777" w:rsidR="00D70438" w:rsidRDefault="00D70438">
      <w:pPr>
        <w:pStyle w:val="BodyText"/>
        <w:rPr>
          <w:sz w:val="26"/>
        </w:rPr>
      </w:pPr>
    </w:p>
    <w:p w14:paraId="7D222C11" w14:textId="30D952AA" w:rsidR="00F829B9" w:rsidRDefault="00CB664B" w:rsidP="00F829B9">
      <w:pPr>
        <w:spacing w:before="184"/>
        <w:ind w:left="4234" w:right="45"/>
        <w:rPr>
          <w:sz w:val="24"/>
          <w:lang w:val="en-US"/>
        </w:rPr>
      </w:pPr>
      <w:r>
        <w:rPr>
          <w:sz w:val="24"/>
        </w:rPr>
        <w:t xml:space="preserve">Benteng, </w:t>
      </w:r>
      <w:r w:rsidR="00F829B9">
        <w:rPr>
          <w:sz w:val="24"/>
          <w:lang w:val="en-US"/>
        </w:rPr>
        <w:t xml:space="preserve">14 </w:t>
      </w:r>
      <w:proofErr w:type="spellStart"/>
      <w:r w:rsidR="00F829B9">
        <w:rPr>
          <w:sz w:val="24"/>
          <w:lang w:val="en-US"/>
        </w:rPr>
        <w:t>Maret</w:t>
      </w:r>
      <w:proofErr w:type="spellEnd"/>
      <w:r w:rsidR="00F829B9">
        <w:rPr>
          <w:sz w:val="24"/>
          <w:lang w:val="en-US"/>
        </w:rPr>
        <w:t xml:space="preserve"> 2023</w:t>
      </w:r>
    </w:p>
    <w:p w14:paraId="65871CA6" w14:textId="17E9BDC7" w:rsidR="00D70438" w:rsidRDefault="00CB664B" w:rsidP="00F829B9">
      <w:pPr>
        <w:spacing w:before="184"/>
        <w:ind w:left="4234" w:right="45"/>
        <w:rPr>
          <w:sz w:val="24"/>
        </w:rPr>
      </w:pPr>
      <w:r>
        <w:rPr>
          <w:sz w:val="24"/>
        </w:rPr>
        <w:t xml:space="preserve">KEPALA </w:t>
      </w:r>
      <w:r w:rsidR="00C665A2">
        <w:rPr>
          <w:sz w:val="24"/>
          <w:lang w:val="en-US"/>
        </w:rPr>
        <w:t>DINAS</w:t>
      </w:r>
      <w:r>
        <w:rPr>
          <w:sz w:val="24"/>
        </w:rPr>
        <w:t>,</w:t>
      </w:r>
    </w:p>
    <w:p w14:paraId="0B6301A5" w14:textId="77777777" w:rsidR="00D70438" w:rsidRDefault="00D70438">
      <w:pPr>
        <w:pStyle w:val="BodyText"/>
        <w:rPr>
          <w:sz w:val="26"/>
        </w:rPr>
      </w:pPr>
    </w:p>
    <w:p w14:paraId="7042DBA6" w14:textId="77777777" w:rsidR="00D70438" w:rsidRDefault="00D70438">
      <w:pPr>
        <w:pStyle w:val="BodyText"/>
        <w:rPr>
          <w:sz w:val="26"/>
        </w:rPr>
      </w:pPr>
    </w:p>
    <w:p w14:paraId="4FF15ECC" w14:textId="21970002" w:rsidR="00D70438" w:rsidRDefault="00F829B9">
      <w:pPr>
        <w:spacing w:before="226"/>
        <w:ind w:left="4234"/>
        <w:rPr>
          <w:b/>
          <w:sz w:val="24"/>
        </w:rPr>
      </w:pPr>
      <w:r>
        <w:rPr>
          <w:b/>
          <w:sz w:val="24"/>
          <w:u w:val="thick"/>
          <w:lang w:val="en-US"/>
        </w:rPr>
        <w:t>Drs. AHMAD YANI</w:t>
      </w:r>
      <w:r w:rsidR="00CB664B">
        <w:rPr>
          <w:b/>
          <w:sz w:val="24"/>
          <w:u w:val="thick"/>
        </w:rPr>
        <w:t>.</w:t>
      </w:r>
    </w:p>
    <w:p w14:paraId="79CE9CBC" w14:textId="5F43FAD0" w:rsidR="00D70438" w:rsidRPr="00F829B9" w:rsidRDefault="00CB664B">
      <w:pPr>
        <w:spacing w:before="4"/>
        <w:ind w:left="4234"/>
        <w:rPr>
          <w:sz w:val="24"/>
          <w:lang w:val="en-US"/>
        </w:rPr>
      </w:pPr>
      <w:r>
        <w:rPr>
          <w:sz w:val="24"/>
        </w:rPr>
        <w:t xml:space="preserve">Pangkat : Pembina </w:t>
      </w:r>
      <w:r w:rsidR="00F829B9">
        <w:rPr>
          <w:sz w:val="24"/>
          <w:lang w:val="en-US"/>
        </w:rPr>
        <w:t xml:space="preserve">Utama </w:t>
      </w:r>
      <w:proofErr w:type="spellStart"/>
      <w:r w:rsidR="00F829B9">
        <w:rPr>
          <w:sz w:val="24"/>
          <w:lang w:val="en-US"/>
        </w:rPr>
        <w:t>muda</w:t>
      </w:r>
      <w:proofErr w:type="spellEnd"/>
    </w:p>
    <w:p w14:paraId="065FD655" w14:textId="23E48B62" w:rsidR="00D70438" w:rsidRPr="00C665A2" w:rsidRDefault="00CB664B">
      <w:pPr>
        <w:ind w:left="4234"/>
        <w:rPr>
          <w:sz w:val="24"/>
          <w:lang w:val="en-US"/>
        </w:rPr>
      </w:pPr>
      <w:r>
        <w:rPr>
          <w:sz w:val="24"/>
        </w:rPr>
        <w:t xml:space="preserve">NIP. </w:t>
      </w:r>
      <w:r w:rsidR="00C665A2">
        <w:rPr>
          <w:sz w:val="24"/>
          <w:lang w:val="en-US"/>
        </w:rPr>
        <w:t>19</w:t>
      </w:r>
      <w:r w:rsidR="00F829B9">
        <w:rPr>
          <w:sz w:val="24"/>
          <w:lang w:val="en-US"/>
        </w:rPr>
        <w:t xml:space="preserve">670312 19920312 1 004 </w:t>
      </w:r>
    </w:p>
    <w:p w14:paraId="25AE1C13" w14:textId="39AA3045" w:rsidR="00D70438" w:rsidRDefault="00D70438">
      <w:pPr>
        <w:rPr>
          <w:sz w:val="24"/>
        </w:rPr>
        <w:sectPr w:rsidR="00D70438" w:rsidSect="00F829B9">
          <w:footerReference w:type="default" r:id="rId14"/>
          <w:pgSz w:w="11907" w:h="16840" w:code="9"/>
          <w:pgMar w:top="1503" w:right="1599" w:bottom="964" w:left="1474" w:header="0" w:footer="0" w:gutter="0"/>
          <w:cols w:space="720"/>
        </w:sectPr>
      </w:pPr>
    </w:p>
    <w:p w14:paraId="2377CA4A" w14:textId="506B2653" w:rsidR="00D70438" w:rsidRDefault="00D70438">
      <w:pPr>
        <w:pStyle w:val="BodyText"/>
        <w:rPr>
          <w:sz w:val="20"/>
        </w:rPr>
      </w:pPr>
    </w:p>
    <w:p w14:paraId="45983400" w14:textId="34B0B869" w:rsidR="00D70438" w:rsidRDefault="00D70438">
      <w:pPr>
        <w:pStyle w:val="BodyText"/>
        <w:rPr>
          <w:sz w:val="20"/>
        </w:rPr>
      </w:pPr>
    </w:p>
    <w:p w14:paraId="7B0FC9E6" w14:textId="3493D493" w:rsidR="00D70438" w:rsidRDefault="00D70438">
      <w:pPr>
        <w:pStyle w:val="BodyText"/>
        <w:rPr>
          <w:sz w:val="20"/>
        </w:rPr>
      </w:pPr>
    </w:p>
    <w:p w14:paraId="27C17DF5" w14:textId="5F38C237" w:rsidR="00D70438" w:rsidRDefault="00D70438">
      <w:pPr>
        <w:pStyle w:val="BodyText"/>
        <w:rPr>
          <w:sz w:val="20"/>
        </w:rPr>
      </w:pPr>
    </w:p>
    <w:p w14:paraId="4509EE27" w14:textId="1BD01D8E" w:rsidR="00D70438" w:rsidRDefault="00D70438">
      <w:pPr>
        <w:pStyle w:val="BodyText"/>
        <w:rPr>
          <w:sz w:val="20"/>
        </w:rPr>
      </w:pPr>
    </w:p>
    <w:p w14:paraId="29023951" w14:textId="18C8C209" w:rsidR="00D70438" w:rsidRDefault="00D70438">
      <w:pPr>
        <w:pStyle w:val="BodyText"/>
        <w:rPr>
          <w:sz w:val="20"/>
        </w:rPr>
      </w:pPr>
    </w:p>
    <w:p w14:paraId="555DA886" w14:textId="6A08F380" w:rsidR="00D70438" w:rsidRDefault="00D70438">
      <w:pPr>
        <w:pStyle w:val="BodyText"/>
        <w:spacing w:before="3"/>
        <w:rPr>
          <w:sz w:val="19"/>
        </w:rPr>
      </w:pPr>
    </w:p>
    <w:p w14:paraId="1F4A8DD4" w14:textId="7663BC1C" w:rsidR="00D70438" w:rsidRDefault="00D70438">
      <w:pPr>
        <w:pStyle w:val="BodyText"/>
        <w:spacing w:before="10"/>
        <w:rPr>
          <w:sz w:val="24"/>
        </w:rPr>
      </w:pPr>
    </w:p>
    <w:sectPr w:rsidR="00D70438">
      <w:footerReference w:type="default" r:id="rId15"/>
      <w:pgSz w:w="12240" w:h="15840"/>
      <w:pgMar w:top="1500" w:right="160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532C" w14:textId="77777777" w:rsidR="004C7A49" w:rsidRDefault="004C7A49">
      <w:r>
        <w:separator/>
      </w:r>
    </w:p>
  </w:endnote>
  <w:endnote w:type="continuationSeparator" w:id="0">
    <w:p w14:paraId="381046E7" w14:textId="77777777" w:rsidR="004C7A49" w:rsidRDefault="004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Bahnschrift SemiLigh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318519"/>
      <w:docPartObj>
        <w:docPartGallery w:val="Page Numbers (Bottom of Page)"/>
        <w:docPartUnique/>
      </w:docPartObj>
    </w:sdtPr>
    <w:sdtEndPr>
      <w:rPr>
        <w:noProof/>
      </w:rPr>
    </w:sdtEndPr>
    <w:sdtContent>
      <w:p w14:paraId="31B6A816" w14:textId="442F7C45" w:rsidR="009A6CD9" w:rsidRDefault="009A6C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8FF2A2" w14:textId="3CD928F1" w:rsidR="00D70438" w:rsidRDefault="00D7043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170988"/>
      <w:docPartObj>
        <w:docPartGallery w:val="Page Numbers (Bottom of Page)"/>
        <w:docPartUnique/>
      </w:docPartObj>
    </w:sdtPr>
    <w:sdtEndPr>
      <w:rPr>
        <w:noProof/>
      </w:rPr>
    </w:sdtEndPr>
    <w:sdtContent>
      <w:p w14:paraId="3E2488BA" w14:textId="47634DC8" w:rsidR="00F32703" w:rsidRDefault="00F327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EE55E" w14:textId="23B6FD6A" w:rsidR="00D70438" w:rsidRDefault="00D7043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091285"/>
      <w:docPartObj>
        <w:docPartGallery w:val="Page Numbers (Bottom of Page)"/>
        <w:docPartUnique/>
      </w:docPartObj>
    </w:sdtPr>
    <w:sdtEndPr>
      <w:rPr>
        <w:noProof/>
      </w:rPr>
    </w:sdtEndPr>
    <w:sdtContent>
      <w:p w14:paraId="6CD0C3D2" w14:textId="682BBCD3" w:rsidR="0047635A" w:rsidRDefault="004763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B25577" w14:textId="60C47BDD" w:rsidR="00D70438" w:rsidRDefault="00D7043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06093"/>
      <w:docPartObj>
        <w:docPartGallery w:val="Page Numbers (Bottom of Page)"/>
        <w:docPartUnique/>
      </w:docPartObj>
    </w:sdtPr>
    <w:sdtEndPr>
      <w:rPr>
        <w:noProof/>
      </w:rPr>
    </w:sdtEndPr>
    <w:sdtContent>
      <w:p w14:paraId="5FEF3E55" w14:textId="00DDFDC8" w:rsidR="008E433B" w:rsidRDefault="008E43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2BF449" w14:textId="48E3A2F4" w:rsidR="00D70438" w:rsidRDefault="00D7043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9A61" w14:textId="4CB5A948" w:rsidR="00EE4D26" w:rsidRDefault="00EE4D26">
    <w:pPr>
      <w:pStyle w:val="Footer"/>
      <w:jc w:val="right"/>
    </w:pPr>
  </w:p>
  <w:p w14:paraId="4AFABCDF" w14:textId="77777777" w:rsidR="00D70438" w:rsidRDefault="00D7043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4791" w14:textId="77777777" w:rsidR="00D70438" w:rsidRDefault="00D7043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1546" w14:textId="77777777" w:rsidR="00D70438" w:rsidRDefault="00D7043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2D6F" w14:textId="77777777" w:rsidR="004C7A49" w:rsidRDefault="004C7A49">
      <w:r>
        <w:separator/>
      </w:r>
    </w:p>
  </w:footnote>
  <w:footnote w:type="continuationSeparator" w:id="0">
    <w:p w14:paraId="712093A7" w14:textId="77777777" w:rsidR="004C7A49" w:rsidRDefault="004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539551"/>
      <w:docPartObj>
        <w:docPartGallery w:val="Page Numbers (Top of Page)"/>
        <w:docPartUnique/>
      </w:docPartObj>
    </w:sdtPr>
    <w:sdtEndPr>
      <w:rPr>
        <w:noProof/>
      </w:rPr>
    </w:sdtEndPr>
    <w:sdtContent>
      <w:p w14:paraId="106A6284" w14:textId="60DDA3B9" w:rsidR="00BB262F" w:rsidRDefault="00BB262F">
        <w:pPr>
          <w:pStyle w:val="Header"/>
          <w:jc w:val="center"/>
        </w:pPr>
      </w:p>
      <w:p w14:paraId="31DED3DD" w14:textId="77777777" w:rsidR="005E3023" w:rsidRDefault="005E3023">
        <w:pPr>
          <w:pStyle w:val="Header"/>
          <w:jc w:val="center"/>
        </w:pPr>
      </w:p>
      <w:p w14:paraId="444981AA" w14:textId="77777777" w:rsidR="00BB262F" w:rsidRDefault="00BB262F">
        <w:pPr>
          <w:pStyle w:val="Header"/>
          <w:jc w:val="center"/>
        </w:pPr>
      </w:p>
      <w:p w14:paraId="74327317" w14:textId="1BF75DF9" w:rsidR="00205236" w:rsidRDefault="00000000">
        <w:pPr>
          <w:pStyle w:val="Header"/>
          <w:jc w:val="center"/>
        </w:pPr>
      </w:p>
    </w:sdtContent>
  </w:sdt>
  <w:p w14:paraId="011F57B8" w14:textId="77777777" w:rsidR="00205236" w:rsidRDefault="00205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864"/>
    <w:multiLevelType w:val="multilevel"/>
    <w:tmpl w:val="60AC0800"/>
    <w:lvl w:ilvl="0">
      <w:start w:val="1"/>
      <w:numFmt w:val="decimal"/>
      <w:lvlText w:val="%1"/>
      <w:lvlJc w:val="left"/>
      <w:pPr>
        <w:ind w:left="1418" w:hanging="429"/>
      </w:pPr>
      <w:rPr>
        <w:rFonts w:hint="default"/>
        <w:lang w:val="id" w:eastAsia="en-US" w:bidi="ar-SA"/>
      </w:rPr>
    </w:lvl>
    <w:lvl w:ilvl="1">
      <w:start w:val="3"/>
      <w:numFmt w:val="decimal"/>
      <w:lvlText w:val="%1.%2"/>
      <w:lvlJc w:val="left"/>
      <w:pPr>
        <w:ind w:left="1418" w:hanging="429"/>
      </w:pPr>
      <w:rPr>
        <w:rFonts w:ascii="Times New Roman" w:eastAsia="Times New Roman" w:hAnsi="Times New Roman" w:cs="Times New Roman" w:hint="default"/>
        <w:b/>
        <w:bCs/>
        <w:spacing w:val="-10"/>
        <w:w w:val="99"/>
        <w:sz w:val="24"/>
        <w:szCs w:val="24"/>
        <w:lang w:val="id" w:eastAsia="en-US" w:bidi="ar-SA"/>
      </w:rPr>
    </w:lvl>
    <w:lvl w:ilvl="2">
      <w:start w:val="1"/>
      <w:numFmt w:val="decimal"/>
      <w:lvlText w:val="%3)"/>
      <w:lvlJc w:val="left"/>
      <w:pPr>
        <w:ind w:left="1843" w:hanging="425"/>
      </w:pPr>
      <w:rPr>
        <w:rFonts w:ascii="Times New Roman" w:eastAsia="Times New Roman" w:hAnsi="Times New Roman" w:cs="Times New Roman" w:hint="default"/>
        <w:spacing w:val="-16"/>
        <w:w w:val="99"/>
        <w:sz w:val="24"/>
        <w:szCs w:val="24"/>
        <w:lang w:val="id" w:eastAsia="en-US" w:bidi="ar-SA"/>
      </w:rPr>
    </w:lvl>
    <w:lvl w:ilvl="3">
      <w:numFmt w:val="bullet"/>
      <w:lvlText w:val="•"/>
      <w:lvlJc w:val="left"/>
      <w:pPr>
        <w:ind w:left="3712" w:hanging="425"/>
      </w:pPr>
      <w:rPr>
        <w:rFonts w:hint="default"/>
        <w:lang w:val="id" w:eastAsia="en-US" w:bidi="ar-SA"/>
      </w:rPr>
    </w:lvl>
    <w:lvl w:ilvl="4">
      <w:numFmt w:val="bullet"/>
      <w:lvlText w:val="•"/>
      <w:lvlJc w:val="left"/>
      <w:pPr>
        <w:ind w:left="4643" w:hanging="425"/>
      </w:pPr>
      <w:rPr>
        <w:rFonts w:hint="default"/>
        <w:lang w:val="id" w:eastAsia="en-US" w:bidi="ar-SA"/>
      </w:rPr>
    </w:lvl>
    <w:lvl w:ilvl="5">
      <w:numFmt w:val="bullet"/>
      <w:lvlText w:val="•"/>
      <w:lvlJc w:val="left"/>
      <w:pPr>
        <w:ind w:left="5574" w:hanging="425"/>
      </w:pPr>
      <w:rPr>
        <w:rFonts w:hint="default"/>
        <w:lang w:val="id" w:eastAsia="en-US" w:bidi="ar-SA"/>
      </w:rPr>
    </w:lvl>
    <w:lvl w:ilvl="6">
      <w:numFmt w:val="bullet"/>
      <w:lvlText w:val="•"/>
      <w:lvlJc w:val="left"/>
      <w:pPr>
        <w:ind w:left="6505" w:hanging="425"/>
      </w:pPr>
      <w:rPr>
        <w:rFonts w:hint="default"/>
        <w:lang w:val="id" w:eastAsia="en-US" w:bidi="ar-SA"/>
      </w:rPr>
    </w:lvl>
    <w:lvl w:ilvl="7">
      <w:numFmt w:val="bullet"/>
      <w:lvlText w:val="•"/>
      <w:lvlJc w:val="left"/>
      <w:pPr>
        <w:ind w:left="7436" w:hanging="425"/>
      </w:pPr>
      <w:rPr>
        <w:rFonts w:hint="default"/>
        <w:lang w:val="id" w:eastAsia="en-US" w:bidi="ar-SA"/>
      </w:rPr>
    </w:lvl>
    <w:lvl w:ilvl="8">
      <w:numFmt w:val="bullet"/>
      <w:lvlText w:val="•"/>
      <w:lvlJc w:val="left"/>
      <w:pPr>
        <w:ind w:left="8367" w:hanging="425"/>
      </w:pPr>
      <w:rPr>
        <w:rFonts w:hint="default"/>
        <w:lang w:val="id" w:eastAsia="en-US" w:bidi="ar-SA"/>
      </w:rPr>
    </w:lvl>
  </w:abstractNum>
  <w:abstractNum w:abstractNumId="1" w15:restartNumberingAfterBreak="0">
    <w:nsid w:val="07C77CEB"/>
    <w:multiLevelType w:val="hybridMultilevel"/>
    <w:tmpl w:val="4D0669F8"/>
    <w:lvl w:ilvl="0" w:tplc="A8D22B2A">
      <w:start w:val="1"/>
      <w:numFmt w:val="decimal"/>
      <w:lvlText w:val="%1."/>
      <w:lvlJc w:val="left"/>
      <w:pPr>
        <w:ind w:left="1198" w:hanging="263"/>
        <w:jc w:val="right"/>
      </w:pPr>
      <w:rPr>
        <w:rFonts w:ascii="Arial" w:eastAsia="Arial" w:hAnsi="Arial" w:cs="Arial" w:hint="default"/>
        <w:spacing w:val="-2"/>
        <w:w w:val="102"/>
        <w:sz w:val="22"/>
        <w:szCs w:val="22"/>
        <w:lang w:val="id" w:eastAsia="en-US" w:bidi="ar-SA"/>
      </w:rPr>
    </w:lvl>
    <w:lvl w:ilvl="1" w:tplc="4C442344">
      <w:numFmt w:val="bullet"/>
      <w:lvlText w:val="•"/>
      <w:lvlJc w:val="left"/>
      <w:pPr>
        <w:ind w:left="1960" w:hanging="263"/>
      </w:pPr>
      <w:rPr>
        <w:rFonts w:hint="default"/>
        <w:lang w:val="id" w:eastAsia="en-US" w:bidi="ar-SA"/>
      </w:rPr>
    </w:lvl>
    <w:lvl w:ilvl="2" w:tplc="50BCBBC8">
      <w:numFmt w:val="bullet"/>
      <w:lvlText w:val="•"/>
      <w:lvlJc w:val="left"/>
      <w:pPr>
        <w:ind w:left="2720" w:hanging="263"/>
      </w:pPr>
      <w:rPr>
        <w:rFonts w:hint="default"/>
        <w:lang w:val="id" w:eastAsia="en-US" w:bidi="ar-SA"/>
      </w:rPr>
    </w:lvl>
    <w:lvl w:ilvl="3" w:tplc="5CF0CC7E">
      <w:numFmt w:val="bullet"/>
      <w:lvlText w:val="•"/>
      <w:lvlJc w:val="left"/>
      <w:pPr>
        <w:ind w:left="3480" w:hanging="263"/>
      </w:pPr>
      <w:rPr>
        <w:rFonts w:hint="default"/>
        <w:lang w:val="id" w:eastAsia="en-US" w:bidi="ar-SA"/>
      </w:rPr>
    </w:lvl>
    <w:lvl w:ilvl="4" w:tplc="B7327ADC">
      <w:numFmt w:val="bullet"/>
      <w:lvlText w:val="•"/>
      <w:lvlJc w:val="left"/>
      <w:pPr>
        <w:ind w:left="4240" w:hanging="263"/>
      </w:pPr>
      <w:rPr>
        <w:rFonts w:hint="default"/>
        <w:lang w:val="id" w:eastAsia="en-US" w:bidi="ar-SA"/>
      </w:rPr>
    </w:lvl>
    <w:lvl w:ilvl="5" w:tplc="BC045796">
      <w:numFmt w:val="bullet"/>
      <w:lvlText w:val="•"/>
      <w:lvlJc w:val="left"/>
      <w:pPr>
        <w:ind w:left="5000" w:hanging="263"/>
      </w:pPr>
      <w:rPr>
        <w:rFonts w:hint="default"/>
        <w:lang w:val="id" w:eastAsia="en-US" w:bidi="ar-SA"/>
      </w:rPr>
    </w:lvl>
    <w:lvl w:ilvl="6" w:tplc="A922FD24">
      <w:numFmt w:val="bullet"/>
      <w:lvlText w:val="•"/>
      <w:lvlJc w:val="left"/>
      <w:pPr>
        <w:ind w:left="5760" w:hanging="263"/>
      </w:pPr>
      <w:rPr>
        <w:rFonts w:hint="default"/>
        <w:lang w:val="id" w:eastAsia="en-US" w:bidi="ar-SA"/>
      </w:rPr>
    </w:lvl>
    <w:lvl w:ilvl="7" w:tplc="E32A760A">
      <w:numFmt w:val="bullet"/>
      <w:lvlText w:val="•"/>
      <w:lvlJc w:val="left"/>
      <w:pPr>
        <w:ind w:left="6520" w:hanging="263"/>
      </w:pPr>
      <w:rPr>
        <w:rFonts w:hint="default"/>
        <w:lang w:val="id" w:eastAsia="en-US" w:bidi="ar-SA"/>
      </w:rPr>
    </w:lvl>
    <w:lvl w:ilvl="8" w:tplc="BAD29864">
      <w:numFmt w:val="bullet"/>
      <w:lvlText w:val="•"/>
      <w:lvlJc w:val="left"/>
      <w:pPr>
        <w:ind w:left="7280" w:hanging="263"/>
      </w:pPr>
      <w:rPr>
        <w:rFonts w:hint="default"/>
        <w:lang w:val="id" w:eastAsia="en-US" w:bidi="ar-SA"/>
      </w:rPr>
    </w:lvl>
  </w:abstractNum>
  <w:abstractNum w:abstractNumId="2" w15:restartNumberingAfterBreak="0">
    <w:nsid w:val="07EE6517"/>
    <w:multiLevelType w:val="hybridMultilevel"/>
    <w:tmpl w:val="F2A2C1D4"/>
    <w:lvl w:ilvl="0" w:tplc="9790EFB8">
      <w:start w:val="1"/>
      <w:numFmt w:val="decimal"/>
      <w:lvlText w:val="%1."/>
      <w:lvlJc w:val="left"/>
      <w:pPr>
        <w:ind w:left="1253" w:hanging="338"/>
      </w:pPr>
      <w:rPr>
        <w:rFonts w:ascii="Arial" w:eastAsia="Arial" w:hAnsi="Arial" w:cs="Arial" w:hint="default"/>
        <w:spacing w:val="-4"/>
        <w:w w:val="102"/>
        <w:sz w:val="22"/>
        <w:szCs w:val="22"/>
        <w:lang w:val="id" w:eastAsia="en-US" w:bidi="ar-SA"/>
      </w:rPr>
    </w:lvl>
    <w:lvl w:ilvl="1" w:tplc="FE1C281A">
      <w:numFmt w:val="bullet"/>
      <w:lvlText w:val="•"/>
      <w:lvlJc w:val="left"/>
      <w:pPr>
        <w:ind w:left="2014" w:hanging="338"/>
      </w:pPr>
      <w:rPr>
        <w:rFonts w:hint="default"/>
        <w:lang w:val="id" w:eastAsia="en-US" w:bidi="ar-SA"/>
      </w:rPr>
    </w:lvl>
    <w:lvl w:ilvl="2" w:tplc="EF9841F8">
      <w:numFmt w:val="bullet"/>
      <w:lvlText w:val="•"/>
      <w:lvlJc w:val="left"/>
      <w:pPr>
        <w:ind w:left="2768" w:hanging="338"/>
      </w:pPr>
      <w:rPr>
        <w:rFonts w:hint="default"/>
        <w:lang w:val="id" w:eastAsia="en-US" w:bidi="ar-SA"/>
      </w:rPr>
    </w:lvl>
    <w:lvl w:ilvl="3" w:tplc="2116AF28">
      <w:numFmt w:val="bullet"/>
      <w:lvlText w:val="•"/>
      <w:lvlJc w:val="left"/>
      <w:pPr>
        <w:ind w:left="3522" w:hanging="338"/>
      </w:pPr>
      <w:rPr>
        <w:rFonts w:hint="default"/>
        <w:lang w:val="id" w:eastAsia="en-US" w:bidi="ar-SA"/>
      </w:rPr>
    </w:lvl>
    <w:lvl w:ilvl="4" w:tplc="2C10CA30">
      <w:numFmt w:val="bullet"/>
      <w:lvlText w:val="•"/>
      <w:lvlJc w:val="left"/>
      <w:pPr>
        <w:ind w:left="4276" w:hanging="338"/>
      </w:pPr>
      <w:rPr>
        <w:rFonts w:hint="default"/>
        <w:lang w:val="id" w:eastAsia="en-US" w:bidi="ar-SA"/>
      </w:rPr>
    </w:lvl>
    <w:lvl w:ilvl="5" w:tplc="41605D44">
      <w:numFmt w:val="bullet"/>
      <w:lvlText w:val="•"/>
      <w:lvlJc w:val="left"/>
      <w:pPr>
        <w:ind w:left="5030" w:hanging="338"/>
      </w:pPr>
      <w:rPr>
        <w:rFonts w:hint="default"/>
        <w:lang w:val="id" w:eastAsia="en-US" w:bidi="ar-SA"/>
      </w:rPr>
    </w:lvl>
    <w:lvl w:ilvl="6" w:tplc="8ADA35DE">
      <w:numFmt w:val="bullet"/>
      <w:lvlText w:val="•"/>
      <w:lvlJc w:val="left"/>
      <w:pPr>
        <w:ind w:left="5784" w:hanging="338"/>
      </w:pPr>
      <w:rPr>
        <w:rFonts w:hint="default"/>
        <w:lang w:val="id" w:eastAsia="en-US" w:bidi="ar-SA"/>
      </w:rPr>
    </w:lvl>
    <w:lvl w:ilvl="7" w:tplc="069CE63A">
      <w:numFmt w:val="bullet"/>
      <w:lvlText w:val="•"/>
      <w:lvlJc w:val="left"/>
      <w:pPr>
        <w:ind w:left="6538" w:hanging="338"/>
      </w:pPr>
      <w:rPr>
        <w:rFonts w:hint="default"/>
        <w:lang w:val="id" w:eastAsia="en-US" w:bidi="ar-SA"/>
      </w:rPr>
    </w:lvl>
    <w:lvl w:ilvl="8" w:tplc="DE82B008">
      <w:numFmt w:val="bullet"/>
      <w:lvlText w:val="•"/>
      <w:lvlJc w:val="left"/>
      <w:pPr>
        <w:ind w:left="7292" w:hanging="338"/>
      </w:pPr>
      <w:rPr>
        <w:rFonts w:hint="default"/>
        <w:lang w:val="id" w:eastAsia="en-US" w:bidi="ar-SA"/>
      </w:rPr>
    </w:lvl>
  </w:abstractNum>
  <w:abstractNum w:abstractNumId="3" w15:restartNumberingAfterBreak="0">
    <w:nsid w:val="0D4C3BAB"/>
    <w:multiLevelType w:val="multilevel"/>
    <w:tmpl w:val="6196384C"/>
    <w:lvl w:ilvl="0">
      <w:start w:val="1"/>
      <w:numFmt w:val="decimal"/>
      <w:lvlText w:val="%1"/>
      <w:lvlJc w:val="left"/>
      <w:pPr>
        <w:ind w:left="1801" w:hanging="424"/>
      </w:pPr>
      <w:rPr>
        <w:rFonts w:hint="default"/>
        <w:lang w:val="id" w:eastAsia="en-US" w:bidi="ar-SA"/>
      </w:rPr>
    </w:lvl>
    <w:lvl w:ilvl="1">
      <w:start w:val="1"/>
      <w:numFmt w:val="decimal"/>
      <w:lvlText w:val="%1.%2"/>
      <w:lvlJc w:val="left"/>
      <w:pPr>
        <w:ind w:left="1801" w:hanging="424"/>
      </w:pPr>
      <w:rPr>
        <w:rFonts w:ascii="Arial" w:eastAsia="Times New Roman" w:hAnsi="Arial" w:cs="Arial" w:hint="default"/>
        <w:spacing w:val="-7"/>
        <w:w w:val="100"/>
        <w:sz w:val="24"/>
        <w:szCs w:val="24"/>
        <w:lang w:val="id" w:eastAsia="en-US" w:bidi="ar-SA"/>
      </w:rPr>
    </w:lvl>
    <w:lvl w:ilvl="2">
      <w:numFmt w:val="bullet"/>
      <w:lvlText w:val="•"/>
      <w:lvlJc w:val="left"/>
      <w:pPr>
        <w:ind w:left="3308" w:hanging="424"/>
      </w:pPr>
      <w:rPr>
        <w:rFonts w:hint="default"/>
        <w:lang w:val="id" w:eastAsia="en-US" w:bidi="ar-SA"/>
      </w:rPr>
    </w:lvl>
    <w:lvl w:ilvl="3">
      <w:numFmt w:val="bullet"/>
      <w:lvlText w:val="•"/>
      <w:lvlJc w:val="left"/>
      <w:pPr>
        <w:ind w:left="4062" w:hanging="424"/>
      </w:pPr>
      <w:rPr>
        <w:rFonts w:hint="default"/>
        <w:lang w:val="id" w:eastAsia="en-US" w:bidi="ar-SA"/>
      </w:rPr>
    </w:lvl>
    <w:lvl w:ilvl="4">
      <w:numFmt w:val="bullet"/>
      <w:lvlText w:val="•"/>
      <w:lvlJc w:val="left"/>
      <w:pPr>
        <w:ind w:left="4816" w:hanging="424"/>
      </w:pPr>
      <w:rPr>
        <w:rFonts w:hint="default"/>
        <w:lang w:val="id" w:eastAsia="en-US" w:bidi="ar-SA"/>
      </w:rPr>
    </w:lvl>
    <w:lvl w:ilvl="5">
      <w:numFmt w:val="bullet"/>
      <w:lvlText w:val="•"/>
      <w:lvlJc w:val="left"/>
      <w:pPr>
        <w:ind w:left="5570" w:hanging="424"/>
      </w:pPr>
      <w:rPr>
        <w:rFonts w:hint="default"/>
        <w:lang w:val="id" w:eastAsia="en-US" w:bidi="ar-SA"/>
      </w:rPr>
    </w:lvl>
    <w:lvl w:ilvl="6">
      <w:numFmt w:val="bullet"/>
      <w:lvlText w:val="•"/>
      <w:lvlJc w:val="left"/>
      <w:pPr>
        <w:ind w:left="6324" w:hanging="424"/>
      </w:pPr>
      <w:rPr>
        <w:rFonts w:hint="default"/>
        <w:lang w:val="id" w:eastAsia="en-US" w:bidi="ar-SA"/>
      </w:rPr>
    </w:lvl>
    <w:lvl w:ilvl="7">
      <w:numFmt w:val="bullet"/>
      <w:lvlText w:val="•"/>
      <w:lvlJc w:val="left"/>
      <w:pPr>
        <w:ind w:left="7078" w:hanging="424"/>
      </w:pPr>
      <w:rPr>
        <w:rFonts w:hint="default"/>
        <w:lang w:val="id" w:eastAsia="en-US" w:bidi="ar-SA"/>
      </w:rPr>
    </w:lvl>
    <w:lvl w:ilvl="8">
      <w:numFmt w:val="bullet"/>
      <w:lvlText w:val="•"/>
      <w:lvlJc w:val="left"/>
      <w:pPr>
        <w:ind w:left="7832" w:hanging="424"/>
      </w:pPr>
      <w:rPr>
        <w:rFonts w:hint="default"/>
        <w:lang w:val="id" w:eastAsia="en-US" w:bidi="ar-SA"/>
      </w:rPr>
    </w:lvl>
  </w:abstractNum>
  <w:abstractNum w:abstractNumId="4" w15:restartNumberingAfterBreak="0">
    <w:nsid w:val="1AB719E6"/>
    <w:multiLevelType w:val="multilevel"/>
    <w:tmpl w:val="8A5C6940"/>
    <w:lvl w:ilvl="0">
      <w:start w:val="3"/>
      <w:numFmt w:val="decimal"/>
      <w:lvlText w:val="%1"/>
      <w:lvlJc w:val="left"/>
      <w:pPr>
        <w:ind w:left="913" w:hanging="508"/>
      </w:pPr>
      <w:rPr>
        <w:rFonts w:hint="default"/>
        <w:lang w:val="id" w:eastAsia="en-US" w:bidi="ar-SA"/>
      </w:rPr>
    </w:lvl>
    <w:lvl w:ilvl="1">
      <w:start w:val="1"/>
      <w:numFmt w:val="decimal"/>
      <w:lvlText w:val="%1.%2."/>
      <w:lvlJc w:val="left"/>
      <w:pPr>
        <w:ind w:left="934" w:hanging="508"/>
      </w:pPr>
      <w:rPr>
        <w:rFonts w:ascii="Arial" w:eastAsia="Arial" w:hAnsi="Arial" w:cs="Arial" w:hint="default"/>
        <w:b/>
        <w:bCs/>
        <w:spacing w:val="-2"/>
        <w:w w:val="102"/>
        <w:sz w:val="22"/>
        <w:szCs w:val="22"/>
        <w:lang w:val="id" w:eastAsia="en-US" w:bidi="ar-SA"/>
      </w:rPr>
    </w:lvl>
    <w:lvl w:ilvl="2">
      <w:numFmt w:val="bullet"/>
      <w:lvlText w:val="•"/>
      <w:lvlJc w:val="left"/>
      <w:pPr>
        <w:ind w:left="2496" w:hanging="508"/>
      </w:pPr>
      <w:rPr>
        <w:rFonts w:hint="default"/>
        <w:lang w:val="id" w:eastAsia="en-US" w:bidi="ar-SA"/>
      </w:rPr>
    </w:lvl>
    <w:lvl w:ilvl="3">
      <w:numFmt w:val="bullet"/>
      <w:lvlText w:val="•"/>
      <w:lvlJc w:val="left"/>
      <w:pPr>
        <w:ind w:left="3284" w:hanging="508"/>
      </w:pPr>
      <w:rPr>
        <w:rFonts w:hint="default"/>
        <w:lang w:val="id" w:eastAsia="en-US" w:bidi="ar-SA"/>
      </w:rPr>
    </w:lvl>
    <w:lvl w:ilvl="4">
      <w:numFmt w:val="bullet"/>
      <w:lvlText w:val="•"/>
      <w:lvlJc w:val="left"/>
      <w:pPr>
        <w:ind w:left="4072" w:hanging="508"/>
      </w:pPr>
      <w:rPr>
        <w:rFonts w:hint="default"/>
        <w:lang w:val="id" w:eastAsia="en-US" w:bidi="ar-SA"/>
      </w:rPr>
    </w:lvl>
    <w:lvl w:ilvl="5">
      <w:numFmt w:val="bullet"/>
      <w:lvlText w:val="•"/>
      <w:lvlJc w:val="left"/>
      <w:pPr>
        <w:ind w:left="4860" w:hanging="508"/>
      </w:pPr>
      <w:rPr>
        <w:rFonts w:hint="default"/>
        <w:lang w:val="id" w:eastAsia="en-US" w:bidi="ar-SA"/>
      </w:rPr>
    </w:lvl>
    <w:lvl w:ilvl="6">
      <w:numFmt w:val="bullet"/>
      <w:lvlText w:val="•"/>
      <w:lvlJc w:val="left"/>
      <w:pPr>
        <w:ind w:left="5648" w:hanging="508"/>
      </w:pPr>
      <w:rPr>
        <w:rFonts w:hint="default"/>
        <w:lang w:val="id" w:eastAsia="en-US" w:bidi="ar-SA"/>
      </w:rPr>
    </w:lvl>
    <w:lvl w:ilvl="7">
      <w:numFmt w:val="bullet"/>
      <w:lvlText w:val="•"/>
      <w:lvlJc w:val="left"/>
      <w:pPr>
        <w:ind w:left="6436" w:hanging="508"/>
      </w:pPr>
      <w:rPr>
        <w:rFonts w:hint="default"/>
        <w:lang w:val="id" w:eastAsia="en-US" w:bidi="ar-SA"/>
      </w:rPr>
    </w:lvl>
    <w:lvl w:ilvl="8">
      <w:numFmt w:val="bullet"/>
      <w:lvlText w:val="•"/>
      <w:lvlJc w:val="left"/>
      <w:pPr>
        <w:ind w:left="7224" w:hanging="508"/>
      </w:pPr>
      <w:rPr>
        <w:rFonts w:hint="default"/>
        <w:lang w:val="id" w:eastAsia="en-US" w:bidi="ar-SA"/>
      </w:rPr>
    </w:lvl>
  </w:abstractNum>
  <w:abstractNum w:abstractNumId="5" w15:restartNumberingAfterBreak="0">
    <w:nsid w:val="284403A0"/>
    <w:multiLevelType w:val="hybridMultilevel"/>
    <w:tmpl w:val="AFCEFB8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BE6626E"/>
    <w:multiLevelType w:val="hybridMultilevel"/>
    <w:tmpl w:val="1FBE34D2"/>
    <w:lvl w:ilvl="0" w:tplc="126C0078">
      <w:start w:val="6"/>
      <w:numFmt w:val="lowerLetter"/>
      <w:lvlText w:val="%1."/>
      <w:lvlJc w:val="left"/>
      <w:pPr>
        <w:ind w:left="285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1BA522E">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E842DAA"/>
    <w:multiLevelType w:val="multilevel"/>
    <w:tmpl w:val="1396B950"/>
    <w:lvl w:ilvl="0">
      <w:start w:val="2"/>
      <w:numFmt w:val="decimal"/>
      <w:lvlText w:val="%1."/>
      <w:lvlJc w:val="left"/>
      <w:pPr>
        <w:ind w:left="360" w:hanging="360"/>
      </w:pPr>
      <w:rPr>
        <w:rFonts w:hint="default"/>
      </w:rPr>
    </w:lvl>
    <w:lvl w:ilvl="1">
      <w:start w:val="4"/>
      <w:numFmt w:val="decimal"/>
      <w:lvlText w:val="%1.%2."/>
      <w:lvlJc w:val="left"/>
      <w:pPr>
        <w:ind w:left="1391" w:hanging="720"/>
      </w:pPr>
      <w:rPr>
        <w:rFonts w:hint="default"/>
      </w:rPr>
    </w:lvl>
    <w:lvl w:ilvl="2">
      <w:start w:val="1"/>
      <w:numFmt w:val="decimal"/>
      <w:lvlText w:val="%1.%2.%3."/>
      <w:lvlJc w:val="left"/>
      <w:pPr>
        <w:ind w:left="2062" w:hanging="720"/>
      </w:pPr>
      <w:rPr>
        <w:rFonts w:hint="default"/>
      </w:rPr>
    </w:lvl>
    <w:lvl w:ilvl="3">
      <w:start w:val="1"/>
      <w:numFmt w:val="decimal"/>
      <w:lvlText w:val="%1.%2.%3.%4."/>
      <w:lvlJc w:val="left"/>
      <w:pPr>
        <w:ind w:left="3093" w:hanging="108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795" w:hanging="144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497" w:hanging="1800"/>
      </w:pPr>
      <w:rPr>
        <w:rFonts w:hint="default"/>
      </w:rPr>
    </w:lvl>
    <w:lvl w:ilvl="8">
      <w:start w:val="1"/>
      <w:numFmt w:val="decimal"/>
      <w:lvlText w:val="%1.%2.%3.%4.%5.%6.%7.%8.%9."/>
      <w:lvlJc w:val="left"/>
      <w:pPr>
        <w:ind w:left="7168" w:hanging="1800"/>
      </w:pPr>
      <w:rPr>
        <w:rFonts w:hint="default"/>
      </w:rPr>
    </w:lvl>
  </w:abstractNum>
  <w:abstractNum w:abstractNumId="8" w15:restartNumberingAfterBreak="0">
    <w:nsid w:val="36C442CF"/>
    <w:multiLevelType w:val="multilevel"/>
    <w:tmpl w:val="672C79DE"/>
    <w:lvl w:ilvl="0">
      <w:start w:val="2"/>
      <w:numFmt w:val="decimal"/>
      <w:lvlText w:val="%1"/>
      <w:lvlJc w:val="left"/>
      <w:pPr>
        <w:ind w:left="1181" w:hanging="510"/>
      </w:pPr>
      <w:rPr>
        <w:rFonts w:hint="default"/>
        <w:lang w:val="id" w:eastAsia="en-US" w:bidi="ar-SA"/>
      </w:rPr>
    </w:lvl>
    <w:lvl w:ilvl="1">
      <w:start w:val="1"/>
      <w:numFmt w:val="decimal"/>
      <w:lvlText w:val="%1.%2."/>
      <w:lvlJc w:val="left"/>
      <w:pPr>
        <w:ind w:left="1181" w:hanging="510"/>
        <w:jc w:val="right"/>
      </w:pPr>
      <w:rPr>
        <w:rFonts w:ascii="Arial" w:eastAsia="Arial" w:hAnsi="Arial" w:cs="Arial" w:hint="default"/>
        <w:b/>
        <w:bCs/>
        <w:spacing w:val="-2"/>
        <w:w w:val="102"/>
        <w:sz w:val="22"/>
        <w:szCs w:val="22"/>
        <w:lang w:val="id" w:eastAsia="en-US" w:bidi="ar-SA"/>
      </w:rPr>
    </w:lvl>
    <w:lvl w:ilvl="2">
      <w:start w:val="1"/>
      <w:numFmt w:val="decimal"/>
      <w:lvlText w:val="%3."/>
      <w:lvlJc w:val="left"/>
      <w:pPr>
        <w:ind w:left="1461" w:hanging="263"/>
      </w:pPr>
      <w:rPr>
        <w:rFonts w:ascii="Arial" w:eastAsia="Arial" w:hAnsi="Arial" w:cs="Arial" w:hint="default"/>
        <w:spacing w:val="-2"/>
        <w:w w:val="102"/>
        <w:sz w:val="22"/>
        <w:szCs w:val="22"/>
        <w:lang w:val="id" w:eastAsia="en-US" w:bidi="ar-SA"/>
      </w:rPr>
    </w:lvl>
    <w:lvl w:ilvl="3">
      <w:numFmt w:val="bullet"/>
      <w:lvlText w:val="•"/>
      <w:lvlJc w:val="left"/>
      <w:pPr>
        <w:ind w:left="2377" w:hanging="263"/>
      </w:pPr>
      <w:rPr>
        <w:rFonts w:hint="default"/>
        <w:lang w:val="id" w:eastAsia="en-US" w:bidi="ar-SA"/>
      </w:rPr>
    </w:lvl>
    <w:lvl w:ilvl="4">
      <w:numFmt w:val="bullet"/>
      <w:lvlText w:val="•"/>
      <w:lvlJc w:val="left"/>
      <w:pPr>
        <w:ind w:left="3295" w:hanging="263"/>
      </w:pPr>
      <w:rPr>
        <w:rFonts w:hint="default"/>
        <w:lang w:val="id" w:eastAsia="en-US" w:bidi="ar-SA"/>
      </w:rPr>
    </w:lvl>
    <w:lvl w:ilvl="5">
      <w:numFmt w:val="bullet"/>
      <w:lvlText w:val="•"/>
      <w:lvlJc w:val="left"/>
      <w:pPr>
        <w:ind w:left="4212" w:hanging="263"/>
      </w:pPr>
      <w:rPr>
        <w:rFonts w:hint="default"/>
        <w:lang w:val="id" w:eastAsia="en-US" w:bidi="ar-SA"/>
      </w:rPr>
    </w:lvl>
    <w:lvl w:ilvl="6">
      <w:numFmt w:val="bullet"/>
      <w:lvlText w:val="•"/>
      <w:lvlJc w:val="left"/>
      <w:pPr>
        <w:ind w:left="5130" w:hanging="263"/>
      </w:pPr>
      <w:rPr>
        <w:rFonts w:hint="default"/>
        <w:lang w:val="id" w:eastAsia="en-US" w:bidi="ar-SA"/>
      </w:rPr>
    </w:lvl>
    <w:lvl w:ilvl="7">
      <w:numFmt w:val="bullet"/>
      <w:lvlText w:val="•"/>
      <w:lvlJc w:val="left"/>
      <w:pPr>
        <w:ind w:left="6047" w:hanging="263"/>
      </w:pPr>
      <w:rPr>
        <w:rFonts w:hint="default"/>
        <w:lang w:val="id" w:eastAsia="en-US" w:bidi="ar-SA"/>
      </w:rPr>
    </w:lvl>
    <w:lvl w:ilvl="8">
      <w:numFmt w:val="bullet"/>
      <w:lvlText w:val="•"/>
      <w:lvlJc w:val="left"/>
      <w:pPr>
        <w:ind w:left="6965" w:hanging="263"/>
      </w:pPr>
      <w:rPr>
        <w:rFonts w:hint="default"/>
        <w:lang w:val="id" w:eastAsia="en-US" w:bidi="ar-SA"/>
      </w:rPr>
    </w:lvl>
  </w:abstractNum>
  <w:abstractNum w:abstractNumId="9" w15:restartNumberingAfterBreak="0">
    <w:nsid w:val="3A5D50BC"/>
    <w:multiLevelType w:val="hybridMultilevel"/>
    <w:tmpl w:val="98B2556C"/>
    <w:lvl w:ilvl="0" w:tplc="652A9070">
      <w:start w:val="1"/>
      <w:numFmt w:val="lowerLetter"/>
      <w:lvlText w:val="%1."/>
      <w:lvlJc w:val="left"/>
      <w:pPr>
        <w:ind w:left="2346" w:hanging="360"/>
      </w:pPr>
      <w:rPr>
        <w:rFonts w:hint="default"/>
      </w:rPr>
    </w:lvl>
    <w:lvl w:ilvl="1" w:tplc="38090019" w:tentative="1">
      <w:start w:val="1"/>
      <w:numFmt w:val="lowerLetter"/>
      <w:lvlText w:val="%2."/>
      <w:lvlJc w:val="left"/>
      <w:pPr>
        <w:ind w:left="3066" w:hanging="360"/>
      </w:pPr>
    </w:lvl>
    <w:lvl w:ilvl="2" w:tplc="3809001B" w:tentative="1">
      <w:start w:val="1"/>
      <w:numFmt w:val="lowerRoman"/>
      <w:lvlText w:val="%3."/>
      <w:lvlJc w:val="right"/>
      <w:pPr>
        <w:ind w:left="3786" w:hanging="180"/>
      </w:pPr>
    </w:lvl>
    <w:lvl w:ilvl="3" w:tplc="3809000F" w:tentative="1">
      <w:start w:val="1"/>
      <w:numFmt w:val="decimal"/>
      <w:lvlText w:val="%4."/>
      <w:lvlJc w:val="left"/>
      <w:pPr>
        <w:ind w:left="4506" w:hanging="360"/>
      </w:pPr>
    </w:lvl>
    <w:lvl w:ilvl="4" w:tplc="38090019" w:tentative="1">
      <w:start w:val="1"/>
      <w:numFmt w:val="lowerLetter"/>
      <w:lvlText w:val="%5."/>
      <w:lvlJc w:val="left"/>
      <w:pPr>
        <w:ind w:left="5226" w:hanging="360"/>
      </w:pPr>
    </w:lvl>
    <w:lvl w:ilvl="5" w:tplc="3809001B" w:tentative="1">
      <w:start w:val="1"/>
      <w:numFmt w:val="lowerRoman"/>
      <w:lvlText w:val="%6."/>
      <w:lvlJc w:val="right"/>
      <w:pPr>
        <w:ind w:left="5946" w:hanging="180"/>
      </w:pPr>
    </w:lvl>
    <w:lvl w:ilvl="6" w:tplc="3809000F" w:tentative="1">
      <w:start w:val="1"/>
      <w:numFmt w:val="decimal"/>
      <w:lvlText w:val="%7."/>
      <w:lvlJc w:val="left"/>
      <w:pPr>
        <w:ind w:left="6666" w:hanging="360"/>
      </w:pPr>
    </w:lvl>
    <w:lvl w:ilvl="7" w:tplc="38090019" w:tentative="1">
      <w:start w:val="1"/>
      <w:numFmt w:val="lowerLetter"/>
      <w:lvlText w:val="%8."/>
      <w:lvlJc w:val="left"/>
      <w:pPr>
        <w:ind w:left="7386" w:hanging="360"/>
      </w:pPr>
    </w:lvl>
    <w:lvl w:ilvl="8" w:tplc="3809001B" w:tentative="1">
      <w:start w:val="1"/>
      <w:numFmt w:val="lowerRoman"/>
      <w:lvlText w:val="%9."/>
      <w:lvlJc w:val="right"/>
      <w:pPr>
        <w:ind w:left="8106" w:hanging="180"/>
      </w:pPr>
    </w:lvl>
  </w:abstractNum>
  <w:abstractNum w:abstractNumId="10" w15:restartNumberingAfterBreak="0">
    <w:nsid w:val="3D1046F0"/>
    <w:multiLevelType w:val="multilevel"/>
    <w:tmpl w:val="672C79DE"/>
    <w:lvl w:ilvl="0">
      <w:start w:val="2"/>
      <w:numFmt w:val="decimal"/>
      <w:lvlText w:val="%1"/>
      <w:lvlJc w:val="left"/>
      <w:pPr>
        <w:ind w:left="1181" w:hanging="510"/>
      </w:pPr>
      <w:rPr>
        <w:rFonts w:hint="default"/>
        <w:lang w:val="id" w:eastAsia="en-US" w:bidi="ar-SA"/>
      </w:rPr>
    </w:lvl>
    <w:lvl w:ilvl="1">
      <w:start w:val="1"/>
      <w:numFmt w:val="decimal"/>
      <w:lvlText w:val="%1.%2."/>
      <w:lvlJc w:val="left"/>
      <w:pPr>
        <w:ind w:left="1181" w:hanging="510"/>
        <w:jc w:val="right"/>
      </w:pPr>
      <w:rPr>
        <w:rFonts w:ascii="Arial" w:eastAsia="Arial" w:hAnsi="Arial" w:cs="Arial" w:hint="default"/>
        <w:b/>
        <w:bCs/>
        <w:spacing w:val="-2"/>
        <w:w w:val="102"/>
        <w:sz w:val="22"/>
        <w:szCs w:val="22"/>
        <w:lang w:val="id" w:eastAsia="en-US" w:bidi="ar-SA"/>
      </w:rPr>
    </w:lvl>
    <w:lvl w:ilvl="2">
      <w:start w:val="1"/>
      <w:numFmt w:val="decimal"/>
      <w:lvlText w:val="%3."/>
      <w:lvlJc w:val="left"/>
      <w:pPr>
        <w:ind w:left="1461" w:hanging="263"/>
      </w:pPr>
      <w:rPr>
        <w:rFonts w:ascii="Arial" w:eastAsia="Arial" w:hAnsi="Arial" w:cs="Arial" w:hint="default"/>
        <w:spacing w:val="-2"/>
        <w:w w:val="102"/>
        <w:sz w:val="22"/>
        <w:szCs w:val="22"/>
        <w:lang w:val="id" w:eastAsia="en-US" w:bidi="ar-SA"/>
      </w:rPr>
    </w:lvl>
    <w:lvl w:ilvl="3">
      <w:numFmt w:val="bullet"/>
      <w:lvlText w:val="•"/>
      <w:lvlJc w:val="left"/>
      <w:pPr>
        <w:ind w:left="2377" w:hanging="263"/>
      </w:pPr>
      <w:rPr>
        <w:rFonts w:hint="default"/>
        <w:lang w:val="id" w:eastAsia="en-US" w:bidi="ar-SA"/>
      </w:rPr>
    </w:lvl>
    <w:lvl w:ilvl="4">
      <w:numFmt w:val="bullet"/>
      <w:lvlText w:val="•"/>
      <w:lvlJc w:val="left"/>
      <w:pPr>
        <w:ind w:left="3295" w:hanging="263"/>
      </w:pPr>
      <w:rPr>
        <w:rFonts w:hint="default"/>
        <w:lang w:val="id" w:eastAsia="en-US" w:bidi="ar-SA"/>
      </w:rPr>
    </w:lvl>
    <w:lvl w:ilvl="5">
      <w:numFmt w:val="bullet"/>
      <w:lvlText w:val="•"/>
      <w:lvlJc w:val="left"/>
      <w:pPr>
        <w:ind w:left="4212" w:hanging="263"/>
      </w:pPr>
      <w:rPr>
        <w:rFonts w:hint="default"/>
        <w:lang w:val="id" w:eastAsia="en-US" w:bidi="ar-SA"/>
      </w:rPr>
    </w:lvl>
    <w:lvl w:ilvl="6">
      <w:numFmt w:val="bullet"/>
      <w:lvlText w:val="•"/>
      <w:lvlJc w:val="left"/>
      <w:pPr>
        <w:ind w:left="5130" w:hanging="263"/>
      </w:pPr>
      <w:rPr>
        <w:rFonts w:hint="default"/>
        <w:lang w:val="id" w:eastAsia="en-US" w:bidi="ar-SA"/>
      </w:rPr>
    </w:lvl>
    <w:lvl w:ilvl="7">
      <w:numFmt w:val="bullet"/>
      <w:lvlText w:val="•"/>
      <w:lvlJc w:val="left"/>
      <w:pPr>
        <w:ind w:left="6047" w:hanging="263"/>
      </w:pPr>
      <w:rPr>
        <w:rFonts w:hint="default"/>
        <w:lang w:val="id" w:eastAsia="en-US" w:bidi="ar-SA"/>
      </w:rPr>
    </w:lvl>
    <w:lvl w:ilvl="8">
      <w:numFmt w:val="bullet"/>
      <w:lvlText w:val="•"/>
      <w:lvlJc w:val="left"/>
      <w:pPr>
        <w:ind w:left="6965" w:hanging="263"/>
      </w:pPr>
      <w:rPr>
        <w:rFonts w:hint="default"/>
        <w:lang w:val="id" w:eastAsia="en-US" w:bidi="ar-SA"/>
      </w:rPr>
    </w:lvl>
  </w:abstractNum>
  <w:abstractNum w:abstractNumId="11" w15:restartNumberingAfterBreak="0">
    <w:nsid w:val="3DD134FA"/>
    <w:multiLevelType w:val="multilevel"/>
    <w:tmpl w:val="383CAA10"/>
    <w:lvl w:ilvl="0">
      <w:start w:val="1"/>
      <w:numFmt w:val="decimal"/>
      <w:lvlText w:val="%1"/>
      <w:lvlJc w:val="left"/>
      <w:pPr>
        <w:ind w:left="1177" w:hanging="510"/>
      </w:pPr>
      <w:rPr>
        <w:rFonts w:hint="default"/>
        <w:lang w:val="id" w:eastAsia="en-US" w:bidi="ar-SA"/>
      </w:rPr>
    </w:lvl>
    <w:lvl w:ilvl="1">
      <w:start w:val="1"/>
      <w:numFmt w:val="decimal"/>
      <w:lvlText w:val="%1.%2."/>
      <w:lvlJc w:val="left"/>
      <w:pPr>
        <w:ind w:left="1177" w:hanging="510"/>
      </w:pPr>
      <w:rPr>
        <w:rFonts w:ascii="Arial" w:eastAsia="Arial" w:hAnsi="Arial" w:cs="Arial" w:hint="default"/>
        <w:b/>
        <w:bCs/>
        <w:spacing w:val="-2"/>
        <w:w w:val="102"/>
        <w:sz w:val="22"/>
        <w:szCs w:val="22"/>
        <w:lang w:val="id" w:eastAsia="en-US" w:bidi="ar-SA"/>
      </w:rPr>
    </w:lvl>
    <w:lvl w:ilvl="2">
      <w:start w:val="1"/>
      <w:numFmt w:val="decimal"/>
      <w:lvlText w:val="%3."/>
      <w:lvlJc w:val="left"/>
      <w:pPr>
        <w:ind w:left="1515" w:hanging="339"/>
      </w:pPr>
      <w:rPr>
        <w:rFonts w:ascii="Arial" w:eastAsia="Arial" w:hAnsi="Arial" w:cs="Arial" w:hint="default"/>
        <w:spacing w:val="-4"/>
        <w:w w:val="102"/>
        <w:sz w:val="22"/>
        <w:szCs w:val="22"/>
        <w:lang w:val="id" w:eastAsia="en-US" w:bidi="ar-SA"/>
      </w:rPr>
    </w:lvl>
    <w:lvl w:ilvl="3">
      <w:numFmt w:val="bullet"/>
      <w:lvlText w:val="•"/>
      <w:lvlJc w:val="left"/>
      <w:pPr>
        <w:ind w:left="3137" w:hanging="339"/>
      </w:pPr>
      <w:rPr>
        <w:rFonts w:hint="default"/>
        <w:lang w:val="id" w:eastAsia="en-US" w:bidi="ar-SA"/>
      </w:rPr>
    </w:lvl>
    <w:lvl w:ilvl="4">
      <w:numFmt w:val="bullet"/>
      <w:lvlText w:val="•"/>
      <w:lvlJc w:val="left"/>
      <w:pPr>
        <w:ind w:left="3946" w:hanging="339"/>
      </w:pPr>
      <w:rPr>
        <w:rFonts w:hint="default"/>
        <w:lang w:val="id" w:eastAsia="en-US" w:bidi="ar-SA"/>
      </w:rPr>
    </w:lvl>
    <w:lvl w:ilvl="5">
      <w:numFmt w:val="bullet"/>
      <w:lvlText w:val="•"/>
      <w:lvlJc w:val="left"/>
      <w:pPr>
        <w:ind w:left="4755" w:hanging="339"/>
      </w:pPr>
      <w:rPr>
        <w:rFonts w:hint="default"/>
        <w:lang w:val="id" w:eastAsia="en-US" w:bidi="ar-SA"/>
      </w:rPr>
    </w:lvl>
    <w:lvl w:ilvl="6">
      <w:numFmt w:val="bullet"/>
      <w:lvlText w:val="•"/>
      <w:lvlJc w:val="left"/>
      <w:pPr>
        <w:ind w:left="5564" w:hanging="339"/>
      </w:pPr>
      <w:rPr>
        <w:rFonts w:hint="default"/>
        <w:lang w:val="id" w:eastAsia="en-US" w:bidi="ar-SA"/>
      </w:rPr>
    </w:lvl>
    <w:lvl w:ilvl="7">
      <w:numFmt w:val="bullet"/>
      <w:lvlText w:val="•"/>
      <w:lvlJc w:val="left"/>
      <w:pPr>
        <w:ind w:left="6373" w:hanging="339"/>
      </w:pPr>
      <w:rPr>
        <w:rFonts w:hint="default"/>
        <w:lang w:val="id" w:eastAsia="en-US" w:bidi="ar-SA"/>
      </w:rPr>
    </w:lvl>
    <w:lvl w:ilvl="8">
      <w:numFmt w:val="bullet"/>
      <w:lvlText w:val="•"/>
      <w:lvlJc w:val="left"/>
      <w:pPr>
        <w:ind w:left="7182" w:hanging="339"/>
      </w:pPr>
      <w:rPr>
        <w:rFonts w:hint="default"/>
        <w:lang w:val="id" w:eastAsia="en-US" w:bidi="ar-SA"/>
      </w:rPr>
    </w:lvl>
  </w:abstractNum>
  <w:abstractNum w:abstractNumId="12" w15:restartNumberingAfterBreak="0">
    <w:nsid w:val="408E4B09"/>
    <w:multiLevelType w:val="multilevel"/>
    <w:tmpl w:val="010C7552"/>
    <w:lvl w:ilvl="0">
      <w:start w:val="2"/>
      <w:numFmt w:val="decimal"/>
      <w:lvlText w:val="%1"/>
      <w:lvlJc w:val="left"/>
      <w:pPr>
        <w:ind w:left="528" w:hanging="429"/>
      </w:pPr>
      <w:rPr>
        <w:rFonts w:hint="default"/>
        <w:lang w:val="id" w:eastAsia="en-US" w:bidi="ar-SA"/>
      </w:rPr>
    </w:lvl>
    <w:lvl w:ilvl="1">
      <w:start w:val="1"/>
      <w:numFmt w:val="decimal"/>
      <w:lvlText w:val="%1.%2"/>
      <w:lvlJc w:val="left"/>
      <w:pPr>
        <w:ind w:left="528" w:hanging="429"/>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3)"/>
      <w:lvlJc w:val="left"/>
      <w:pPr>
        <w:ind w:left="953" w:hanging="425"/>
      </w:pPr>
      <w:rPr>
        <w:rFonts w:ascii="Arial" w:eastAsia="Times New Roman" w:hAnsi="Arial" w:cs="Arial" w:hint="default"/>
        <w:spacing w:val="-16"/>
        <w:w w:val="99"/>
        <w:sz w:val="22"/>
        <w:szCs w:val="22"/>
        <w:lang w:val="id" w:eastAsia="en-US" w:bidi="ar-SA"/>
      </w:rPr>
    </w:lvl>
    <w:lvl w:ilvl="3">
      <w:numFmt w:val="bullet"/>
      <w:lvlText w:val="•"/>
      <w:lvlJc w:val="left"/>
      <w:pPr>
        <w:ind w:left="2298" w:hanging="425"/>
      </w:pPr>
      <w:rPr>
        <w:rFonts w:hint="default"/>
        <w:lang w:val="id" w:eastAsia="en-US" w:bidi="ar-SA"/>
      </w:rPr>
    </w:lvl>
    <w:lvl w:ilvl="4">
      <w:numFmt w:val="bullet"/>
      <w:lvlText w:val="•"/>
      <w:lvlJc w:val="left"/>
      <w:pPr>
        <w:ind w:left="3297" w:hanging="425"/>
      </w:pPr>
      <w:rPr>
        <w:rFonts w:hint="default"/>
        <w:lang w:val="id" w:eastAsia="en-US" w:bidi="ar-SA"/>
      </w:rPr>
    </w:lvl>
    <w:lvl w:ilvl="5">
      <w:numFmt w:val="bullet"/>
      <w:lvlText w:val="•"/>
      <w:lvlJc w:val="left"/>
      <w:pPr>
        <w:ind w:left="4295" w:hanging="425"/>
      </w:pPr>
      <w:rPr>
        <w:rFonts w:hint="default"/>
        <w:lang w:val="id" w:eastAsia="en-US" w:bidi="ar-SA"/>
      </w:rPr>
    </w:lvl>
    <w:lvl w:ilvl="6">
      <w:numFmt w:val="bullet"/>
      <w:lvlText w:val="•"/>
      <w:lvlJc w:val="left"/>
      <w:pPr>
        <w:ind w:left="5294" w:hanging="425"/>
      </w:pPr>
      <w:rPr>
        <w:rFonts w:hint="default"/>
        <w:lang w:val="id" w:eastAsia="en-US" w:bidi="ar-SA"/>
      </w:rPr>
    </w:lvl>
    <w:lvl w:ilvl="7">
      <w:numFmt w:val="bullet"/>
      <w:lvlText w:val="•"/>
      <w:lvlJc w:val="left"/>
      <w:pPr>
        <w:ind w:left="6292" w:hanging="425"/>
      </w:pPr>
      <w:rPr>
        <w:rFonts w:hint="default"/>
        <w:lang w:val="id" w:eastAsia="en-US" w:bidi="ar-SA"/>
      </w:rPr>
    </w:lvl>
    <w:lvl w:ilvl="8">
      <w:numFmt w:val="bullet"/>
      <w:lvlText w:val="•"/>
      <w:lvlJc w:val="left"/>
      <w:pPr>
        <w:ind w:left="7291" w:hanging="425"/>
      </w:pPr>
      <w:rPr>
        <w:rFonts w:hint="default"/>
        <w:lang w:val="id" w:eastAsia="en-US" w:bidi="ar-SA"/>
      </w:rPr>
    </w:lvl>
  </w:abstractNum>
  <w:abstractNum w:abstractNumId="13" w15:restartNumberingAfterBreak="0">
    <w:nsid w:val="45CF4D8B"/>
    <w:multiLevelType w:val="hybridMultilevel"/>
    <w:tmpl w:val="1912197C"/>
    <w:lvl w:ilvl="0" w:tplc="2DF09C94">
      <w:start w:val="1"/>
      <w:numFmt w:val="upperLetter"/>
      <w:lvlText w:val="%1."/>
      <w:lvlJc w:val="left"/>
      <w:pPr>
        <w:ind w:left="953" w:hanging="425"/>
        <w:jc w:val="left"/>
      </w:pPr>
      <w:rPr>
        <w:rFonts w:ascii="Arial" w:eastAsia="Times New Roman" w:hAnsi="Arial" w:cs="Arial" w:hint="default"/>
        <w:b/>
        <w:bCs/>
        <w:spacing w:val="-2"/>
        <w:w w:val="99"/>
        <w:sz w:val="22"/>
        <w:szCs w:val="22"/>
        <w:lang w:val="id" w:eastAsia="en-US" w:bidi="ar-SA"/>
      </w:rPr>
    </w:lvl>
    <w:lvl w:ilvl="1" w:tplc="219A5FD6">
      <w:start w:val="1"/>
      <w:numFmt w:val="decimal"/>
      <w:lvlText w:val="%2."/>
      <w:lvlJc w:val="left"/>
      <w:pPr>
        <w:ind w:left="1233" w:hanging="280"/>
        <w:jc w:val="left"/>
      </w:pPr>
      <w:rPr>
        <w:rFonts w:ascii="Times New Roman" w:eastAsia="Times New Roman" w:hAnsi="Times New Roman" w:cs="Times New Roman" w:hint="default"/>
        <w:spacing w:val="-20"/>
        <w:w w:val="99"/>
        <w:sz w:val="24"/>
        <w:szCs w:val="24"/>
        <w:lang w:val="id" w:eastAsia="en-US" w:bidi="ar-SA"/>
      </w:rPr>
    </w:lvl>
    <w:lvl w:ilvl="2" w:tplc="31887EF2">
      <w:numFmt w:val="bullet"/>
      <w:lvlText w:val="•"/>
      <w:lvlJc w:val="left"/>
      <w:pPr>
        <w:ind w:left="1520" w:hanging="280"/>
      </w:pPr>
      <w:rPr>
        <w:rFonts w:hint="default"/>
        <w:lang w:val="id" w:eastAsia="en-US" w:bidi="ar-SA"/>
      </w:rPr>
    </w:lvl>
    <w:lvl w:ilvl="3" w:tplc="A2A4F078">
      <w:numFmt w:val="bullet"/>
      <w:lvlText w:val="•"/>
      <w:lvlJc w:val="left"/>
      <w:pPr>
        <w:ind w:left="2497" w:hanging="280"/>
      </w:pPr>
      <w:rPr>
        <w:rFonts w:hint="default"/>
        <w:lang w:val="id" w:eastAsia="en-US" w:bidi="ar-SA"/>
      </w:rPr>
    </w:lvl>
    <w:lvl w:ilvl="4" w:tplc="CEAAF748">
      <w:numFmt w:val="bullet"/>
      <w:lvlText w:val="•"/>
      <w:lvlJc w:val="left"/>
      <w:pPr>
        <w:ind w:left="3475" w:hanging="280"/>
      </w:pPr>
      <w:rPr>
        <w:rFonts w:hint="default"/>
        <w:lang w:val="id" w:eastAsia="en-US" w:bidi="ar-SA"/>
      </w:rPr>
    </w:lvl>
    <w:lvl w:ilvl="5" w:tplc="11DEC78C">
      <w:numFmt w:val="bullet"/>
      <w:lvlText w:val="•"/>
      <w:lvlJc w:val="left"/>
      <w:pPr>
        <w:ind w:left="4452" w:hanging="280"/>
      </w:pPr>
      <w:rPr>
        <w:rFonts w:hint="default"/>
        <w:lang w:val="id" w:eastAsia="en-US" w:bidi="ar-SA"/>
      </w:rPr>
    </w:lvl>
    <w:lvl w:ilvl="6" w:tplc="C01EB0BC">
      <w:numFmt w:val="bullet"/>
      <w:lvlText w:val="•"/>
      <w:lvlJc w:val="left"/>
      <w:pPr>
        <w:ind w:left="5430" w:hanging="280"/>
      </w:pPr>
      <w:rPr>
        <w:rFonts w:hint="default"/>
        <w:lang w:val="id" w:eastAsia="en-US" w:bidi="ar-SA"/>
      </w:rPr>
    </w:lvl>
    <w:lvl w:ilvl="7" w:tplc="909A0D60">
      <w:numFmt w:val="bullet"/>
      <w:lvlText w:val="•"/>
      <w:lvlJc w:val="left"/>
      <w:pPr>
        <w:ind w:left="6407" w:hanging="280"/>
      </w:pPr>
      <w:rPr>
        <w:rFonts w:hint="default"/>
        <w:lang w:val="id" w:eastAsia="en-US" w:bidi="ar-SA"/>
      </w:rPr>
    </w:lvl>
    <w:lvl w:ilvl="8" w:tplc="79C60320">
      <w:numFmt w:val="bullet"/>
      <w:lvlText w:val="•"/>
      <w:lvlJc w:val="left"/>
      <w:pPr>
        <w:ind w:left="7385" w:hanging="280"/>
      </w:pPr>
      <w:rPr>
        <w:rFonts w:hint="default"/>
        <w:lang w:val="id" w:eastAsia="en-US" w:bidi="ar-SA"/>
      </w:rPr>
    </w:lvl>
  </w:abstractNum>
  <w:abstractNum w:abstractNumId="14" w15:restartNumberingAfterBreak="0">
    <w:nsid w:val="4AC11FC4"/>
    <w:multiLevelType w:val="multilevel"/>
    <w:tmpl w:val="84F421DC"/>
    <w:lvl w:ilvl="0">
      <w:start w:val="1"/>
      <w:numFmt w:val="decimal"/>
      <w:lvlText w:val="%1"/>
      <w:lvlJc w:val="left"/>
      <w:pPr>
        <w:ind w:left="528" w:hanging="429"/>
      </w:pPr>
      <w:rPr>
        <w:rFonts w:hint="default"/>
        <w:lang w:val="id" w:eastAsia="en-US" w:bidi="ar-SA"/>
      </w:rPr>
    </w:lvl>
    <w:lvl w:ilvl="1">
      <w:start w:val="1"/>
      <w:numFmt w:val="decimal"/>
      <w:lvlText w:val="%1.%2"/>
      <w:lvlJc w:val="left"/>
      <w:pPr>
        <w:ind w:left="528" w:hanging="429"/>
      </w:pPr>
      <w:rPr>
        <w:rFonts w:ascii="Times New Roman" w:eastAsia="Times New Roman" w:hAnsi="Times New Roman" w:cs="Times New Roman" w:hint="default"/>
        <w:b/>
        <w:bCs/>
        <w:spacing w:val="-10"/>
        <w:w w:val="99"/>
        <w:sz w:val="24"/>
        <w:szCs w:val="24"/>
        <w:lang w:val="id" w:eastAsia="en-US" w:bidi="ar-SA"/>
      </w:rPr>
    </w:lvl>
    <w:lvl w:ilvl="2">
      <w:start w:val="1"/>
      <w:numFmt w:val="decimal"/>
      <w:lvlText w:val="%3)"/>
      <w:lvlJc w:val="left"/>
      <w:pPr>
        <w:ind w:left="809" w:hanging="281"/>
      </w:pPr>
      <w:rPr>
        <w:rFonts w:ascii="Arial" w:eastAsia="Times New Roman" w:hAnsi="Arial" w:cs="Arial" w:hint="default"/>
        <w:w w:val="99"/>
        <w:sz w:val="22"/>
        <w:szCs w:val="22"/>
        <w:lang w:val="id" w:eastAsia="en-US" w:bidi="ar-SA"/>
      </w:rPr>
    </w:lvl>
    <w:lvl w:ilvl="3">
      <w:numFmt w:val="bullet"/>
      <w:lvlText w:val="•"/>
      <w:lvlJc w:val="left"/>
      <w:pPr>
        <w:ind w:left="2697" w:hanging="281"/>
      </w:pPr>
      <w:rPr>
        <w:rFonts w:hint="default"/>
        <w:lang w:val="id" w:eastAsia="en-US" w:bidi="ar-SA"/>
      </w:rPr>
    </w:lvl>
    <w:lvl w:ilvl="4">
      <w:numFmt w:val="bullet"/>
      <w:lvlText w:val="•"/>
      <w:lvlJc w:val="left"/>
      <w:pPr>
        <w:ind w:left="3646" w:hanging="281"/>
      </w:pPr>
      <w:rPr>
        <w:rFonts w:hint="default"/>
        <w:lang w:val="id" w:eastAsia="en-US" w:bidi="ar-SA"/>
      </w:rPr>
    </w:lvl>
    <w:lvl w:ilvl="5">
      <w:numFmt w:val="bullet"/>
      <w:lvlText w:val="•"/>
      <w:lvlJc w:val="left"/>
      <w:pPr>
        <w:ind w:left="4595" w:hanging="281"/>
      </w:pPr>
      <w:rPr>
        <w:rFonts w:hint="default"/>
        <w:lang w:val="id" w:eastAsia="en-US" w:bidi="ar-SA"/>
      </w:rPr>
    </w:lvl>
    <w:lvl w:ilvl="6">
      <w:numFmt w:val="bullet"/>
      <w:lvlText w:val="•"/>
      <w:lvlJc w:val="left"/>
      <w:pPr>
        <w:ind w:left="5544" w:hanging="281"/>
      </w:pPr>
      <w:rPr>
        <w:rFonts w:hint="default"/>
        <w:lang w:val="id" w:eastAsia="en-US" w:bidi="ar-SA"/>
      </w:rPr>
    </w:lvl>
    <w:lvl w:ilvl="7">
      <w:numFmt w:val="bullet"/>
      <w:lvlText w:val="•"/>
      <w:lvlJc w:val="left"/>
      <w:pPr>
        <w:ind w:left="6493" w:hanging="281"/>
      </w:pPr>
      <w:rPr>
        <w:rFonts w:hint="default"/>
        <w:lang w:val="id" w:eastAsia="en-US" w:bidi="ar-SA"/>
      </w:rPr>
    </w:lvl>
    <w:lvl w:ilvl="8">
      <w:numFmt w:val="bullet"/>
      <w:lvlText w:val="•"/>
      <w:lvlJc w:val="left"/>
      <w:pPr>
        <w:ind w:left="7442" w:hanging="281"/>
      </w:pPr>
      <w:rPr>
        <w:rFonts w:hint="default"/>
        <w:lang w:val="id" w:eastAsia="en-US" w:bidi="ar-SA"/>
      </w:rPr>
    </w:lvl>
  </w:abstractNum>
  <w:abstractNum w:abstractNumId="15" w15:restartNumberingAfterBreak="0">
    <w:nsid w:val="4B2B72CC"/>
    <w:multiLevelType w:val="hybridMultilevel"/>
    <w:tmpl w:val="98DCD1AC"/>
    <w:lvl w:ilvl="0" w:tplc="2FD6A446">
      <w:start w:val="1"/>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E4733E8"/>
    <w:multiLevelType w:val="hybridMultilevel"/>
    <w:tmpl w:val="F04AC59A"/>
    <w:lvl w:ilvl="0" w:tplc="3FF8A080">
      <w:start w:val="1"/>
      <w:numFmt w:val="decimal"/>
      <w:lvlText w:val="%1."/>
      <w:lvlJc w:val="left"/>
      <w:pPr>
        <w:ind w:left="939" w:hanging="534"/>
      </w:pPr>
      <w:rPr>
        <w:rFonts w:ascii="Arial" w:eastAsia="Arial" w:hAnsi="Arial" w:cs="Arial" w:hint="default"/>
        <w:spacing w:val="-2"/>
        <w:w w:val="102"/>
        <w:sz w:val="22"/>
        <w:szCs w:val="22"/>
        <w:lang w:val="id" w:eastAsia="en-US" w:bidi="ar-SA"/>
      </w:rPr>
    </w:lvl>
    <w:lvl w:ilvl="1" w:tplc="FFD409CE">
      <w:start w:val="1"/>
      <w:numFmt w:val="lowerLetter"/>
      <w:lvlText w:val="%2."/>
      <w:lvlJc w:val="left"/>
      <w:pPr>
        <w:ind w:left="1208" w:hanging="270"/>
      </w:pPr>
      <w:rPr>
        <w:rFonts w:ascii="Arial" w:eastAsia="Arial" w:hAnsi="Arial" w:cs="Arial" w:hint="default"/>
        <w:spacing w:val="-2"/>
        <w:w w:val="102"/>
        <w:sz w:val="22"/>
        <w:szCs w:val="22"/>
        <w:lang w:val="id" w:eastAsia="en-US" w:bidi="ar-SA"/>
      </w:rPr>
    </w:lvl>
    <w:lvl w:ilvl="2" w:tplc="72325D60">
      <w:numFmt w:val="bullet"/>
      <w:lvlText w:val="•"/>
      <w:lvlJc w:val="left"/>
      <w:pPr>
        <w:ind w:left="1280" w:hanging="270"/>
      </w:pPr>
      <w:rPr>
        <w:rFonts w:hint="default"/>
        <w:lang w:val="id" w:eastAsia="en-US" w:bidi="ar-SA"/>
      </w:rPr>
    </w:lvl>
    <w:lvl w:ilvl="3" w:tplc="ACFA729A">
      <w:numFmt w:val="bullet"/>
      <w:lvlText w:val="•"/>
      <w:lvlJc w:val="left"/>
      <w:pPr>
        <w:ind w:left="1340" w:hanging="270"/>
      </w:pPr>
      <w:rPr>
        <w:rFonts w:hint="default"/>
        <w:lang w:val="id" w:eastAsia="en-US" w:bidi="ar-SA"/>
      </w:rPr>
    </w:lvl>
    <w:lvl w:ilvl="4" w:tplc="0C4C0084">
      <w:numFmt w:val="bullet"/>
      <w:lvlText w:val="•"/>
      <w:lvlJc w:val="left"/>
      <w:pPr>
        <w:ind w:left="2422" w:hanging="270"/>
      </w:pPr>
      <w:rPr>
        <w:rFonts w:hint="default"/>
        <w:lang w:val="id" w:eastAsia="en-US" w:bidi="ar-SA"/>
      </w:rPr>
    </w:lvl>
    <w:lvl w:ilvl="5" w:tplc="001A4CAA">
      <w:numFmt w:val="bullet"/>
      <w:lvlText w:val="•"/>
      <w:lvlJc w:val="left"/>
      <w:pPr>
        <w:ind w:left="3505" w:hanging="270"/>
      </w:pPr>
      <w:rPr>
        <w:rFonts w:hint="default"/>
        <w:lang w:val="id" w:eastAsia="en-US" w:bidi="ar-SA"/>
      </w:rPr>
    </w:lvl>
    <w:lvl w:ilvl="6" w:tplc="75D4DD56">
      <w:numFmt w:val="bullet"/>
      <w:lvlText w:val="•"/>
      <w:lvlJc w:val="left"/>
      <w:pPr>
        <w:ind w:left="4588" w:hanging="270"/>
      </w:pPr>
      <w:rPr>
        <w:rFonts w:hint="default"/>
        <w:lang w:val="id" w:eastAsia="en-US" w:bidi="ar-SA"/>
      </w:rPr>
    </w:lvl>
    <w:lvl w:ilvl="7" w:tplc="A7BA0EA4">
      <w:numFmt w:val="bullet"/>
      <w:lvlText w:val="•"/>
      <w:lvlJc w:val="left"/>
      <w:pPr>
        <w:ind w:left="5671" w:hanging="270"/>
      </w:pPr>
      <w:rPr>
        <w:rFonts w:hint="default"/>
        <w:lang w:val="id" w:eastAsia="en-US" w:bidi="ar-SA"/>
      </w:rPr>
    </w:lvl>
    <w:lvl w:ilvl="8" w:tplc="ECAC495E">
      <w:numFmt w:val="bullet"/>
      <w:lvlText w:val="•"/>
      <w:lvlJc w:val="left"/>
      <w:pPr>
        <w:ind w:left="6754" w:hanging="270"/>
      </w:pPr>
      <w:rPr>
        <w:rFonts w:hint="default"/>
        <w:lang w:val="id" w:eastAsia="en-US" w:bidi="ar-SA"/>
      </w:rPr>
    </w:lvl>
  </w:abstractNum>
  <w:abstractNum w:abstractNumId="17" w15:restartNumberingAfterBreak="0">
    <w:nsid w:val="4F217CC5"/>
    <w:multiLevelType w:val="hybridMultilevel"/>
    <w:tmpl w:val="7260301C"/>
    <w:lvl w:ilvl="0" w:tplc="FECA11C4">
      <w:start w:val="1"/>
      <w:numFmt w:val="decimal"/>
      <w:lvlText w:val="%1)"/>
      <w:lvlJc w:val="left"/>
      <w:rPr>
        <w:rFonts w:ascii="Tahoma" w:eastAsia="Calibri" w:hAnsi="Tahoma" w:cs="Tahoma"/>
      </w:rPr>
    </w:lvl>
    <w:lvl w:ilvl="1" w:tplc="08090019">
      <w:start w:val="1"/>
      <w:numFmt w:val="lowerLetter"/>
      <w:lvlText w:val="%2."/>
      <w:lvlJc w:val="left"/>
      <w:pPr>
        <w:ind w:left="3578" w:hanging="360"/>
      </w:pPr>
    </w:lvl>
    <w:lvl w:ilvl="2" w:tplc="0809001B">
      <w:start w:val="1"/>
      <w:numFmt w:val="lowerRoman"/>
      <w:lvlText w:val="%3."/>
      <w:lvlJc w:val="right"/>
      <w:pPr>
        <w:ind w:left="4298" w:hanging="180"/>
      </w:pPr>
    </w:lvl>
    <w:lvl w:ilvl="3" w:tplc="0809000F">
      <w:start w:val="1"/>
      <w:numFmt w:val="decimal"/>
      <w:lvlText w:val="%4."/>
      <w:lvlJc w:val="left"/>
      <w:pPr>
        <w:ind w:left="5018" w:hanging="360"/>
      </w:pPr>
    </w:lvl>
    <w:lvl w:ilvl="4" w:tplc="08090019">
      <w:start w:val="1"/>
      <w:numFmt w:val="lowerLetter"/>
      <w:lvlText w:val="%5."/>
      <w:lvlJc w:val="left"/>
      <w:pPr>
        <w:ind w:left="5738" w:hanging="360"/>
      </w:pPr>
    </w:lvl>
    <w:lvl w:ilvl="5" w:tplc="0809001B">
      <w:start w:val="1"/>
      <w:numFmt w:val="lowerRoman"/>
      <w:lvlText w:val="%6."/>
      <w:lvlJc w:val="right"/>
      <w:pPr>
        <w:ind w:left="6458" w:hanging="180"/>
      </w:pPr>
    </w:lvl>
    <w:lvl w:ilvl="6" w:tplc="0809000F">
      <w:start w:val="1"/>
      <w:numFmt w:val="decimal"/>
      <w:lvlText w:val="%7."/>
      <w:lvlJc w:val="left"/>
      <w:pPr>
        <w:ind w:left="7178" w:hanging="360"/>
      </w:pPr>
    </w:lvl>
    <w:lvl w:ilvl="7" w:tplc="08090019">
      <w:start w:val="1"/>
      <w:numFmt w:val="lowerLetter"/>
      <w:lvlText w:val="%8."/>
      <w:lvlJc w:val="left"/>
      <w:pPr>
        <w:ind w:left="7898" w:hanging="360"/>
      </w:pPr>
    </w:lvl>
    <w:lvl w:ilvl="8" w:tplc="0809001B">
      <w:start w:val="1"/>
      <w:numFmt w:val="lowerRoman"/>
      <w:lvlText w:val="%9."/>
      <w:lvlJc w:val="right"/>
      <w:pPr>
        <w:ind w:left="8618" w:hanging="180"/>
      </w:pPr>
    </w:lvl>
  </w:abstractNum>
  <w:abstractNum w:abstractNumId="18" w15:restartNumberingAfterBreak="0">
    <w:nsid w:val="510E4C3E"/>
    <w:multiLevelType w:val="hybridMultilevel"/>
    <w:tmpl w:val="34DEAF3A"/>
    <w:lvl w:ilvl="0" w:tplc="D176489A">
      <w:start w:val="1"/>
      <w:numFmt w:val="decimal"/>
      <w:lvlText w:val="%1."/>
      <w:lvlJc w:val="left"/>
      <w:rPr>
        <w:rFonts w:ascii="Tahoma" w:eastAsia="Calibri" w:hAnsi="Tahoma" w:cs="Tahoma"/>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51DA6078"/>
    <w:multiLevelType w:val="hybridMultilevel"/>
    <w:tmpl w:val="916C6550"/>
    <w:lvl w:ilvl="0" w:tplc="FEFC97DE">
      <w:start w:val="1"/>
      <w:numFmt w:val="decimal"/>
      <w:lvlText w:val="%1."/>
      <w:lvlJc w:val="left"/>
      <w:pPr>
        <w:ind w:left="2134" w:hanging="360"/>
      </w:pPr>
      <w:rPr>
        <w:rFonts w:hint="default"/>
      </w:rPr>
    </w:lvl>
    <w:lvl w:ilvl="1" w:tplc="38090019" w:tentative="1">
      <w:start w:val="1"/>
      <w:numFmt w:val="lowerLetter"/>
      <w:lvlText w:val="%2."/>
      <w:lvlJc w:val="left"/>
      <w:pPr>
        <w:ind w:left="2854" w:hanging="360"/>
      </w:pPr>
    </w:lvl>
    <w:lvl w:ilvl="2" w:tplc="3809001B" w:tentative="1">
      <w:start w:val="1"/>
      <w:numFmt w:val="lowerRoman"/>
      <w:lvlText w:val="%3."/>
      <w:lvlJc w:val="right"/>
      <w:pPr>
        <w:ind w:left="3574" w:hanging="180"/>
      </w:pPr>
    </w:lvl>
    <w:lvl w:ilvl="3" w:tplc="3809000F" w:tentative="1">
      <w:start w:val="1"/>
      <w:numFmt w:val="decimal"/>
      <w:lvlText w:val="%4."/>
      <w:lvlJc w:val="left"/>
      <w:pPr>
        <w:ind w:left="4294" w:hanging="360"/>
      </w:pPr>
    </w:lvl>
    <w:lvl w:ilvl="4" w:tplc="38090019" w:tentative="1">
      <w:start w:val="1"/>
      <w:numFmt w:val="lowerLetter"/>
      <w:lvlText w:val="%5."/>
      <w:lvlJc w:val="left"/>
      <w:pPr>
        <w:ind w:left="5014" w:hanging="360"/>
      </w:pPr>
    </w:lvl>
    <w:lvl w:ilvl="5" w:tplc="3809001B" w:tentative="1">
      <w:start w:val="1"/>
      <w:numFmt w:val="lowerRoman"/>
      <w:lvlText w:val="%6."/>
      <w:lvlJc w:val="right"/>
      <w:pPr>
        <w:ind w:left="5734" w:hanging="180"/>
      </w:pPr>
    </w:lvl>
    <w:lvl w:ilvl="6" w:tplc="3809000F" w:tentative="1">
      <w:start w:val="1"/>
      <w:numFmt w:val="decimal"/>
      <w:lvlText w:val="%7."/>
      <w:lvlJc w:val="left"/>
      <w:pPr>
        <w:ind w:left="6454" w:hanging="360"/>
      </w:pPr>
    </w:lvl>
    <w:lvl w:ilvl="7" w:tplc="38090019" w:tentative="1">
      <w:start w:val="1"/>
      <w:numFmt w:val="lowerLetter"/>
      <w:lvlText w:val="%8."/>
      <w:lvlJc w:val="left"/>
      <w:pPr>
        <w:ind w:left="7174" w:hanging="360"/>
      </w:pPr>
    </w:lvl>
    <w:lvl w:ilvl="8" w:tplc="3809001B" w:tentative="1">
      <w:start w:val="1"/>
      <w:numFmt w:val="lowerRoman"/>
      <w:lvlText w:val="%9."/>
      <w:lvlJc w:val="right"/>
      <w:pPr>
        <w:ind w:left="7894" w:hanging="180"/>
      </w:pPr>
    </w:lvl>
  </w:abstractNum>
  <w:abstractNum w:abstractNumId="20" w15:restartNumberingAfterBreak="0">
    <w:nsid w:val="564B5458"/>
    <w:multiLevelType w:val="multilevel"/>
    <w:tmpl w:val="F344399E"/>
    <w:lvl w:ilvl="0">
      <w:start w:val="2"/>
      <w:numFmt w:val="decimal"/>
      <w:lvlText w:val="%1."/>
      <w:lvlJc w:val="left"/>
      <w:pPr>
        <w:ind w:left="573" w:hanging="540"/>
      </w:pPr>
      <w:rPr>
        <w:rFonts w:hint="default"/>
        <w:sz w:val="24"/>
        <w:szCs w:val="24"/>
      </w:rPr>
    </w:lvl>
    <w:lvl w:ilvl="1">
      <w:start w:val="1"/>
      <w:numFmt w:val="decimal"/>
      <w:lvlText w:val="%1.%2."/>
      <w:lvlJc w:val="left"/>
      <w:pPr>
        <w:ind w:left="1600" w:hanging="720"/>
      </w:pPr>
      <w:rPr>
        <w:rFonts w:hint="default"/>
      </w:rPr>
    </w:lvl>
    <w:lvl w:ilvl="2">
      <w:start w:val="1"/>
      <w:numFmt w:val="decimal"/>
      <w:lvlText w:val="%1.%2.%3."/>
      <w:lvlJc w:val="left"/>
      <w:pPr>
        <w:ind w:left="2447"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01" w:hanging="1080"/>
      </w:pPr>
      <w:rPr>
        <w:rFonts w:hint="default"/>
      </w:rPr>
    </w:lvl>
    <w:lvl w:ilvl="5">
      <w:start w:val="1"/>
      <w:numFmt w:val="decimal"/>
      <w:lvlText w:val="%1.%2.%3.%4.%5.%6."/>
      <w:lvlJc w:val="left"/>
      <w:pPr>
        <w:ind w:left="5708" w:hanging="1440"/>
      </w:pPr>
      <w:rPr>
        <w:rFonts w:hint="default"/>
      </w:rPr>
    </w:lvl>
    <w:lvl w:ilvl="6">
      <w:start w:val="1"/>
      <w:numFmt w:val="decimal"/>
      <w:lvlText w:val="%1.%2.%3.%4.%5.%6.%7."/>
      <w:lvlJc w:val="left"/>
      <w:pPr>
        <w:ind w:left="6555" w:hanging="1440"/>
      </w:pPr>
      <w:rPr>
        <w:rFonts w:hint="default"/>
      </w:rPr>
    </w:lvl>
    <w:lvl w:ilvl="7">
      <w:start w:val="1"/>
      <w:numFmt w:val="decimal"/>
      <w:lvlText w:val="%1.%2.%3.%4.%5.%6.%7.%8."/>
      <w:lvlJc w:val="left"/>
      <w:pPr>
        <w:ind w:left="7762" w:hanging="1800"/>
      </w:pPr>
      <w:rPr>
        <w:rFonts w:hint="default"/>
      </w:rPr>
    </w:lvl>
    <w:lvl w:ilvl="8">
      <w:start w:val="1"/>
      <w:numFmt w:val="decimal"/>
      <w:lvlText w:val="%1.%2.%3.%4.%5.%6.%7.%8.%9."/>
      <w:lvlJc w:val="left"/>
      <w:pPr>
        <w:ind w:left="8609" w:hanging="1800"/>
      </w:pPr>
      <w:rPr>
        <w:rFonts w:hint="default"/>
      </w:rPr>
    </w:lvl>
  </w:abstractNum>
  <w:abstractNum w:abstractNumId="21" w15:restartNumberingAfterBreak="0">
    <w:nsid w:val="5F131C5A"/>
    <w:multiLevelType w:val="hybridMultilevel"/>
    <w:tmpl w:val="9E245B40"/>
    <w:lvl w:ilvl="0" w:tplc="402C509E">
      <w:start w:val="1"/>
      <w:numFmt w:val="decimal"/>
      <w:lvlText w:val="%1."/>
      <w:lvlJc w:val="left"/>
      <w:pPr>
        <w:ind w:left="906" w:hanging="359"/>
      </w:pPr>
      <w:rPr>
        <w:rFonts w:ascii="Arial" w:eastAsia="Arial" w:hAnsi="Arial" w:cs="Arial" w:hint="default"/>
        <w:spacing w:val="-2"/>
        <w:w w:val="99"/>
        <w:sz w:val="24"/>
        <w:szCs w:val="24"/>
        <w:lang w:val="id" w:eastAsia="en-US" w:bidi="ar-SA"/>
      </w:rPr>
    </w:lvl>
    <w:lvl w:ilvl="1" w:tplc="4F7A8ED4">
      <w:numFmt w:val="bullet"/>
      <w:lvlText w:val="•"/>
      <w:lvlJc w:val="left"/>
      <w:pPr>
        <w:ind w:left="4540" w:hanging="359"/>
      </w:pPr>
      <w:rPr>
        <w:rFonts w:hint="default"/>
        <w:lang w:val="id" w:eastAsia="en-US" w:bidi="ar-SA"/>
      </w:rPr>
    </w:lvl>
    <w:lvl w:ilvl="2" w:tplc="F086EB48">
      <w:numFmt w:val="bullet"/>
      <w:lvlText w:val="•"/>
      <w:lvlJc w:val="left"/>
      <w:pPr>
        <w:ind w:left="5026" w:hanging="359"/>
      </w:pPr>
      <w:rPr>
        <w:rFonts w:hint="default"/>
        <w:lang w:val="id" w:eastAsia="en-US" w:bidi="ar-SA"/>
      </w:rPr>
    </w:lvl>
    <w:lvl w:ilvl="3" w:tplc="ED580BC8">
      <w:numFmt w:val="bullet"/>
      <w:lvlText w:val="•"/>
      <w:lvlJc w:val="left"/>
      <w:pPr>
        <w:ind w:left="5513" w:hanging="359"/>
      </w:pPr>
      <w:rPr>
        <w:rFonts w:hint="default"/>
        <w:lang w:val="id" w:eastAsia="en-US" w:bidi="ar-SA"/>
      </w:rPr>
    </w:lvl>
    <w:lvl w:ilvl="4" w:tplc="7C14770A">
      <w:numFmt w:val="bullet"/>
      <w:lvlText w:val="•"/>
      <w:lvlJc w:val="left"/>
      <w:pPr>
        <w:ind w:left="6000" w:hanging="359"/>
      </w:pPr>
      <w:rPr>
        <w:rFonts w:hint="default"/>
        <w:lang w:val="id" w:eastAsia="en-US" w:bidi="ar-SA"/>
      </w:rPr>
    </w:lvl>
    <w:lvl w:ilvl="5" w:tplc="1B1C7FE6">
      <w:numFmt w:val="bullet"/>
      <w:lvlText w:val="•"/>
      <w:lvlJc w:val="left"/>
      <w:pPr>
        <w:ind w:left="6486" w:hanging="359"/>
      </w:pPr>
      <w:rPr>
        <w:rFonts w:hint="default"/>
        <w:lang w:val="id" w:eastAsia="en-US" w:bidi="ar-SA"/>
      </w:rPr>
    </w:lvl>
    <w:lvl w:ilvl="6" w:tplc="2B385426">
      <w:numFmt w:val="bullet"/>
      <w:lvlText w:val="•"/>
      <w:lvlJc w:val="left"/>
      <w:pPr>
        <w:ind w:left="6973" w:hanging="359"/>
      </w:pPr>
      <w:rPr>
        <w:rFonts w:hint="default"/>
        <w:lang w:val="id" w:eastAsia="en-US" w:bidi="ar-SA"/>
      </w:rPr>
    </w:lvl>
    <w:lvl w:ilvl="7" w:tplc="BA7EE4CA">
      <w:numFmt w:val="bullet"/>
      <w:lvlText w:val="•"/>
      <w:lvlJc w:val="left"/>
      <w:pPr>
        <w:ind w:left="7460" w:hanging="359"/>
      </w:pPr>
      <w:rPr>
        <w:rFonts w:hint="default"/>
        <w:lang w:val="id" w:eastAsia="en-US" w:bidi="ar-SA"/>
      </w:rPr>
    </w:lvl>
    <w:lvl w:ilvl="8" w:tplc="9C3E8EDA">
      <w:numFmt w:val="bullet"/>
      <w:lvlText w:val="•"/>
      <w:lvlJc w:val="left"/>
      <w:pPr>
        <w:ind w:left="7946" w:hanging="359"/>
      </w:pPr>
      <w:rPr>
        <w:rFonts w:hint="default"/>
        <w:lang w:val="id" w:eastAsia="en-US" w:bidi="ar-SA"/>
      </w:rPr>
    </w:lvl>
  </w:abstractNum>
  <w:abstractNum w:abstractNumId="22" w15:restartNumberingAfterBreak="0">
    <w:nsid w:val="5F812C29"/>
    <w:multiLevelType w:val="multilevel"/>
    <w:tmpl w:val="14E03D72"/>
    <w:lvl w:ilvl="0">
      <w:start w:val="2"/>
      <w:numFmt w:val="decimal"/>
      <w:lvlText w:val="%1"/>
      <w:lvlJc w:val="left"/>
      <w:pPr>
        <w:ind w:left="1737" w:hanging="360"/>
      </w:pPr>
      <w:rPr>
        <w:rFonts w:hint="default"/>
        <w:lang w:val="id" w:eastAsia="en-US" w:bidi="ar-SA"/>
      </w:rPr>
    </w:lvl>
    <w:lvl w:ilvl="1">
      <w:start w:val="1"/>
      <w:numFmt w:val="decimal"/>
      <w:lvlText w:val="%1.%2"/>
      <w:lvlJc w:val="left"/>
      <w:pPr>
        <w:ind w:left="1737" w:hanging="360"/>
      </w:pPr>
      <w:rPr>
        <w:rFonts w:ascii="Arial" w:eastAsia="Times New Roman" w:hAnsi="Arial" w:cs="Arial" w:hint="default"/>
        <w:spacing w:val="-11"/>
        <w:w w:val="99"/>
        <w:sz w:val="24"/>
        <w:szCs w:val="24"/>
        <w:lang w:val="id" w:eastAsia="en-US" w:bidi="ar-SA"/>
      </w:rPr>
    </w:lvl>
    <w:lvl w:ilvl="2">
      <w:numFmt w:val="bullet"/>
      <w:lvlText w:val="•"/>
      <w:lvlJc w:val="left"/>
      <w:pPr>
        <w:ind w:left="3260" w:hanging="360"/>
      </w:pPr>
      <w:rPr>
        <w:rFonts w:hint="default"/>
        <w:lang w:val="id" w:eastAsia="en-US" w:bidi="ar-SA"/>
      </w:rPr>
    </w:lvl>
    <w:lvl w:ilvl="3">
      <w:numFmt w:val="bullet"/>
      <w:lvlText w:val="•"/>
      <w:lvlJc w:val="left"/>
      <w:pPr>
        <w:ind w:left="4020" w:hanging="360"/>
      </w:pPr>
      <w:rPr>
        <w:rFonts w:hint="default"/>
        <w:lang w:val="id" w:eastAsia="en-US" w:bidi="ar-SA"/>
      </w:rPr>
    </w:lvl>
    <w:lvl w:ilvl="4">
      <w:numFmt w:val="bullet"/>
      <w:lvlText w:val="•"/>
      <w:lvlJc w:val="left"/>
      <w:pPr>
        <w:ind w:left="4780" w:hanging="360"/>
      </w:pPr>
      <w:rPr>
        <w:rFonts w:hint="default"/>
        <w:lang w:val="id" w:eastAsia="en-US" w:bidi="ar-SA"/>
      </w:rPr>
    </w:lvl>
    <w:lvl w:ilvl="5">
      <w:numFmt w:val="bullet"/>
      <w:lvlText w:val="•"/>
      <w:lvlJc w:val="left"/>
      <w:pPr>
        <w:ind w:left="5540" w:hanging="360"/>
      </w:pPr>
      <w:rPr>
        <w:rFonts w:hint="default"/>
        <w:lang w:val="id" w:eastAsia="en-US" w:bidi="ar-SA"/>
      </w:rPr>
    </w:lvl>
    <w:lvl w:ilvl="6">
      <w:numFmt w:val="bullet"/>
      <w:lvlText w:val="•"/>
      <w:lvlJc w:val="left"/>
      <w:pPr>
        <w:ind w:left="6300" w:hanging="360"/>
      </w:pPr>
      <w:rPr>
        <w:rFonts w:hint="default"/>
        <w:lang w:val="id" w:eastAsia="en-US" w:bidi="ar-SA"/>
      </w:rPr>
    </w:lvl>
    <w:lvl w:ilvl="7">
      <w:numFmt w:val="bullet"/>
      <w:lvlText w:val="•"/>
      <w:lvlJc w:val="left"/>
      <w:pPr>
        <w:ind w:left="7060" w:hanging="360"/>
      </w:pPr>
      <w:rPr>
        <w:rFonts w:hint="default"/>
        <w:lang w:val="id" w:eastAsia="en-US" w:bidi="ar-SA"/>
      </w:rPr>
    </w:lvl>
    <w:lvl w:ilvl="8">
      <w:numFmt w:val="bullet"/>
      <w:lvlText w:val="•"/>
      <w:lvlJc w:val="left"/>
      <w:pPr>
        <w:ind w:left="7820" w:hanging="360"/>
      </w:pPr>
      <w:rPr>
        <w:rFonts w:hint="default"/>
        <w:lang w:val="id" w:eastAsia="en-US" w:bidi="ar-SA"/>
      </w:rPr>
    </w:lvl>
  </w:abstractNum>
  <w:abstractNum w:abstractNumId="23" w15:restartNumberingAfterBreak="0">
    <w:nsid w:val="63A176B7"/>
    <w:multiLevelType w:val="multilevel"/>
    <w:tmpl w:val="2CA0824A"/>
    <w:lvl w:ilvl="0">
      <w:start w:val="1"/>
      <w:numFmt w:val="decimal"/>
      <w:lvlText w:val="%1"/>
      <w:lvlJc w:val="left"/>
      <w:pPr>
        <w:ind w:left="555" w:hanging="555"/>
      </w:pPr>
      <w:rPr>
        <w:rFonts w:hint="default"/>
      </w:rPr>
    </w:lvl>
    <w:lvl w:ilvl="1">
      <w:start w:val="1"/>
      <w:numFmt w:val="decimal"/>
      <w:lvlText w:val="%1.%2"/>
      <w:lvlJc w:val="left"/>
      <w:pPr>
        <w:ind w:left="1695" w:hanging="55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24" w15:restartNumberingAfterBreak="0">
    <w:nsid w:val="6AE816AF"/>
    <w:multiLevelType w:val="multilevel"/>
    <w:tmpl w:val="010C7552"/>
    <w:lvl w:ilvl="0">
      <w:start w:val="2"/>
      <w:numFmt w:val="decimal"/>
      <w:lvlText w:val="%1"/>
      <w:lvlJc w:val="left"/>
      <w:pPr>
        <w:ind w:left="528" w:hanging="429"/>
      </w:pPr>
      <w:rPr>
        <w:rFonts w:hint="default"/>
        <w:lang w:val="id" w:eastAsia="en-US" w:bidi="ar-SA"/>
      </w:rPr>
    </w:lvl>
    <w:lvl w:ilvl="1">
      <w:start w:val="1"/>
      <w:numFmt w:val="decimal"/>
      <w:lvlText w:val="%1.%2"/>
      <w:lvlJc w:val="left"/>
      <w:pPr>
        <w:ind w:left="528" w:hanging="429"/>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3)"/>
      <w:lvlJc w:val="left"/>
      <w:pPr>
        <w:ind w:left="953" w:hanging="425"/>
      </w:pPr>
      <w:rPr>
        <w:rFonts w:ascii="Arial" w:eastAsia="Times New Roman" w:hAnsi="Arial" w:cs="Arial" w:hint="default"/>
        <w:spacing w:val="-16"/>
        <w:w w:val="99"/>
        <w:sz w:val="22"/>
        <w:szCs w:val="22"/>
        <w:lang w:val="id" w:eastAsia="en-US" w:bidi="ar-SA"/>
      </w:rPr>
    </w:lvl>
    <w:lvl w:ilvl="3">
      <w:numFmt w:val="bullet"/>
      <w:lvlText w:val="•"/>
      <w:lvlJc w:val="left"/>
      <w:pPr>
        <w:ind w:left="2298" w:hanging="425"/>
      </w:pPr>
      <w:rPr>
        <w:rFonts w:hint="default"/>
        <w:lang w:val="id" w:eastAsia="en-US" w:bidi="ar-SA"/>
      </w:rPr>
    </w:lvl>
    <w:lvl w:ilvl="4">
      <w:numFmt w:val="bullet"/>
      <w:lvlText w:val="•"/>
      <w:lvlJc w:val="left"/>
      <w:pPr>
        <w:ind w:left="3297" w:hanging="425"/>
      </w:pPr>
      <w:rPr>
        <w:rFonts w:hint="default"/>
        <w:lang w:val="id" w:eastAsia="en-US" w:bidi="ar-SA"/>
      </w:rPr>
    </w:lvl>
    <w:lvl w:ilvl="5">
      <w:numFmt w:val="bullet"/>
      <w:lvlText w:val="•"/>
      <w:lvlJc w:val="left"/>
      <w:pPr>
        <w:ind w:left="4295" w:hanging="425"/>
      </w:pPr>
      <w:rPr>
        <w:rFonts w:hint="default"/>
        <w:lang w:val="id" w:eastAsia="en-US" w:bidi="ar-SA"/>
      </w:rPr>
    </w:lvl>
    <w:lvl w:ilvl="6">
      <w:numFmt w:val="bullet"/>
      <w:lvlText w:val="•"/>
      <w:lvlJc w:val="left"/>
      <w:pPr>
        <w:ind w:left="5294" w:hanging="425"/>
      </w:pPr>
      <w:rPr>
        <w:rFonts w:hint="default"/>
        <w:lang w:val="id" w:eastAsia="en-US" w:bidi="ar-SA"/>
      </w:rPr>
    </w:lvl>
    <w:lvl w:ilvl="7">
      <w:numFmt w:val="bullet"/>
      <w:lvlText w:val="•"/>
      <w:lvlJc w:val="left"/>
      <w:pPr>
        <w:ind w:left="6292" w:hanging="425"/>
      </w:pPr>
      <w:rPr>
        <w:rFonts w:hint="default"/>
        <w:lang w:val="id" w:eastAsia="en-US" w:bidi="ar-SA"/>
      </w:rPr>
    </w:lvl>
    <w:lvl w:ilvl="8">
      <w:numFmt w:val="bullet"/>
      <w:lvlText w:val="•"/>
      <w:lvlJc w:val="left"/>
      <w:pPr>
        <w:ind w:left="7291" w:hanging="425"/>
      </w:pPr>
      <w:rPr>
        <w:rFonts w:hint="default"/>
        <w:lang w:val="id" w:eastAsia="en-US" w:bidi="ar-SA"/>
      </w:rPr>
    </w:lvl>
  </w:abstractNum>
  <w:abstractNum w:abstractNumId="25" w15:restartNumberingAfterBreak="0">
    <w:nsid w:val="6B39400C"/>
    <w:multiLevelType w:val="multilevel"/>
    <w:tmpl w:val="65168FA6"/>
    <w:lvl w:ilvl="0">
      <w:start w:val="3"/>
      <w:numFmt w:val="decimal"/>
      <w:lvlText w:val="%1"/>
      <w:lvlJc w:val="left"/>
      <w:pPr>
        <w:ind w:left="1801" w:hanging="424"/>
      </w:pPr>
      <w:rPr>
        <w:rFonts w:hint="default"/>
        <w:lang w:val="id" w:eastAsia="en-US" w:bidi="ar-SA"/>
      </w:rPr>
    </w:lvl>
    <w:lvl w:ilvl="1">
      <w:start w:val="1"/>
      <w:numFmt w:val="decimal"/>
      <w:lvlText w:val="%1.%2"/>
      <w:lvlJc w:val="left"/>
      <w:pPr>
        <w:ind w:left="1801" w:hanging="424"/>
      </w:pPr>
      <w:rPr>
        <w:rFonts w:ascii="Arial" w:eastAsia="Times New Roman" w:hAnsi="Arial" w:cs="Arial" w:hint="default"/>
        <w:spacing w:val="-6"/>
        <w:w w:val="99"/>
        <w:sz w:val="24"/>
        <w:szCs w:val="24"/>
        <w:lang w:val="id" w:eastAsia="en-US" w:bidi="ar-SA"/>
      </w:rPr>
    </w:lvl>
    <w:lvl w:ilvl="2">
      <w:numFmt w:val="bullet"/>
      <w:lvlText w:val="•"/>
      <w:lvlJc w:val="left"/>
      <w:pPr>
        <w:ind w:left="3308" w:hanging="424"/>
      </w:pPr>
      <w:rPr>
        <w:rFonts w:hint="default"/>
        <w:lang w:val="id" w:eastAsia="en-US" w:bidi="ar-SA"/>
      </w:rPr>
    </w:lvl>
    <w:lvl w:ilvl="3">
      <w:numFmt w:val="bullet"/>
      <w:lvlText w:val="•"/>
      <w:lvlJc w:val="left"/>
      <w:pPr>
        <w:ind w:left="4062" w:hanging="424"/>
      </w:pPr>
      <w:rPr>
        <w:rFonts w:hint="default"/>
        <w:lang w:val="id" w:eastAsia="en-US" w:bidi="ar-SA"/>
      </w:rPr>
    </w:lvl>
    <w:lvl w:ilvl="4">
      <w:numFmt w:val="bullet"/>
      <w:lvlText w:val="•"/>
      <w:lvlJc w:val="left"/>
      <w:pPr>
        <w:ind w:left="4816" w:hanging="424"/>
      </w:pPr>
      <w:rPr>
        <w:rFonts w:hint="default"/>
        <w:lang w:val="id" w:eastAsia="en-US" w:bidi="ar-SA"/>
      </w:rPr>
    </w:lvl>
    <w:lvl w:ilvl="5">
      <w:numFmt w:val="bullet"/>
      <w:lvlText w:val="•"/>
      <w:lvlJc w:val="left"/>
      <w:pPr>
        <w:ind w:left="5570" w:hanging="424"/>
      </w:pPr>
      <w:rPr>
        <w:rFonts w:hint="default"/>
        <w:lang w:val="id" w:eastAsia="en-US" w:bidi="ar-SA"/>
      </w:rPr>
    </w:lvl>
    <w:lvl w:ilvl="6">
      <w:numFmt w:val="bullet"/>
      <w:lvlText w:val="•"/>
      <w:lvlJc w:val="left"/>
      <w:pPr>
        <w:ind w:left="6324" w:hanging="424"/>
      </w:pPr>
      <w:rPr>
        <w:rFonts w:hint="default"/>
        <w:lang w:val="id" w:eastAsia="en-US" w:bidi="ar-SA"/>
      </w:rPr>
    </w:lvl>
    <w:lvl w:ilvl="7">
      <w:numFmt w:val="bullet"/>
      <w:lvlText w:val="•"/>
      <w:lvlJc w:val="left"/>
      <w:pPr>
        <w:ind w:left="7078" w:hanging="424"/>
      </w:pPr>
      <w:rPr>
        <w:rFonts w:hint="default"/>
        <w:lang w:val="id" w:eastAsia="en-US" w:bidi="ar-SA"/>
      </w:rPr>
    </w:lvl>
    <w:lvl w:ilvl="8">
      <w:numFmt w:val="bullet"/>
      <w:lvlText w:val="•"/>
      <w:lvlJc w:val="left"/>
      <w:pPr>
        <w:ind w:left="7832" w:hanging="424"/>
      </w:pPr>
      <w:rPr>
        <w:rFonts w:hint="default"/>
        <w:lang w:val="id" w:eastAsia="en-US" w:bidi="ar-SA"/>
      </w:rPr>
    </w:lvl>
  </w:abstractNum>
  <w:abstractNum w:abstractNumId="26" w15:restartNumberingAfterBreak="0">
    <w:nsid w:val="6FBB195C"/>
    <w:multiLevelType w:val="hybridMultilevel"/>
    <w:tmpl w:val="6CB62328"/>
    <w:lvl w:ilvl="0" w:tplc="1E809304">
      <w:start w:val="2"/>
      <w:numFmt w:val="bullet"/>
      <w:lvlText w:val="-"/>
      <w:lvlJc w:val="left"/>
      <w:pPr>
        <w:ind w:left="1920" w:hanging="360"/>
      </w:pPr>
      <w:rPr>
        <w:rFonts w:ascii="Arial" w:eastAsia="Calibri" w:hAnsi="Arial" w:cs="Arial"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num w:numId="1" w16cid:durableId="1011177188">
    <w:abstractNumId w:val="21"/>
  </w:num>
  <w:num w:numId="2" w16cid:durableId="2088191946">
    <w:abstractNumId w:val="16"/>
  </w:num>
  <w:num w:numId="3" w16cid:durableId="690185969">
    <w:abstractNumId w:val="4"/>
  </w:num>
  <w:num w:numId="4" w16cid:durableId="512456832">
    <w:abstractNumId w:val="2"/>
  </w:num>
  <w:num w:numId="5" w16cid:durableId="91319012">
    <w:abstractNumId w:val="1"/>
  </w:num>
  <w:num w:numId="6" w16cid:durableId="1052924434">
    <w:abstractNumId w:val="10"/>
  </w:num>
  <w:num w:numId="7" w16cid:durableId="1354653392">
    <w:abstractNumId w:val="11"/>
  </w:num>
  <w:num w:numId="8" w16cid:durableId="46078192">
    <w:abstractNumId w:val="14"/>
  </w:num>
  <w:num w:numId="9" w16cid:durableId="678505562">
    <w:abstractNumId w:val="25"/>
  </w:num>
  <w:num w:numId="10" w16cid:durableId="1066342950">
    <w:abstractNumId w:val="22"/>
  </w:num>
  <w:num w:numId="11" w16cid:durableId="1471559935">
    <w:abstractNumId w:val="3"/>
  </w:num>
  <w:num w:numId="12" w16cid:durableId="1338313536">
    <w:abstractNumId w:val="0"/>
  </w:num>
  <w:num w:numId="13" w16cid:durableId="17317889">
    <w:abstractNumId w:val="12"/>
  </w:num>
  <w:num w:numId="14" w16cid:durableId="1649745852">
    <w:abstractNumId w:val="13"/>
  </w:num>
  <w:num w:numId="15" w16cid:durableId="1973553664">
    <w:abstractNumId w:val="24"/>
  </w:num>
  <w:num w:numId="16" w16cid:durableId="1168906873">
    <w:abstractNumId w:val="8"/>
  </w:num>
  <w:num w:numId="17" w16cid:durableId="1403915199">
    <w:abstractNumId w:val="7"/>
  </w:num>
  <w:num w:numId="18" w16cid:durableId="1386954927">
    <w:abstractNumId w:val="9"/>
  </w:num>
  <w:num w:numId="19" w16cid:durableId="1375957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1500192">
    <w:abstractNumId w:val="6"/>
  </w:num>
  <w:num w:numId="21" w16cid:durableId="1780220958">
    <w:abstractNumId w:val="20"/>
  </w:num>
  <w:num w:numId="22" w16cid:durableId="753018319">
    <w:abstractNumId w:val="26"/>
  </w:num>
  <w:num w:numId="23" w16cid:durableId="1683126005">
    <w:abstractNumId w:val="15"/>
  </w:num>
  <w:num w:numId="24" w16cid:durableId="625161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1627179">
    <w:abstractNumId w:val="5"/>
  </w:num>
  <w:num w:numId="26" w16cid:durableId="1671761907">
    <w:abstractNumId w:val="19"/>
  </w:num>
  <w:num w:numId="27" w16cid:durableId="15009991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38"/>
    <w:rsid w:val="00012380"/>
    <w:rsid w:val="000210CF"/>
    <w:rsid w:val="00025427"/>
    <w:rsid w:val="00026FF4"/>
    <w:rsid w:val="000360B1"/>
    <w:rsid w:val="000365EC"/>
    <w:rsid w:val="0003766B"/>
    <w:rsid w:val="00037EAF"/>
    <w:rsid w:val="0005342A"/>
    <w:rsid w:val="0005515A"/>
    <w:rsid w:val="0005649A"/>
    <w:rsid w:val="00072C5A"/>
    <w:rsid w:val="00077A52"/>
    <w:rsid w:val="0008306E"/>
    <w:rsid w:val="00084A47"/>
    <w:rsid w:val="00087539"/>
    <w:rsid w:val="00091197"/>
    <w:rsid w:val="00092024"/>
    <w:rsid w:val="000B3B48"/>
    <w:rsid w:val="000C0604"/>
    <w:rsid w:val="000D2FFE"/>
    <w:rsid w:val="000E2580"/>
    <w:rsid w:val="000E2598"/>
    <w:rsid w:val="000F2C2B"/>
    <w:rsid w:val="00101F71"/>
    <w:rsid w:val="0010529A"/>
    <w:rsid w:val="00111172"/>
    <w:rsid w:val="00111732"/>
    <w:rsid w:val="00115580"/>
    <w:rsid w:val="00130A12"/>
    <w:rsid w:val="00131477"/>
    <w:rsid w:val="001340C2"/>
    <w:rsid w:val="001357F8"/>
    <w:rsid w:val="00140022"/>
    <w:rsid w:val="0014041C"/>
    <w:rsid w:val="0014265E"/>
    <w:rsid w:val="0014672D"/>
    <w:rsid w:val="00147947"/>
    <w:rsid w:val="001619E4"/>
    <w:rsid w:val="00167B7E"/>
    <w:rsid w:val="00170573"/>
    <w:rsid w:val="00176D63"/>
    <w:rsid w:val="00186A3A"/>
    <w:rsid w:val="00195503"/>
    <w:rsid w:val="00196601"/>
    <w:rsid w:val="00196CB1"/>
    <w:rsid w:val="001A3064"/>
    <w:rsid w:val="001A4F6A"/>
    <w:rsid w:val="001A67DD"/>
    <w:rsid w:val="001A7E29"/>
    <w:rsid w:val="001B219E"/>
    <w:rsid w:val="001C037E"/>
    <w:rsid w:val="001C6D07"/>
    <w:rsid w:val="001D1534"/>
    <w:rsid w:val="001D3261"/>
    <w:rsid w:val="001D3D4B"/>
    <w:rsid w:val="001D6271"/>
    <w:rsid w:val="001D6E4B"/>
    <w:rsid w:val="001E433B"/>
    <w:rsid w:val="001E4854"/>
    <w:rsid w:val="001E7433"/>
    <w:rsid w:val="001F0563"/>
    <w:rsid w:val="001F17CC"/>
    <w:rsid w:val="001F1804"/>
    <w:rsid w:val="001F7B4D"/>
    <w:rsid w:val="002042EB"/>
    <w:rsid w:val="00205236"/>
    <w:rsid w:val="002066BC"/>
    <w:rsid w:val="002346F4"/>
    <w:rsid w:val="00236555"/>
    <w:rsid w:val="00237A33"/>
    <w:rsid w:val="00241E29"/>
    <w:rsid w:val="00243FC1"/>
    <w:rsid w:val="00252B57"/>
    <w:rsid w:val="002622F9"/>
    <w:rsid w:val="002702ED"/>
    <w:rsid w:val="00283445"/>
    <w:rsid w:val="0029310A"/>
    <w:rsid w:val="00295733"/>
    <w:rsid w:val="002B06B5"/>
    <w:rsid w:val="002B340C"/>
    <w:rsid w:val="002B454B"/>
    <w:rsid w:val="002B6498"/>
    <w:rsid w:val="002D018A"/>
    <w:rsid w:val="002D455D"/>
    <w:rsid w:val="002D5D5C"/>
    <w:rsid w:val="002D7DF7"/>
    <w:rsid w:val="002F11A6"/>
    <w:rsid w:val="002F3A09"/>
    <w:rsid w:val="00303E0B"/>
    <w:rsid w:val="003215FE"/>
    <w:rsid w:val="00322F92"/>
    <w:rsid w:val="003235C4"/>
    <w:rsid w:val="00325A18"/>
    <w:rsid w:val="00325A6E"/>
    <w:rsid w:val="00331542"/>
    <w:rsid w:val="00331A01"/>
    <w:rsid w:val="0033470A"/>
    <w:rsid w:val="003347F0"/>
    <w:rsid w:val="003353F7"/>
    <w:rsid w:val="00341048"/>
    <w:rsid w:val="00350CE7"/>
    <w:rsid w:val="0035119F"/>
    <w:rsid w:val="00353389"/>
    <w:rsid w:val="003575FD"/>
    <w:rsid w:val="0036080B"/>
    <w:rsid w:val="00361678"/>
    <w:rsid w:val="00380C23"/>
    <w:rsid w:val="00383921"/>
    <w:rsid w:val="00384E41"/>
    <w:rsid w:val="00390450"/>
    <w:rsid w:val="00394469"/>
    <w:rsid w:val="00394D4D"/>
    <w:rsid w:val="00397CD8"/>
    <w:rsid w:val="003A2D69"/>
    <w:rsid w:val="003A2EE1"/>
    <w:rsid w:val="003A6E9E"/>
    <w:rsid w:val="003A72D1"/>
    <w:rsid w:val="003B0CDE"/>
    <w:rsid w:val="003B531C"/>
    <w:rsid w:val="003B7C67"/>
    <w:rsid w:val="003D4326"/>
    <w:rsid w:val="003D6344"/>
    <w:rsid w:val="003D7271"/>
    <w:rsid w:val="003D740E"/>
    <w:rsid w:val="003E2A1D"/>
    <w:rsid w:val="003E57BB"/>
    <w:rsid w:val="003F151D"/>
    <w:rsid w:val="003F6368"/>
    <w:rsid w:val="00407EAD"/>
    <w:rsid w:val="00411C82"/>
    <w:rsid w:val="004148F4"/>
    <w:rsid w:val="00415398"/>
    <w:rsid w:val="00433CFC"/>
    <w:rsid w:val="004407F2"/>
    <w:rsid w:val="00442F34"/>
    <w:rsid w:val="00443463"/>
    <w:rsid w:val="00461C82"/>
    <w:rsid w:val="00470781"/>
    <w:rsid w:val="00471905"/>
    <w:rsid w:val="00471AA5"/>
    <w:rsid w:val="00473CC0"/>
    <w:rsid w:val="00475293"/>
    <w:rsid w:val="0047635A"/>
    <w:rsid w:val="00482999"/>
    <w:rsid w:val="00485AC4"/>
    <w:rsid w:val="004B633D"/>
    <w:rsid w:val="004C0420"/>
    <w:rsid w:val="004C0DA0"/>
    <w:rsid w:val="004C473D"/>
    <w:rsid w:val="004C7A49"/>
    <w:rsid w:val="004D358A"/>
    <w:rsid w:val="004E087B"/>
    <w:rsid w:val="004E5715"/>
    <w:rsid w:val="00501E50"/>
    <w:rsid w:val="00502058"/>
    <w:rsid w:val="005112A6"/>
    <w:rsid w:val="00513C64"/>
    <w:rsid w:val="00524582"/>
    <w:rsid w:val="00525B67"/>
    <w:rsid w:val="00525EA6"/>
    <w:rsid w:val="00533A0D"/>
    <w:rsid w:val="00537B05"/>
    <w:rsid w:val="00540A4F"/>
    <w:rsid w:val="0054119A"/>
    <w:rsid w:val="005432FC"/>
    <w:rsid w:val="005447C4"/>
    <w:rsid w:val="005457D3"/>
    <w:rsid w:val="005462DA"/>
    <w:rsid w:val="00551501"/>
    <w:rsid w:val="005519E1"/>
    <w:rsid w:val="005522BA"/>
    <w:rsid w:val="00553CA0"/>
    <w:rsid w:val="005631BF"/>
    <w:rsid w:val="005662B6"/>
    <w:rsid w:val="005668FC"/>
    <w:rsid w:val="0057719F"/>
    <w:rsid w:val="00584E25"/>
    <w:rsid w:val="00594227"/>
    <w:rsid w:val="00594C43"/>
    <w:rsid w:val="00596B93"/>
    <w:rsid w:val="005A037E"/>
    <w:rsid w:val="005A0904"/>
    <w:rsid w:val="005A28E4"/>
    <w:rsid w:val="005B0733"/>
    <w:rsid w:val="005C6E48"/>
    <w:rsid w:val="005D1FFB"/>
    <w:rsid w:val="005D7ECF"/>
    <w:rsid w:val="005E3023"/>
    <w:rsid w:val="005E4448"/>
    <w:rsid w:val="005E4FEB"/>
    <w:rsid w:val="005F496C"/>
    <w:rsid w:val="00600D4D"/>
    <w:rsid w:val="0060253B"/>
    <w:rsid w:val="00610AFC"/>
    <w:rsid w:val="00612C00"/>
    <w:rsid w:val="00620610"/>
    <w:rsid w:val="0062310F"/>
    <w:rsid w:val="006320DD"/>
    <w:rsid w:val="0063328E"/>
    <w:rsid w:val="00641164"/>
    <w:rsid w:val="006511DF"/>
    <w:rsid w:val="00651271"/>
    <w:rsid w:val="006559CB"/>
    <w:rsid w:val="00665FDE"/>
    <w:rsid w:val="00666C7D"/>
    <w:rsid w:val="00667230"/>
    <w:rsid w:val="00675412"/>
    <w:rsid w:val="006765F2"/>
    <w:rsid w:val="00690337"/>
    <w:rsid w:val="00696187"/>
    <w:rsid w:val="006B57DF"/>
    <w:rsid w:val="006C4642"/>
    <w:rsid w:val="006D0011"/>
    <w:rsid w:val="006D21AA"/>
    <w:rsid w:val="006D7476"/>
    <w:rsid w:val="006E057A"/>
    <w:rsid w:val="006E2E22"/>
    <w:rsid w:val="006E4460"/>
    <w:rsid w:val="006E4EF2"/>
    <w:rsid w:val="006E5A1A"/>
    <w:rsid w:val="006E6541"/>
    <w:rsid w:val="006F63BD"/>
    <w:rsid w:val="006F716B"/>
    <w:rsid w:val="0070287B"/>
    <w:rsid w:val="00712469"/>
    <w:rsid w:val="007248E3"/>
    <w:rsid w:val="00734242"/>
    <w:rsid w:val="007374B1"/>
    <w:rsid w:val="00737831"/>
    <w:rsid w:val="0074304C"/>
    <w:rsid w:val="00750FEF"/>
    <w:rsid w:val="00752660"/>
    <w:rsid w:val="007530CB"/>
    <w:rsid w:val="00754D4C"/>
    <w:rsid w:val="0076519A"/>
    <w:rsid w:val="007655E1"/>
    <w:rsid w:val="0077174A"/>
    <w:rsid w:val="007765DA"/>
    <w:rsid w:val="00777DBD"/>
    <w:rsid w:val="00781871"/>
    <w:rsid w:val="00784369"/>
    <w:rsid w:val="00787ED5"/>
    <w:rsid w:val="00797EC8"/>
    <w:rsid w:val="007A436C"/>
    <w:rsid w:val="007B6022"/>
    <w:rsid w:val="007C4557"/>
    <w:rsid w:val="007D138A"/>
    <w:rsid w:val="007D14AD"/>
    <w:rsid w:val="007E4D41"/>
    <w:rsid w:val="007F0C19"/>
    <w:rsid w:val="007F6B5D"/>
    <w:rsid w:val="007F72EC"/>
    <w:rsid w:val="007F739D"/>
    <w:rsid w:val="00802814"/>
    <w:rsid w:val="00807850"/>
    <w:rsid w:val="00816936"/>
    <w:rsid w:val="008246F3"/>
    <w:rsid w:val="008326E3"/>
    <w:rsid w:val="00837573"/>
    <w:rsid w:val="008450B1"/>
    <w:rsid w:val="00845235"/>
    <w:rsid w:val="00845AC8"/>
    <w:rsid w:val="00853757"/>
    <w:rsid w:val="008553A1"/>
    <w:rsid w:val="00862B35"/>
    <w:rsid w:val="008712BF"/>
    <w:rsid w:val="00885E99"/>
    <w:rsid w:val="00891C4F"/>
    <w:rsid w:val="0089287E"/>
    <w:rsid w:val="00893F28"/>
    <w:rsid w:val="0089516F"/>
    <w:rsid w:val="00897333"/>
    <w:rsid w:val="00897C3B"/>
    <w:rsid w:val="008A00FD"/>
    <w:rsid w:val="008A10C2"/>
    <w:rsid w:val="008B568F"/>
    <w:rsid w:val="008C3ECA"/>
    <w:rsid w:val="008D552A"/>
    <w:rsid w:val="008D558E"/>
    <w:rsid w:val="008E067C"/>
    <w:rsid w:val="008E2A3E"/>
    <w:rsid w:val="008E3225"/>
    <w:rsid w:val="008E433B"/>
    <w:rsid w:val="008E70E6"/>
    <w:rsid w:val="008F5E2B"/>
    <w:rsid w:val="00901C36"/>
    <w:rsid w:val="00917A73"/>
    <w:rsid w:val="00917C09"/>
    <w:rsid w:val="00921770"/>
    <w:rsid w:val="00935D68"/>
    <w:rsid w:val="0094147B"/>
    <w:rsid w:val="00943835"/>
    <w:rsid w:val="00944095"/>
    <w:rsid w:val="009514A2"/>
    <w:rsid w:val="009568AA"/>
    <w:rsid w:val="00965952"/>
    <w:rsid w:val="0096619F"/>
    <w:rsid w:val="00972B38"/>
    <w:rsid w:val="009758BC"/>
    <w:rsid w:val="00981C59"/>
    <w:rsid w:val="00982F2C"/>
    <w:rsid w:val="00983FF9"/>
    <w:rsid w:val="0098529D"/>
    <w:rsid w:val="00986A87"/>
    <w:rsid w:val="00987E04"/>
    <w:rsid w:val="00990A8A"/>
    <w:rsid w:val="0099334D"/>
    <w:rsid w:val="00993B9B"/>
    <w:rsid w:val="00996C06"/>
    <w:rsid w:val="00996F08"/>
    <w:rsid w:val="009A1B6D"/>
    <w:rsid w:val="009A6CD9"/>
    <w:rsid w:val="009A6D6A"/>
    <w:rsid w:val="009A7670"/>
    <w:rsid w:val="009A7CDE"/>
    <w:rsid w:val="009A7E78"/>
    <w:rsid w:val="009B170F"/>
    <w:rsid w:val="009B2F61"/>
    <w:rsid w:val="009B4187"/>
    <w:rsid w:val="009B5C46"/>
    <w:rsid w:val="009B6995"/>
    <w:rsid w:val="009C2DF9"/>
    <w:rsid w:val="009C365D"/>
    <w:rsid w:val="009D0DE3"/>
    <w:rsid w:val="009D19BA"/>
    <w:rsid w:val="009D593A"/>
    <w:rsid w:val="009E40BE"/>
    <w:rsid w:val="009E60CE"/>
    <w:rsid w:val="009F0A36"/>
    <w:rsid w:val="009F1329"/>
    <w:rsid w:val="009F27CD"/>
    <w:rsid w:val="009F5BBA"/>
    <w:rsid w:val="00A015B1"/>
    <w:rsid w:val="00A17DF4"/>
    <w:rsid w:val="00A2201D"/>
    <w:rsid w:val="00A22411"/>
    <w:rsid w:val="00A232B6"/>
    <w:rsid w:val="00A338AA"/>
    <w:rsid w:val="00A36030"/>
    <w:rsid w:val="00A37091"/>
    <w:rsid w:val="00A44448"/>
    <w:rsid w:val="00A56C1B"/>
    <w:rsid w:val="00A71779"/>
    <w:rsid w:val="00A72BFB"/>
    <w:rsid w:val="00A83A30"/>
    <w:rsid w:val="00A84658"/>
    <w:rsid w:val="00A86369"/>
    <w:rsid w:val="00A9582C"/>
    <w:rsid w:val="00AA4338"/>
    <w:rsid w:val="00AB1D91"/>
    <w:rsid w:val="00AB5DC8"/>
    <w:rsid w:val="00AD0626"/>
    <w:rsid w:val="00AE03DB"/>
    <w:rsid w:val="00AE0EB5"/>
    <w:rsid w:val="00AE3E61"/>
    <w:rsid w:val="00AF6130"/>
    <w:rsid w:val="00AF7276"/>
    <w:rsid w:val="00B03BF0"/>
    <w:rsid w:val="00B1093B"/>
    <w:rsid w:val="00B14217"/>
    <w:rsid w:val="00B166D7"/>
    <w:rsid w:val="00B21D72"/>
    <w:rsid w:val="00B2286C"/>
    <w:rsid w:val="00B310F1"/>
    <w:rsid w:val="00B34EB0"/>
    <w:rsid w:val="00B37181"/>
    <w:rsid w:val="00B503EF"/>
    <w:rsid w:val="00B6370F"/>
    <w:rsid w:val="00B67B64"/>
    <w:rsid w:val="00B71887"/>
    <w:rsid w:val="00B72078"/>
    <w:rsid w:val="00B76F67"/>
    <w:rsid w:val="00B85D34"/>
    <w:rsid w:val="00B97671"/>
    <w:rsid w:val="00B97D0F"/>
    <w:rsid w:val="00BA1FD7"/>
    <w:rsid w:val="00BA2CB5"/>
    <w:rsid w:val="00BA6ECB"/>
    <w:rsid w:val="00BB262F"/>
    <w:rsid w:val="00BC6569"/>
    <w:rsid w:val="00BC724B"/>
    <w:rsid w:val="00BD012C"/>
    <w:rsid w:val="00BD6C18"/>
    <w:rsid w:val="00BE10A0"/>
    <w:rsid w:val="00BE6464"/>
    <w:rsid w:val="00BE6CAF"/>
    <w:rsid w:val="00C06F91"/>
    <w:rsid w:val="00C07E2C"/>
    <w:rsid w:val="00C13731"/>
    <w:rsid w:val="00C2399F"/>
    <w:rsid w:val="00C274AC"/>
    <w:rsid w:val="00C32B17"/>
    <w:rsid w:val="00C378CD"/>
    <w:rsid w:val="00C40048"/>
    <w:rsid w:val="00C51629"/>
    <w:rsid w:val="00C51A66"/>
    <w:rsid w:val="00C52DC0"/>
    <w:rsid w:val="00C56645"/>
    <w:rsid w:val="00C569D9"/>
    <w:rsid w:val="00C616EA"/>
    <w:rsid w:val="00C665A2"/>
    <w:rsid w:val="00C66FFE"/>
    <w:rsid w:val="00C67898"/>
    <w:rsid w:val="00C8026E"/>
    <w:rsid w:val="00C8065D"/>
    <w:rsid w:val="00C809C5"/>
    <w:rsid w:val="00C9127F"/>
    <w:rsid w:val="00C945BA"/>
    <w:rsid w:val="00C953A8"/>
    <w:rsid w:val="00CA173A"/>
    <w:rsid w:val="00CB664B"/>
    <w:rsid w:val="00CC4F85"/>
    <w:rsid w:val="00CD16F1"/>
    <w:rsid w:val="00CD43EA"/>
    <w:rsid w:val="00CE0080"/>
    <w:rsid w:val="00CE23DD"/>
    <w:rsid w:val="00CF1FF4"/>
    <w:rsid w:val="00CF2A8A"/>
    <w:rsid w:val="00D048EB"/>
    <w:rsid w:val="00D04CE8"/>
    <w:rsid w:val="00D104FB"/>
    <w:rsid w:val="00D27E52"/>
    <w:rsid w:val="00D30B8A"/>
    <w:rsid w:val="00D33302"/>
    <w:rsid w:val="00D3356C"/>
    <w:rsid w:val="00D34D80"/>
    <w:rsid w:val="00D42E97"/>
    <w:rsid w:val="00D45F94"/>
    <w:rsid w:val="00D506FA"/>
    <w:rsid w:val="00D51B4D"/>
    <w:rsid w:val="00D62F37"/>
    <w:rsid w:val="00D63356"/>
    <w:rsid w:val="00D64587"/>
    <w:rsid w:val="00D67932"/>
    <w:rsid w:val="00D70438"/>
    <w:rsid w:val="00D72B78"/>
    <w:rsid w:val="00D815DB"/>
    <w:rsid w:val="00D84564"/>
    <w:rsid w:val="00D85D97"/>
    <w:rsid w:val="00D95C2D"/>
    <w:rsid w:val="00DA138E"/>
    <w:rsid w:val="00DA1C8D"/>
    <w:rsid w:val="00DB11EF"/>
    <w:rsid w:val="00DC0A41"/>
    <w:rsid w:val="00DD0E2A"/>
    <w:rsid w:val="00DD0FC8"/>
    <w:rsid w:val="00DD5A35"/>
    <w:rsid w:val="00DE3B00"/>
    <w:rsid w:val="00DE5716"/>
    <w:rsid w:val="00DF64CD"/>
    <w:rsid w:val="00E00B62"/>
    <w:rsid w:val="00E0614C"/>
    <w:rsid w:val="00E07785"/>
    <w:rsid w:val="00E20902"/>
    <w:rsid w:val="00E23EF3"/>
    <w:rsid w:val="00E24933"/>
    <w:rsid w:val="00E34A42"/>
    <w:rsid w:val="00E35ADD"/>
    <w:rsid w:val="00E444DF"/>
    <w:rsid w:val="00E450D1"/>
    <w:rsid w:val="00E53A43"/>
    <w:rsid w:val="00E613E9"/>
    <w:rsid w:val="00E73285"/>
    <w:rsid w:val="00E755FE"/>
    <w:rsid w:val="00E8013F"/>
    <w:rsid w:val="00E822A1"/>
    <w:rsid w:val="00E839C8"/>
    <w:rsid w:val="00E85123"/>
    <w:rsid w:val="00EA1587"/>
    <w:rsid w:val="00EA5D98"/>
    <w:rsid w:val="00EB5119"/>
    <w:rsid w:val="00EC0BE9"/>
    <w:rsid w:val="00EC2401"/>
    <w:rsid w:val="00EC55C7"/>
    <w:rsid w:val="00EE34F9"/>
    <w:rsid w:val="00EE4D26"/>
    <w:rsid w:val="00F0265E"/>
    <w:rsid w:val="00F030BA"/>
    <w:rsid w:val="00F06A39"/>
    <w:rsid w:val="00F1336E"/>
    <w:rsid w:val="00F22A90"/>
    <w:rsid w:val="00F269C3"/>
    <w:rsid w:val="00F32703"/>
    <w:rsid w:val="00F33707"/>
    <w:rsid w:val="00F33933"/>
    <w:rsid w:val="00F35FCA"/>
    <w:rsid w:val="00F40005"/>
    <w:rsid w:val="00F45F36"/>
    <w:rsid w:val="00F576AC"/>
    <w:rsid w:val="00F829B9"/>
    <w:rsid w:val="00F82BDA"/>
    <w:rsid w:val="00F97E0F"/>
    <w:rsid w:val="00FA4874"/>
    <w:rsid w:val="00FB212F"/>
    <w:rsid w:val="00FC1495"/>
    <w:rsid w:val="00FC18A3"/>
    <w:rsid w:val="00FC5AC2"/>
    <w:rsid w:val="00FD12B6"/>
    <w:rsid w:val="00FD18AD"/>
    <w:rsid w:val="00FD39AF"/>
    <w:rsid w:val="00FE1D6E"/>
    <w:rsid w:val="00FE5124"/>
    <w:rsid w:val="00FF6FA6"/>
    <w:rsid w:val="00FF7F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DE555"/>
  <w15:docId w15:val="{BDD0DEEB-7378-42AB-A28A-B3E7D8F1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spacing w:before="28"/>
      <w:ind w:right="6873"/>
      <w:jc w:val="right"/>
      <w:outlineLvl w:val="0"/>
    </w:pPr>
    <w:rPr>
      <w:rFonts w:ascii="Carlito" w:eastAsia="Carlito" w:hAnsi="Carlito" w:cs="Carlito"/>
      <w:b/>
      <w:bCs/>
      <w:sz w:val="27"/>
      <w:szCs w:val="27"/>
    </w:rPr>
  </w:style>
  <w:style w:type="paragraph" w:styleId="Heading2">
    <w:name w:val="heading 2"/>
    <w:basedOn w:val="Normal"/>
    <w:uiPriority w:val="9"/>
    <w:unhideWhenUsed/>
    <w:qFormat/>
    <w:pPr>
      <w:jc w:val="center"/>
      <w:outlineLvl w:val="1"/>
    </w:pPr>
    <w:rPr>
      <w:b/>
      <w:bCs/>
      <w:sz w:val="24"/>
      <w:szCs w:val="24"/>
    </w:rPr>
  </w:style>
  <w:style w:type="paragraph" w:styleId="Heading3">
    <w:name w:val="heading 3"/>
    <w:basedOn w:val="Normal"/>
    <w:link w:val="Heading3Char"/>
    <w:uiPriority w:val="9"/>
    <w:unhideWhenUsed/>
    <w:qFormat/>
    <w:pP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515" w:hanging="3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080B"/>
    <w:pPr>
      <w:tabs>
        <w:tab w:val="center" w:pos="4513"/>
        <w:tab w:val="right" w:pos="9026"/>
      </w:tabs>
    </w:pPr>
  </w:style>
  <w:style w:type="character" w:customStyle="1" w:styleId="HeaderChar">
    <w:name w:val="Header Char"/>
    <w:basedOn w:val="DefaultParagraphFont"/>
    <w:link w:val="Header"/>
    <w:uiPriority w:val="99"/>
    <w:rsid w:val="0036080B"/>
    <w:rPr>
      <w:rFonts w:ascii="Arial" w:eastAsia="Arial" w:hAnsi="Arial" w:cs="Arial"/>
      <w:lang w:val="id"/>
    </w:rPr>
  </w:style>
  <w:style w:type="paragraph" w:styleId="Footer">
    <w:name w:val="footer"/>
    <w:basedOn w:val="Normal"/>
    <w:link w:val="FooterChar"/>
    <w:uiPriority w:val="99"/>
    <w:unhideWhenUsed/>
    <w:rsid w:val="0036080B"/>
    <w:pPr>
      <w:tabs>
        <w:tab w:val="center" w:pos="4513"/>
        <w:tab w:val="right" w:pos="9026"/>
      </w:tabs>
    </w:pPr>
  </w:style>
  <w:style w:type="character" w:customStyle="1" w:styleId="FooterChar">
    <w:name w:val="Footer Char"/>
    <w:basedOn w:val="DefaultParagraphFont"/>
    <w:link w:val="Footer"/>
    <w:uiPriority w:val="99"/>
    <w:rsid w:val="0036080B"/>
    <w:rPr>
      <w:rFonts w:ascii="Arial" w:eastAsia="Arial" w:hAnsi="Arial" w:cs="Arial"/>
      <w:lang w:val="id"/>
    </w:rPr>
  </w:style>
  <w:style w:type="table" w:styleId="TableGrid">
    <w:name w:val="Table Grid"/>
    <w:basedOn w:val="TableNormal"/>
    <w:uiPriority w:val="39"/>
    <w:rsid w:val="0089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53A43"/>
    <w:pPr>
      <w:widowControl/>
      <w:autoSpaceDE/>
      <w:autoSpaceDN/>
    </w:pPr>
    <w:rPr>
      <w:rFonts w:ascii="Calibri" w:eastAsia="Calibri" w:hAnsi="Calibri" w:cs="Times New Roman"/>
    </w:rPr>
  </w:style>
  <w:style w:type="character" w:customStyle="1" w:styleId="ListParagraphChar">
    <w:name w:val="List Paragraph Char"/>
    <w:link w:val="ListParagraph"/>
    <w:uiPriority w:val="34"/>
    <w:rsid w:val="00E53A43"/>
    <w:rPr>
      <w:rFonts w:ascii="Arial" w:eastAsia="Arial" w:hAnsi="Arial" w:cs="Arial"/>
      <w:lang w:val="id"/>
    </w:rPr>
  </w:style>
  <w:style w:type="character" w:customStyle="1" w:styleId="NoSpacingChar">
    <w:name w:val="No Spacing Char"/>
    <w:link w:val="NoSpacing"/>
    <w:uiPriority w:val="1"/>
    <w:rsid w:val="00E53A43"/>
    <w:rPr>
      <w:rFonts w:ascii="Calibri" w:eastAsia="Calibri" w:hAnsi="Calibri" w:cs="Times New Roman"/>
    </w:rPr>
  </w:style>
  <w:style w:type="character" w:customStyle="1" w:styleId="Heading3Char">
    <w:name w:val="Heading 3 Char"/>
    <w:basedOn w:val="DefaultParagraphFont"/>
    <w:link w:val="Heading3"/>
    <w:uiPriority w:val="9"/>
    <w:rsid w:val="00845AC8"/>
    <w:rPr>
      <w:rFonts w:ascii="Arial" w:eastAsia="Arial" w:hAnsi="Arial" w:cs="Arial"/>
      <w:b/>
      <w:bC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9200">
      <w:bodyDiv w:val="1"/>
      <w:marLeft w:val="0"/>
      <w:marRight w:val="0"/>
      <w:marTop w:val="0"/>
      <w:marBottom w:val="0"/>
      <w:divBdr>
        <w:top w:val="none" w:sz="0" w:space="0" w:color="auto"/>
        <w:left w:val="none" w:sz="0" w:space="0" w:color="auto"/>
        <w:bottom w:val="none" w:sz="0" w:space="0" w:color="auto"/>
        <w:right w:val="none" w:sz="0" w:space="0" w:color="auto"/>
      </w:divBdr>
    </w:div>
    <w:div w:id="801733276">
      <w:bodyDiv w:val="1"/>
      <w:marLeft w:val="0"/>
      <w:marRight w:val="0"/>
      <w:marTop w:val="0"/>
      <w:marBottom w:val="0"/>
      <w:divBdr>
        <w:top w:val="none" w:sz="0" w:space="0" w:color="auto"/>
        <w:left w:val="none" w:sz="0" w:space="0" w:color="auto"/>
        <w:bottom w:val="none" w:sz="0" w:space="0" w:color="auto"/>
        <w:right w:val="none" w:sz="0" w:space="0" w:color="auto"/>
      </w:divBdr>
    </w:div>
    <w:div w:id="859124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0579-1B36-4D83-B265-CD205D0A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65</Pages>
  <Words>18908</Words>
  <Characters>107780</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Microsoft Word - Renja 2022 Gabungan Lamp</vt:lpstr>
    </vt:vector>
  </TitlesOfParts>
  <Company/>
  <LinksUpToDate>false</LinksUpToDate>
  <CharactersWithSpaces>126436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Renja 2022 Gabungan Lamp</dc:title>
  <dc:subject/>
  <dc:creator>user</dc:creator>
  <cp:keywords/>
  <dc:description/>
  <cp:lastModifiedBy>LENOVO</cp:lastModifiedBy>
  <cp:revision>388</cp:revision>
  <cp:lastPrinted>2023-03-21T04:05:00Z</cp:lastPrinted>
  <dcterms:created xsi:type="dcterms:W3CDTF">2023-02-27T01:13:00Z</dcterms:created>
  <dcterms:modified xsi:type="dcterms:W3CDTF">2023-03-21T04:16:00Z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LastSaved">
    <vt:filetime>2023-02-27T00:00:00Z</vt:filetime>
  </property>
</Properties>
</file>